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8513B" w14:textId="17BD3C15" w:rsidR="00480968" w:rsidRPr="009C2E83" w:rsidRDefault="00090EC7" w:rsidP="00464663">
      <w:pPr>
        <w:pStyle w:val="Blommetitel"/>
        <w:rPr>
          <w:color w:val="FF0000"/>
        </w:rPr>
      </w:pPr>
      <w:r w:rsidRPr="009C2E83">
        <w:rPr>
          <w:color w:val="FF0000"/>
        </w:rPr>
        <w:t>Ansøgning om milj</w:t>
      </w:r>
      <w:r w:rsidR="006A0279" w:rsidRPr="009C2E83">
        <w:rPr>
          <w:color w:val="FF0000"/>
        </w:rPr>
        <w:t>ø</w:t>
      </w:r>
      <w:r w:rsidRPr="009C2E83">
        <w:rPr>
          <w:color w:val="FF0000"/>
        </w:rPr>
        <w:t xml:space="preserve">godkendelse </w:t>
      </w:r>
      <w:r w:rsidR="006A0279" w:rsidRPr="009C2E83">
        <w:rPr>
          <w:color w:val="FF0000"/>
        </w:rPr>
        <w:t xml:space="preserve">efter </w:t>
      </w:r>
      <w:r w:rsidR="00057A1D" w:rsidRPr="009C2E83">
        <w:rPr>
          <w:color w:val="FF0000"/>
        </w:rPr>
        <w:t>husdyrbrugloven</w:t>
      </w:r>
      <w:r w:rsidR="00464663" w:rsidRPr="009C2E83">
        <w:rPr>
          <w:color w:val="FF0000"/>
        </w:rPr>
        <w:t>s</w:t>
      </w:r>
    </w:p>
    <w:p w14:paraId="30F16DE4" w14:textId="37124756" w:rsidR="00464663" w:rsidRPr="009C2E83" w:rsidRDefault="00464663" w:rsidP="009C2E83">
      <w:pPr>
        <w:pStyle w:val="Blommetitel"/>
        <w:rPr>
          <w:color w:val="FF0000"/>
        </w:rPr>
      </w:pPr>
      <w:r w:rsidRPr="009C2E83">
        <w:rPr>
          <w:color w:val="FF0000"/>
        </w:rPr>
        <w:t xml:space="preserve"> § 16</w:t>
      </w:r>
      <w:r w:rsidR="00183F2D" w:rsidRPr="009C2E83">
        <w:rPr>
          <w:color w:val="FF0000"/>
        </w:rPr>
        <w:t>a</w:t>
      </w:r>
      <w:r w:rsidR="00273291" w:rsidRPr="009C2E83">
        <w:rPr>
          <w:color w:val="FF0000"/>
        </w:rPr>
        <w:t>, stk. 2</w:t>
      </w:r>
    </w:p>
    <w:p w14:paraId="3911938D" w14:textId="7837FF72" w:rsidR="00464663" w:rsidRPr="009C2E83" w:rsidRDefault="00534282" w:rsidP="00464663">
      <w:pPr>
        <w:jc w:val="center"/>
        <w:rPr>
          <w:rFonts w:cs="Arial"/>
          <w:b/>
          <w:i/>
          <w:sz w:val="24"/>
        </w:rPr>
      </w:pPr>
      <w:r w:rsidRPr="009C2E83">
        <w:rPr>
          <w:rFonts w:cs="Arial"/>
          <w:b/>
          <w:i/>
          <w:sz w:val="24"/>
        </w:rPr>
        <w:t>S</w:t>
      </w:r>
      <w:r w:rsidR="00273291" w:rsidRPr="009C2E83">
        <w:rPr>
          <w:rFonts w:cs="Arial"/>
          <w:b/>
          <w:i/>
          <w:sz w:val="24"/>
        </w:rPr>
        <w:t>øer og s</w:t>
      </w:r>
      <w:r w:rsidRPr="009C2E83">
        <w:rPr>
          <w:rFonts w:cs="Arial"/>
          <w:b/>
          <w:i/>
          <w:sz w:val="24"/>
        </w:rPr>
        <w:t xml:space="preserve">mågrise </w:t>
      </w:r>
      <w:r w:rsidR="00464663" w:rsidRPr="009C2E83">
        <w:rPr>
          <w:rFonts w:cs="Arial"/>
          <w:b/>
          <w:i/>
          <w:sz w:val="24"/>
        </w:rPr>
        <w:t xml:space="preserve">i eksisterende </w:t>
      </w:r>
      <w:r w:rsidR="009C2E83" w:rsidRPr="009C2E83">
        <w:rPr>
          <w:rFonts w:cs="Arial"/>
          <w:b/>
          <w:i/>
          <w:sz w:val="24"/>
        </w:rPr>
        <w:t xml:space="preserve">bygninger </w:t>
      </w:r>
    </w:p>
    <w:p w14:paraId="71659CB7" w14:textId="21F6A9A3" w:rsidR="00464663" w:rsidRPr="009C2E83" w:rsidRDefault="009C2E83" w:rsidP="00464663">
      <w:pPr>
        <w:jc w:val="center"/>
        <w:rPr>
          <w:rFonts w:cs="Arial"/>
          <w:b/>
          <w:i/>
          <w:sz w:val="24"/>
        </w:rPr>
      </w:pPr>
      <w:r w:rsidRPr="009C2E83">
        <w:rPr>
          <w:rFonts w:cs="Arial"/>
          <w:b/>
          <w:i/>
          <w:noProof/>
          <w:sz w:val="24"/>
        </w:rPr>
        <w:drawing>
          <wp:inline distT="0" distB="0" distL="0" distR="0" wp14:anchorId="0ED69727" wp14:editId="4A39BC0C">
            <wp:extent cx="4848225" cy="5416965"/>
            <wp:effectExtent l="0" t="0" r="0" b="0"/>
            <wp:docPr id="583533913" name="Billede 1" descr="Et billede, der indeholder Luftfotografering, bygning, Fugleperspektiv, Byplanlæ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33913" name="Billede 1" descr="Et billede, der indeholder Luftfotografering, bygning, Fugleperspektiv, Byplanlægning&#10;&#10;AI-genereret indhold kan være ukorrekt."/>
                    <pic:cNvPicPr/>
                  </pic:nvPicPr>
                  <pic:blipFill rotWithShape="1">
                    <a:blip r:embed="rId12"/>
                    <a:srcRect l="7938" t="1982" b="4418"/>
                    <a:stretch>
                      <a:fillRect/>
                    </a:stretch>
                  </pic:blipFill>
                  <pic:spPr bwMode="auto">
                    <a:xfrm>
                      <a:off x="0" y="0"/>
                      <a:ext cx="4851962" cy="5421140"/>
                    </a:xfrm>
                    <a:prstGeom prst="rect">
                      <a:avLst/>
                    </a:prstGeom>
                    <a:ln>
                      <a:noFill/>
                    </a:ln>
                    <a:extLst>
                      <a:ext uri="{53640926-AAD7-44D8-BBD7-CCE9431645EC}">
                        <a14:shadowObscured xmlns:a14="http://schemas.microsoft.com/office/drawing/2010/main"/>
                      </a:ext>
                    </a:extLst>
                  </pic:spPr>
                </pic:pic>
              </a:graphicData>
            </a:graphic>
          </wp:inline>
        </w:drawing>
      </w:r>
    </w:p>
    <w:p w14:paraId="096E7ABB" w14:textId="15898322" w:rsidR="002C7824" w:rsidRPr="009C2E83" w:rsidRDefault="009C2E83" w:rsidP="00464663">
      <w:pPr>
        <w:jc w:val="center"/>
        <w:rPr>
          <w:rFonts w:cs="Arial"/>
          <w:b/>
          <w:i/>
          <w:sz w:val="24"/>
        </w:rPr>
      </w:pPr>
      <w:bookmarkStart w:id="0" w:name="_Hlk78746940"/>
      <w:proofErr w:type="spellStart"/>
      <w:r w:rsidRPr="009C2E83">
        <w:rPr>
          <w:rFonts w:cs="Arial"/>
          <w:b/>
          <w:i/>
          <w:sz w:val="24"/>
        </w:rPr>
        <w:t>Hyldgård</w:t>
      </w:r>
      <w:proofErr w:type="spellEnd"/>
    </w:p>
    <w:p w14:paraId="1A1A19A6" w14:textId="32B586E8" w:rsidR="00464663" w:rsidRPr="009C2E83" w:rsidRDefault="009C2E83" w:rsidP="00464663">
      <w:pPr>
        <w:jc w:val="center"/>
        <w:rPr>
          <w:rFonts w:cs="Arial"/>
          <w:sz w:val="24"/>
        </w:rPr>
      </w:pPr>
      <w:r w:rsidRPr="009C2E83">
        <w:rPr>
          <w:rFonts w:cs="Arial"/>
          <w:b/>
          <w:i/>
          <w:sz w:val="24"/>
        </w:rPr>
        <w:t>Nybyvej 29</w:t>
      </w:r>
      <w:r w:rsidR="00273291" w:rsidRPr="009C2E83">
        <w:rPr>
          <w:rFonts w:cs="Arial"/>
          <w:b/>
          <w:i/>
          <w:sz w:val="24"/>
        </w:rPr>
        <w:t xml:space="preserve">, </w:t>
      </w:r>
      <w:r w:rsidRPr="009C2E83">
        <w:rPr>
          <w:rFonts w:cs="Arial"/>
          <w:b/>
          <w:i/>
          <w:sz w:val="24"/>
        </w:rPr>
        <w:t>4390</w:t>
      </w:r>
      <w:r w:rsidR="00273291" w:rsidRPr="009C2E83">
        <w:rPr>
          <w:rFonts w:cs="Arial"/>
          <w:b/>
          <w:i/>
          <w:sz w:val="24"/>
        </w:rPr>
        <w:t xml:space="preserve"> </w:t>
      </w:r>
      <w:r w:rsidRPr="009C2E83">
        <w:rPr>
          <w:rFonts w:cs="Arial"/>
          <w:b/>
          <w:i/>
          <w:sz w:val="24"/>
        </w:rPr>
        <w:t>Vipperød</w:t>
      </w:r>
      <w:bookmarkEnd w:id="0"/>
    </w:p>
    <w:p w14:paraId="34CF14DB" w14:textId="0774AE21" w:rsidR="00295787" w:rsidRPr="00274357" w:rsidRDefault="00E80A11" w:rsidP="00A71A4F">
      <w:pPr>
        <w:tabs>
          <w:tab w:val="right" w:pos="9639"/>
        </w:tabs>
        <w:rPr>
          <w:rStyle w:val="Bogenstitel"/>
          <w:rFonts w:eastAsiaTheme="majorEastAsia" w:cstheme="majorBidi"/>
          <w:smallCaps w:val="0"/>
          <w:color w:val="009736"/>
          <w:spacing w:val="0"/>
          <w:sz w:val="28"/>
          <w:szCs w:val="28"/>
          <w:highlight w:val="yellow"/>
        </w:rPr>
      </w:pPr>
      <w:r w:rsidRPr="00274357">
        <w:rPr>
          <w:noProof/>
          <w:highlight w:val="yellow"/>
          <w:u w:val="single"/>
          <w:lang w:eastAsia="da-DK"/>
        </w:rPr>
        <mc:AlternateContent>
          <mc:Choice Requires="wps">
            <w:drawing>
              <wp:anchor distT="0" distB="0" distL="114300" distR="114300" simplePos="0" relativeHeight="251655168" behindDoc="0" locked="0" layoutInCell="1" allowOverlap="1" wp14:anchorId="59C60D22" wp14:editId="0F018A6C">
                <wp:simplePos x="0" y="0"/>
                <wp:positionH relativeFrom="column">
                  <wp:posOffset>-88900</wp:posOffset>
                </wp:positionH>
                <wp:positionV relativeFrom="paragraph">
                  <wp:posOffset>4710430</wp:posOffset>
                </wp:positionV>
                <wp:extent cx="6242050" cy="327025"/>
                <wp:effectExtent l="0" t="0" r="0" b="0"/>
                <wp:wrapNone/>
                <wp:docPr id="28846" name="Tekstfelt 28846"/>
                <wp:cNvGraphicFramePr/>
                <a:graphic xmlns:a="http://schemas.openxmlformats.org/drawingml/2006/main">
                  <a:graphicData uri="http://schemas.microsoft.com/office/word/2010/wordprocessingShape">
                    <wps:wsp>
                      <wps:cNvSpPr txBox="1"/>
                      <wps:spPr>
                        <a:xfrm>
                          <a:off x="0" y="0"/>
                          <a:ext cx="6242050" cy="327025"/>
                        </a:xfrm>
                        <a:prstGeom prst="rect">
                          <a:avLst/>
                        </a:prstGeom>
                        <a:noFill/>
                        <a:ln w="6350">
                          <a:noFill/>
                        </a:ln>
                      </wps:spPr>
                      <wps:txbx>
                        <w:txbxContent>
                          <w:p w14:paraId="0B0D2610" w14:textId="77777777" w:rsidR="006A3AA0" w:rsidRDefault="006A3AA0" w:rsidP="00F326E2">
                            <w:pPr>
                              <w:jc w:val="left"/>
                              <w:rPr>
                                <w:color w:val="FFFFFF" w:themeColor="background1"/>
                                <w:sz w:val="28"/>
                              </w:rPr>
                            </w:pPr>
                            <w:r>
                              <w:rPr>
                                <w:color w:val="FFFFFF" w:themeColor="background1"/>
                                <w:sz w:val="28"/>
                              </w:rPr>
                              <w:t>Til ansøgning om §</w:t>
                            </w:r>
                            <w:r w:rsidRPr="0020195B">
                              <w:rPr>
                                <w:color w:val="FFFFFF" w:themeColor="background1"/>
                                <w:sz w:val="28"/>
                              </w:rPr>
                              <w:t xml:space="preserve">16a miljøgodkendelse </w:t>
                            </w:r>
                            <w:proofErr w:type="spellStart"/>
                            <w:r>
                              <w:rPr>
                                <w:color w:val="FFFFFF" w:themeColor="background1"/>
                                <w:sz w:val="28"/>
                              </w:rPr>
                              <w:t>mmiljøgodkendelsesøgning</w:t>
                            </w:r>
                            <w:proofErr w:type="spellEnd"/>
                            <w:r>
                              <w:rPr>
                                <w:color w:val="FFFFFF" w:themeColor="background1"/>
                                <w:sz w:val="28"/>
                              </w:rPr>
                              <w:t xml:space="preserve"> om § 16a miljøgodkendelse udarbejdet af:</w:t>
                            </w:r>
                            <w:r w:rsidRPr="0098679F">
                              <w:rPr>
                                <w:color w:val="FFFFFF" w:themeColor="background1"/>
                                <w:sz w:val="28"/>
                              </w:rPr>
                              <w:t xml:space="preserve">  </w:t>
                            </w:r>
                          </w:p>
                          <w:p w14:paraId="1279EB90" w14:textId="77777777" w:rsidR="006A3AA0" w:rsidRPr="000F65D4" w:rsidRDefault="006A3AA0" w:rsidP="00E80A11">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60D22" id="_x0000_t202" coordsize="21600,21600" o:spt="202" path="m,l,21600r21600,l21600,xe">
                <v:stroke joinstyle="miter"/>
                <v:path gradientshapeok="t" o:connecttype="rect"/>
              </v:shapetype>
              <v:shape id="Tekstfelt 28846" o:spid="_x0000_s1026" type="#_x0000_t202" style="position:absolute;left:0;text-align:left;margin-left:-7pt;margin-top:370.9pt;width:491.5pt;height:2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" filled="f" stroked="f" strokeweight=".5pt">
                <v:textbox>
                  <w:txbxContent>
                    <w:p w14:paraId="0B0D2610" w14:textId="77777777" w:rsidR="006A3AA0" w:rsidRDefault="006A3AA0" w:rsidP="00F326E2">
                      <w:pPr>
                        <w:jc w:val="left"/>
                        <w:rPr>
                          <w:color w:val="FFFFFF" w:themeColor="background1"/>
                          <w:sz w:val="28"/>
                        </w:rPr>
                      </w:pPr>
                      <w:r>
                        <w:rPr>
                          <w:color w:val="FFFFFF" w:themeColor="background1"/>
                          <w:sz w:val="28"/>
                        </w:rPr>
                        <w:t>Til ansøgning om §</w:t>
                      </w:r>
                      <w:r w:rsidRPr="0020195B">
                        <w:rPr>
                          <w:color w:val="FFFFFF" w:themeColor="background1"/>
                          <w:sz w:val="28"/>
                        </w:rPr>
                        <w:t xml:space="preserve">16a miljøgodkendelse </w:t>
                      </w:r>
                      <w:proofErr w:type="spellStart"/>
                      <w:r>
                        <w:rPr>
                          <w:color w:val="FFFFFF" w:themeColor="background1"/>
                          <w:sz w:val="28"/>
                        </w:rPr>
                        <w:t>mmiljøgodkendelsesøgning</w:t>
                      </w:r>
                      <w:proofErr w:type="spellEnd"/>
                      <w:r>
                        <w:rPr>
                          <w:color w:val="FFFFFF" w:themeColor="background1"/>
                          <w:sz w:val="28"/>
                        </w:rPr>
                        <w:t xml:space="preserve"> om § 16a miljøgodkendelse udarbejdet af:</w:t>
                      </w:r>
                      <w:r w:rsidRPr="0098679F">
                        <w:rPr>
                          <w:color w:val="FFFFFF" w:themeColor="background1"/>
                          <w:sz w:val="28"/>
                        </w:rPr>
                        <w:t xml:space="preserve">  </w:t>
                      </w:r>
                    </w:p>
                    <w:p w14:paraId="1279EB90" w14:textId="77777777" w:rsidR="006A3AA0" w:rsidRPr="000F65D4" w:rsidRDefault="006A3AA0" w:rsidP="00E80A11">
                      <w:pPr>
                        <w:rPr>
                          <w:color w:val="FFFFFF" w:themeColor="background1"/>
                          <w:sz w:val="28"/>
                        </w:rPr>
                      </w:pPr>
                    </w:p>
                  </w:txbxContent>
                </v:textbox>
              </v:shape>
            </w:pict>
          </mc:Fallback>
        </mc:AlternateContent>
      </w:r>
      <w:r w:rsidRPr="00274357">
        <w:rPr>
          <w:noProof/>
          <w:highlight w:val="yellow"/>
          <w:u w:val="single"/>
          <w:lang w:eastAsia="da-DK"/>
        </w:rPr>
        <mc:AlternateContent>
          <mc:Choice Requires="wps">
            <w:drawing>
              <wp:anchor distT="0" distB="0" distL="114300" distR="114300" simplePos="0" relativeHeight="251653120" behindDoc="0" locked="0" layoutInCell="1" allowOverlap="1" wp14:anchorId="054A3E30" wp14:editId="49281B30">
                <wp:simplePos x="0" y="0"/>
                <wp:positionH relativeFrom="margin">
                  <wp:posOffset>-92710</wp:posOffset>
                </wp:positionH>
                <wp:positionV relativeFrom="paragraph">
                  <wp:posOffset>5202393</wp:posOffset>
                </wp:positionV>
                <wp:extent cx="6242685" cy="1614170"/>
                <wp:effectExtent l="0" t="0" r="0" b="5080"/>
                <wp:wrapNone/>
                <wp:docPr id="28845" name="Tekstfelt 28845"/>
                <wp:cNvGraphicFramePr/>
                <a:graphic xmlns:a="http://schemas.openxmlformats.org/drawingml/2006/main">
                  <a:graphicData uri="http://schemas.microsoft.com/office/word/2010/wordprocessingShape">
                    <wps:wsp>
                      <wps:cNvSpPr txBox="1"/>
                      <wps:spPr>
                        <a:xfrm>
                          <a:off x="0" y="0"/>
                          <a:ext cx="6242685" cy="1614170"/>
                        </a:xfrm>
                        <a:prstGeom prst="rect">
                          <a:avLst/>
                        </a:prstGeom>
                        <a:noFill/>
                        <a:ln w="6350">
                          <a:noFill/>
                        </a:ln>
                      </wps:spPr>
                      <wps:txbx>
                        <w:txbxContent>
                          <w:p w14:paraId="67305BBE" w14:textId="77777777" w:rsidR="006A3AA0" w:rsidRPr="0082139A" w:rsidRDefault="006A3AA0" w:rsidP="00E80A11">
                            <w:pPr>
                              <w:spacing w:after="0"/>
                              <w:rPr>
                                <w:b/>
                                <w:color w:val="FFFFFF" w:themeColor="background1"/>
                                <w:sz w:val="28"/>
                              </w:rPr>
                            </w:pPr>
                            <w:r>
                              <w:rPr>
                                <w:b/>
                                <w:color w:val="FFFFFF" w:themeColor="background1"/>
                                <w:sz w:val="28"/>
                              </w:rPr>
                              <w:t>Tina Madsen</w:t>
                            </w:r>
                          </w:p>
                          <w:p w14:paraId="453C6B9A" w14:textId="77777777" w:rsidR="006A3AA0" w:rsidRPr="00F326E2" w:rsidRDefault="006A3AA0" w:rsidP="00FF2863">
                            <w:pPr>
                              <w:spacing w:after="0"/>
                              <w:rPr>
                                <w:color w:val="FFFFFF" w:themeColor="background1"/>
                                <w:sz w:val="24"/>
                              </w:rPr>
                            </w:pPr>
                            <w:r>
                              <w:rPr>
                                <w:color w:val="FFFFFF" w:themeColor="background1"/>
                                <w:sz w:val="24"/>
                              </w:rPr>
                              <w:t xml:space="preserve">Faglig leder, </w:t>
                            </w:r>
                            <w:r w:rsidRPr="0082139A">
                              <w:rPr>
                                <w:color w:val="FFFFFF" w:themeColor="background1"/>
                                <w:sz w:val="24"/>
                              </w:rPr>
                              <w:t xml:space="preserve">Miljø- mink og svin│ Cand. </w:t>
                            </w:r>
                            <w:r w:rsidRPr="00F326E2">
                              <w:rPr>
                                <w:color w:val="FFFFFF" w:themeColor="background1"/>
                                <w:sz w:val="24"/>
                              </w:rPr>
                              <w:t>Agro.</w:t>
                            </w:r>
                          </w:p>
                          <w:p w14:paraId="39F8DC25" w14:textId="77777777" w:rsidR="006A3AA0" w:rsidRPr="00F326E2" w:rsidRDefault="006A3AA0" w:rsidP="00E80A11">
                            <w:pPr>
                              <w:spacing w:after="0"/>
                              <w:rPr>
                                <w:color w:val="FFFFFF" w:themeColor="background1"/>
                                <w:sz w:val="24"/>
                              </w:rPr>
                            </w:pPr>
                            <w:r w:rsidRPr="00F326E2">
                              <w:rPr>
                                <w:color w:val="FFFFFF" w:themeColor="background1"/>
                                <w:sz w:val="24"/>
                              </w:rPr>
                              <w:t>Tlf. 9635 1</w:t>
                            </w:r>
                            <w:r>
                              <w:rPr>
                                <w:color w:val="FFFFFF" w:themeColor="background1"/>
                                <w:sz w:val="24"/>
                              </w:rPr>
                              <w:t>194</w:t>
                            </w:r>
                          </w:p>
                          <w:p w14:paraId="1B22522F" w14:textId="77777777" w:rsidR="006A3AA0" w:rsidRPr="00F326E2" w:rsidRDefault="006A3AA0" w:rsidP="00E80A11">
                            <w:pPr>
                              <w:spacing w:after="0"/>
                              <w:rPr>
                                <w:color w:val="FFFFFF" w:themeColor="background1"/>
                                <w:sz w:val="24"/>
                              </w:rPr>
                            </w:pPr>
                            <w:r>
                              <w:rPr>
                                <w:color w:val="FFFFFF" w:themeColor="background1"/>
                                <w:sz w:val="24"/>
                              </w:rPr>
                              <w:t>tim</w:t>
                            </w:r>
                            <w:r w:rsidRPr="00F326E2">
                              <w:rPr>
                                <w:color w:val="FFFFFF" w:themeColor="background1"/>
                                <w:sz w:val="24"/>
                              </w:rPr>
                              <w:t xml:space="preserve">@agrinord.dk </w:t>
                            </w:r>
                          </w:p>
                          <w:p w14:paraId="0EB78748" w14:textId="77777777" w:rsidR="006A3AA0" w:rsidRPr="00F326E2" w:rsidRDefault="006A3AA0" w:rsidP="00E80A11">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A3E30" id="Tekstfelt 28845" o:spid="_x0000_s1027" type="#_x0000_t202" style="position:absolute;left:0;text-align:left;margin-left:-7.3pt;margin-top:409.65pt;width:491.55pt;height:127.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" filled="f" stroked="f" strokeweight=".5pt">
                <v:textbox>
                  <w:txbxContent>
                    <w:p w14:paraId="67305BBE" w14:textId="77777777" w:rsidR="006A3AA0" w:rsidRPr="0082139A" w:rsidRDefault="006A3AA0" w:rsidP="00E80A11">
                      <w:pPr>
                        <w:spacing w:after="0"/>
                        <w:rPr>
                          <w:b/>
                          <w:color w:val="FFFFFF" w:themeColor="background1"/>
                          <w:sz w:val="28"/>
                        </w:rPr>
                      </w:pPr>
                      <w:r>
                        <w:rPr>
                          <w:b/>
                          <w:color w:val="FFFFFF" w:themeColor="background1"/>
                          <w:sz w:val="28"/>
                        </w:rPr>
                        <w:t>Tina Madsen</w:t>
                      </w:r>
                    </w:p>
                    <w:p w14:paraId="453C6B9A" w14:textId="77777777" w:rsidR="006A3AA0" w:rsidRPr="00F326E2" w:rsidRDefault="006A3AA0" w:rsidP="00FF2863">
                      <w:pPr>
                        <w:spacing w:after="0"/>
                        <w:rPr>
                          <w:color w:val="FFFFFF" w:themeColor="background1"/>
                          <w:sz w:val="24"/>
                        </w:rPr>
                      </w:pPr>
                      <w:r>
                        <w:rPr>
                          <w:color w:val="FFFFFF" w:themeColor="background1"/>
                          <w:sz w:val="24"/>
                        </w:rPr>
                        <w:t xml:space="preserve">Faglig leder, </w:t>
                      </w:r>
                      <w:r w:rsidRPr="0082139A">
                        <w:rPr>
                          <w:color w:val="FFFFFF" w:themeColor="background1"/>
                          <w:sz w:val="24"/>
                        </w:rPr>
                        <w:t xml:space="preserve">Miljø- mink og svin│ Cand. </w:t>
                      </w:r>
                      <w:r w:rsidRPr="00F326E2">
                        <w:rPr>
                          <w:color w:val="FFFFFF" w:themeColor="background1"/>
                          <w:sz w:val="24"/>
                        </w:rPr>
                        <w:t>Agro.</w:t>
                      </w:r>
                    </w:p>
                    <w:p w14:paraId="39F8DC25" w14:textId="77777777" w:rsidR="006A3AA0" w:rsidRPr="00F326E2" w:rsidRDefault="006A3AA0" w:rsidP="00E80A11">
                      <w:pPr>
                        <w:spacing w:after="0"/>
                        <w:rPr>
                          <w:color w:val="FFFFFF" w:themeColor="background1"/>
                          <w:sz w:val="24"/>
                        </w:rPr>
                      </w:pPr>
                      <w:r w:rsidRPr="00F326E2">
                        <w:rPr>
                          <w:color w:val="FFFFFF" w:themeColor="background1"/>
                          <w:sz w:val="24"/>
                        </w:rPr>
                        <w:t>Tlf. 9635 1</w:t>
                      </w:r>
                      <w:r>
                        <w:rPr>
                          <w:color w:val="FFFFFF" w:themeColor="background1"/>
                          <w:sz w:val="24"/>
                        </w:rPr>
                        <w:t>194</w:t>
                      </w:r>
                    </w:p>
                    <w:p w14:paraId="1B22522F" w14:textId="77777777" w:rsidR="006A3AA0" w:rsidRPr="00F326E2" w:rsidRDefault="006A3AA0" w:rsidP="00E80A11">
                      <w:pPr>
                        <w:spacing w:after="0"/>
                        <w:rPr>
                          <w:color w:val="FFFFFF" w:themeColor="background1"/>
                          <w:sz w:val="24"/>
                        </w:rPr>
                      </w:pPr>
                      <w:r>
                        <w:rPr>
                          <w:color w:val="FFFFFF" w:themeColor="background1"/>
                          <w:sz w:val="24"/>
                        </w:rPr>
                        <w:t>tim</w:t>
                      </w:r>
                      <w:r w:rsidRPr="00F326E2">
                        <w:rPr>
                          <w:color w:val="FFFFFF" w:themeColor="background1"/>
                          <w:sz w:val="24"/>
                        </w:rPr>
                        <w:t xml:space="preserve">@agrinord.dk </w:t>
                      </w:r>
                    </w:p>
                    <w:p w14:paraId="0EB78748" w14:textId="77777777" w:rsidR="006A3AA0" w:rsidRPr="00F326E2" w:rsidRDefault="006A3AA0" w:rsidP="00E80A11">
                      <w:pPr>
                        <w:rPr>
                          <w:color w:val="FFFFFF" w:themeColor="background1"/>
                          <w:sz w:val="28"/>
                        </w:rPr>
                      </w:pPr>
                    </w:p>
                  </w:txbxContent>
                </v:textbox>
                <w10:wrap anchorx="margin"/>
              </v:shape>
            </w:pict>
          </mc:Fallback>
        </mc:AlternateContent>
      </w:r>
      <w:r w:rsidRPr="00274357">
        <w:rPr>
          <w:noProof/>
          <w:highlight w:val="yellow"/>
          <w:u w:val="single"/>
          <w:lang w:eastAsia="da-DK"/>
        </w:rPr>
        <mc:AlternateContent>
          <mc:Choice Requires="wps">
            <w:drawing>
              <wp:anchor distT="0" distB="0" distL="114300" distR="114300" simplePos="0" relativeHeight="251646976" behindDoc="0" locked="0" layoutInCell="1" allowOverlap="1" wp14:anchorId="1D864DDD" wp14:editId="22A7E4FE">
                <wp:simplePos x="0" y="0"/>
                <wp:positionH relativeFrom="column">
                  <wp:posOffset>-96993</wp:posOffset>
                </wp:positionH>
                <wp:positionV relativeFrom="paragraph">
                  <wp:posOffset>3707765</wp:posOffset>
                </wp:positionV>
                <wp:extent cx="6242050" cy="1083310"/>
                <wp:effectExtent l="0" t="0" r="0" b="2540"/>
                <wp:wrapNone/>
                <wp:docPr id="28844" name="Tekstfelt 28844"/>
                <wp:cNvGraphicFramePr/>
                <a:graphic xmlns:a="http://schemas.openxmlformats.org/drawingml/2006/main">
                  <a:graphicData uri="http://schemas.microsoft.com/office/word/2010/wordprocessingShape">
                    <wps:wsp>
                      <wps:cNvSpPr txBox="1"/>
                      <wps:spPr>
                        <a:xfrm>
                          <a:off x="0" y="0"/>
                          <a:ext cx="6242050" cy="1083310"/>
                        </a:xfrm>
                        <a:prstGeom prst="rect">
                          <a:avLst/>
                        </a:prstGeom>
                        <a:noFill/>
                        <a:ln w="6350">
                          <a:noFill/>
                        </a:ln>
                      </wps:spPr>
                      <wps:txbx>
                        <w:txbxContent>
                          <w:p w14:paraId="3344D471" w14:textId="77777777" w:rsidR="006A3AA0" w:rsidRPr="0098679F" w:rsidRDefault="006A3AA0" w:rsidP="003851D3">
                            <w:pPr>
                              <w:ind w:left="794" w:hanging="794"/>
                              <w:jc w:val="left"/>
                              <w:rPr>
                                <w:color w:val="FFFFFF" w:themeColor="background1"/>
                                <w:sz w:val="32"/>
                              </w:rPr>
                            </w:pPr>
                            <w:r w:rsidRPr="0098679F">
                              <w:rPr>
                                <w:color w:val="FFFFFF" w:themeColor="background1"/>
                                <w:sz w:val="32"/>
                              </w:rPr>
                              <w:t xml:space="preserve">For: </w:t>
                            </w:r>
                            <w:r>
                              <w:rPr>
                                <w:color w:val="FFFFFF" w:themeColor="background1"/>
                                <w:sz w:val="32"/>
                              </w:rPr>
                              <w:t>Aalborgvej 962, 9760 Vrå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4DDD" id="Tekstfelt 28844" o:spid="_x0000_s1028" type="#_x0000_t202" style="position:absolute;left:0;text-align:left;margin-left:-7.65pt;margin-top:291.95pt;width:491.5pt;height:85.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" filled="f" stroked="f" strokeweight=".5pt">
                <v:textbox>
                  <w:txbxContent>
                    <w:p w14:paraId="3344D471" w14:textId="77777777" w:rsidR="006A3AA0" w:rsidRPr="0098679F" w:rsidRDefault="006A3AA0" w:rsidP="003851D3">
                      <w:pPr>
                        <w:ind w:left="794" w:hanging="794"/>
                        <w:jc w:val="left"/>
                        <w:rPr>
                          <w:color w:val="FFFFFF" w:themeColor="background1"/>
                          <w:sz w:val="32"/>
                        </w:rPr>
                      </w:pPr>
                      <w:r w:rsidRPr="0098679F">
                        <w:rPr>
                          <w:color w:val="FFFFFF" w:themeColor="background1"/>
                          <w:sz w:val="32"/>
                        </w:rPr>
                        <w:t xml:space="preserve">For: </w:t>
                      </w:r>
                      <w:r>
                        <w:rPr>
                          <w:color w:val="FFFFFF" w:themeColor="background1"/>
                          <w:sz w:val="32"/>
                        </w:rPr>
                        <w:t>Aalborgvej 962, 9760 Vrå</w:t>
                      </w:r>
                    </w:p>
                  </w:txbxContent>
                </v:textbox>
              </v:shape>
            </w:pict>
          </mc:Fallback>
        </mc:AlternateContent>
      </w:r>
      <w:r w:rsidRPr="00274357">
        <w:rPr>
          <w:noProof/>
          <w:highlight w:val="yellow"/>
          <w:u w:val="single"/>
          <w:lang w:eastAsia="da-DK"/>
        </w:rPr>
        <mc:AlternateContent>
          <mc:Choice Requires="wps">
            <w:drawing>
              <wp:anchor distT="0" distB="0" distL="114300" distR="114300" simplePos="0" relativeHeight="251644928" behindDoc="0" locked="0" layoutInCell="1" allowOverlap="1" wp14:anchorId="13A9E3C7" wp14:editId="1E08B4F9">
                <wp:simplePos x="0" y="0"/>
                <wp:positionH relativeFrom="margin">
                  <wp:posOffset>-76200</wp:posOffset>
                </wp:positionH>
                <wp:positionV relativeFrom="paragraph">
                  <wp:posOffset>7435215</wp:posOffset>
                </wp:positionV>
                <wp:extent cx="6242685" cy="1614170"/>
                <wp:effectExtent l="0" t="0" r="0" b="5080"/>
                <wp:wrapNone/>
                <wp:docPr id="28832" name="Tekstfelt 28832"/>
                <wp:cNvGraphicFramePr/>
                <a:graphic xmlns:a="http://schemas.openxmlformats.org/drawingml/2006/main">
                  <a:graphicData uri="http://schemas.microsoft.com/office/word/2010/wordprocessingShape">
                    <wps:wsp>
                      <wps:cNvSpPr txBox="1"/>
                      <wps:spPr>
                        <a:xfrm>
                          <a:off x="0" y="0"/>
                          <a:ext cx="6242685" cy="1614170"/>
                        </a:xfrm>
                        <a:prstGeom prst="rect">
                          <a:avLst/>
                        </a:prstGeom>
                        <a:noFill/>
                        <a:ln w="6350">
                          <a:noFill/>
                        </a:ln>
                      </wps:spPr>
                      <wps:txbx>
                        <w:txbxContent>
                          <w:p w14:paraId="1B8D378A" w14:textId="77777777" w:rsidR="006A3AA0" w:rsidRPr="000F65D4" w:rsidRDefault="006A3AA0" w:rsidP="00E80A11">
                            <w:pPr>
                              <w:spacing w:after="0"/>
                              <w:rPr>
                                <w:b/>
                                <w:color w:val="FFFFFF" w:themeColor="background1"/>
                                <w:sz w:val="28"/>
                              </w:rPr>
                            </w:pPr>
                            <w:r>
                              <w:rPr>
                                <w:b/>
                                <w:color w:val="FFFFFF" w:themeColor="background1"/>
                                <w:sz w:val="28"/>
                              </w:rPr>
                              <w:t xml:space="preserve">Tina Madsen </w:t>
                            </w:r>
                            <w:r w:rsidRPr="000F65D4">
                              <w:rPr>
                                <w:b/>
                                <w:color w:val="FFFFFF" w:themeColor="background1"/>
                                <w:sz w:val="28"/>
                              </w:rPr>
                              <w:t xml:space="preserve"> </w:t>
                            </w:r>
                          </w:p>
                          <w:p w14:paraId="13987A48" w14:textId="77777777" w:rsidR="006A3AA0" w:rsidRPr="000F65D4" w:rsidRDefault="006A3AA0" w:rsidP="00E80A11">
                            <w:pPr>
                              <w:spacing w:after="0"/>
                              <w:rPr>
                                <w:color w:val="FFFFFF" w:themeColor="background1"/>
                                <w:sz w:val="24"/>
                              </w:rPr>
                            </w:pPr>
                            <w:r w:rsidRPr="000F65D4">
                              <w:rPr>
                                <w:color w:val="FFFFFF" w:themeColor="background1"/>
                                <w:sz w:val="24"/>
                              </w:rPr>
                              <w:t xml:space="preserve">Fagligleder Miljø – mink og svin </w:t>
                            </w:r>
                          </w:p>
                          <w:p w14:paraId="5B97EB21" w14:textId="77777777" w:rsidR="006A3AA0" w:rsidRPr="000F65D4" w:rsidRDefault="006A3AA0" w:rsidP="00E80A11">
                            <w:pPr>
                              <w:spacing w:after="0"/>
                              <w:rPr>
                                <w:color w:val="FFFFFF" w:themeColor="background1"/>
                                <w:sz w:val="24"/>
                              </w:rPr>
                            </w:pPr>
                            <w:r w:rsidRPr="000F65D4">
                              <w:rPr>
                                <w:color w:val="FFFFFF" w:themeColor="background1"/>
                                <w:sz w:val="24"/>
                              </w:rPr>
                              <w:t>Tlf. 9635 1194</w:t>
                            </w:r>
                          </w:p>
                          <w:p w14:paraId="6E243C0F" w14:textId="77777777" w:rsidR="006A3AA0" w:rsidRPr="000F65D4" w:rsidRDefault="006A3AA0" w:rsidP="00E80A11">
                            <w:pPr>
                              <w:spacing w:after="0"/>
                              <w:rPr>
                                <w:color w:val="FFFFFF" w:themeColor="background1"/>
                                <w:sz w:val="24"/>
                              </w:rPr>
                            </w:pPr>
                            <w:hyperlink r:id="rId13" w:history="1">
                              <w:r w:rsidRPr="000F65D4">
                                <w:rPr>
                                  <w:rStyle w:val="Hyperlink"/>
                                  <w:color w:val="FFFFFF" w:themeColor="background1"/>
                                  <w:sz w:val="24"/>
                                  <w:u w:val="none"/>
                                </w:rPr>
                                <w:t>tim@agrinord.dk</w:t>
                              </w:r>
                            </w:hyperlink>
                            <w:r w:rsidRPr="000F65D4">
                              <w:rPr>
                                <w:color w:val="FFFFFF" w:themeColor="background1"/>
                                <w:sz w:val="24"/>
                              </w:rPr>
                              <w:t xml:space="preserve"> </w:t>
                            </w:r>
                          </w:p>
                          <w:p w14:paraId="7F20FAF0" w14:textId="77777777" w:rsidR="006A3AA0" w:rsidRPr="000F65D4" w:rsidRDefault="006A3AA0" w:rsidP="00E80A11">
                            <w:pPr>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E3C7" id="Tekstfelt 28832" o:spid="_x0000_s1029" type="#_x0000_t202" style="position:absolute;left:0;text-align:left;margin-left:-6pt;margin-top:585.45pt;width:491.55pt;height:127.1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" filled="f" stroked="f" strokeweight=".5pt">
                <v:textbox>
                  <w:txbxContent>
                    <w:p w14:paraId="1B8D378A" w14:textId="77777777" w:rsidR="006A3AA0" w:rsidRPr="000F65D4" w:rsidRDefault="006A3AA0" w:rsidP="00E80A11">
                      <w:pPr>
                        <w:spacing w:after="0"/>
                        <w:rPr>
                          <w:b/>
                          <w:color w:val="FFFFFF" w:themeColor="background1"/>
                          <w:sz w:val="28"/>
                        </w:rPr>
                      </w:pPr>
                      <w:r>
                        <w:rPr>
                          <w:b/>
                          <w:color w:val="FFFFFF" w:themeColor="background1"/>
                          <w:sz w:val="28"/>
                        </w:rPr>
                        <w:t xml:space="preserve">Tina Madsen </w:t>
                      </w:r>
                      <w:r w:rsidRPr="000F65D4">
                        <w:rPr>
                          <w:b/>
                          <w:color w:val="FFFFFF" w:themeColor="background1"/>
                          <w:sz w:val="28"/>
                        </w:rPr>
                        <w:t xml:space="preserve"> </w:t>
                      </w:r>
                    </w:p>
                    <w:p w14:paraId="13987A48" w14:textId="77777777" w:rsidR="006A3AA0" w:rsidRPr="000F65D4" w:rsidRDefault="006A3AA0" w:rsidP="00E80A11">
                      <w:pPr>
                        <w:spacing w:after="0"/>
                        <w:rPr>
                          <w:color w:val="FFFFFF" w:themeColor="background1"/>
                          <w:sz w:val="24"/>
                        </w:rPr>
                      </w:pPr>
                      <w:r w:rsidRPr="000F65D4">
                        <w:rPr>
                          <w:color w:val="FFFFFF" w:themeColor="background1"/>
                          <w:sz w:val="24"/>
                        </w:rPr>
                        <w:t xml:space="preserve">Fagligleder Miljø – mink og svin </w:t>
                      </w:r>
                    </w:p>
                    <w:p w14:paraId="5B97EB21" w14:textId="77777777" w:rsidR="006A3AA0" w:rsidRPr="000F65D4" w:rsidRDefault="006A3AA0" w:rsidP="00E80A11">
                      <w:pPr>
                        <w:spacing w:after="0"/>
                        <w:rPr>
                          <w:color w:val="FFFFFF" w:themeColor="background1"/>
                          <w:sz w:val="24"/>
                        </w:rPr>
                      </w:pPr>
                      <w:r w:rsidRPr="000F65D4">
                        <w:rPr>
                          <w:color w:val="FFFFFF" w:themeColor="background1"/>
                          <w:sz w:val="24"/>
                        </w:rPr>
                        <w:t>Tlf. 9635 1194</w:t>
                      </w:r>
                    </w:p>
                    <w:p w14:paraId="6E243C0F" w14:textId="77777777" w:rsidR="006A3AA0" w:rsidRPr="000F65D4" w:rsidRDefault="006A3AA0" w:rsidP="00E80A11">
                      <w:pPr>
                        <w:spacing w:after="0"/>
                        <w:rPr>
                          <w:color w:val="FFFFFF" w:themeColor="background1"/>
                          <w:sz w:val="24"/>
                        </w:rPr>
                      </w:pPr>
                      <w:hyperlink r:id="rId14" w:history="1">
                        <w:r w:rsidRPr="000F65D4">
                          <w:rPr>
                            <w:rStyle w:val="Hyperlink"/>
                            <w:color w:val="FFFFFF" w:themeColor="background1"/>
                            <w:sz w:val="24"/>
                            <w:u w:val="none"/>
                          </w:rPr>
                          <w:t>tim@agrinord.dk</w:t>
                        </w:r>
                      </w:hyperlink>
                      <w:r w:rsidRPr="000F65D4">
                        <w:rPr>
                          <w:color w:val="FFFFFF" w:themeColor="background1"/>
                          <w:sz w:val="24"/>
                        </w:rPr>
                        <w:t xml:space="preserve"> </w:t>
                      </w:r>
                    </w:p>
                    <w:p w14:paraId="7F20FAF0" w14:textId="77777777" w:rsidR="006A3AA0" w:rsidRPr="000F65D4" w:rsidRDefault="006A3AA0" w:rsidP="00E80A11">
                      <w:pPr>
                        <w:rPr>
                          <w:color w:val="FFFFFF" w:themeColor="background1"/>
                          <w:sz w:val="28"/>
                        </w:rPr>
                      </w:pPr>
                    </w:p>
                  </w:txbxContent>
                </v:textbox>
                <w10:wrap anchorx="margin"/>
              </v:shape>
            </w:pict>
          </mc:Fallback>
        </mc:AlternateContent>
      </w:r>
      <w:bookmarkStart w:id="1" w:name="_Ref9319420"/>
      <w:bookmarkStart w:id="2" w:name="_Toc11232471"/>
      <w:bookmarkStart w:id="3" w:name="_Toc11232773"/>
      <w:r w:rsidR="00295787" w:rsidRPr="00274357">
        <w:rPr>
          <w:highlight w:val="yellow"/>
        </w:rPr>
        <w:br w:type="page"/>
      </w:r>
    </w:p>
    <w:p w14:paraId="075FD840" w14:textId="77777777" w:rsidR="001F12D1" w:rsidRPr="009C2E83" w:rsidRDefault="00754635" w:rsidP="00464663">
      <w:pPr>
        <w:pStyle w:val="Overskrift1"/>
        <w:numPr>
          <w:ilvl w:val="0"/>
          <w:numId w:val="0"/>
        </w:numPr>
        <w:rPr>
          <w:rStyle w:val="Bogenstitel"/>
          <w:b/>
          <w:bCs/>
          <w:smallCaps w:val="0"/>
          <w:spacing w:val="0"/>
          <w:sz w:val="18"/>
        </w:rPr>
      </w:pPr>
      <w:bookmarkStart w:id="4" w:name="_Toc209704892"/>
      <w:r w:rsidRPr="009C2E83">
        <w:rPr>
          <w:rStyle w:val="Bogenstitel"/>
          <w:b/>
          <w:bCs/>
          <w:smallCaps w:val="0"/>
          <w:spacing w:val="0"/>
        </w:rPr>
        <w:lastRenderedPageBreak/>
        <w:t>Datablad</w:t>
      </w:r>
      <w:bookmarkEnd w:id="1"/>
      <w:bookmarkEnd w:id="2"/>
      <w:bookmarkEnd w:id="3"/>
      <w:r w:rsidRPr="009C2E83">
        <w:t xml:space="preserve"> </w:t>
      </w:r>
      <w:r w:rsidR="00B845B4" w:rsidRPr="009C2E83">
        <w:t>(</w:t>
      </w:r>
      <w:r w:rsidR="004245A5" w:rsidRPr="009C2E83">
        <w:t>A</w:t>
      </w:r>
      <w:r w:rsidR="00B845B4" w:rsidRPr="009C2E83">
        <w:t>)</w:t>
      </w:r>
      <w:bookmarkEnd w:id="4"/>
      <w:r w:rsidR="00464663" w:rsidRPr="009C2E83">
        <w:rPr>
          <w:rStyle w:val="Bogenstitel"/>
          <w:b/>
          <w:bCs/>
          <w:smallCaps w:val="0"/>
          <w:spacing w:val="0"/>
          <w:sz w:val="18"/>
        </w:rPr>
        <w:t xml:space="preserve"> </w:t>
      </w:r>
    </w:p>
    <w:p w14:paraId="02F7B5B1" w14:textId="77777777" w:rsidR="00464663" w:rsidRPr="009C2E83" w:rsidRDefault="00464663" w:rsidP="00464663"/>
    <w:tbl>
      <w:tblPr>
        <w:tblStyle w:val="Tabel-Gitter"/>
        <w:tblW w:w="9038" w:type="dxa"/>
        <w:tblInd w:w="817" w:type="dxa"/>
        <w:tblLook w:val="04A0" w:firstRow="1" w:lastRow="0" w:firstColumn="1" w:lastColumn="0" w:noHBand="0" w:noVBand="1"/>
      </w:tblPr>
      <w:tblGrid>
        <w:gridCol w:w="425"/>
        <w:gridCol w:w="3686"/>
        <w:gridCol w:w="4927"/>
      </w:tblGrid>
      <w:tr w:rsidR="00183F2D" w:rsidRPr="009C2E83" w14:paraId="2D1755EA" w14:textId="77777777" w:rsidTr="00183F2D">
        <w:tc>
          <w:tcPr>
            <w:tcW w:w="425" w:type="dxa"/>
          </w:tcPr>
          <w:p w14:paraId="740201BE" w14:textId="77777777" w:rsidR="00183F2D" w:rsidRPr="009C2E83" w:rsidRDefault="00183F2D" w:rsidP="001B665C"/>
        </w:tc>
        <w:tc>
          <w:tcPr>
            <w:tcW w:w="3686" w:type="dxa"/>
          </w:tcPr>
          <w:p w14:paraId="0C09C9F1" w14:textId="25B57C67" w:rsidR="00183F2D" w:rsidRPr="009C2E83" w:rsidRDefault="00183F2D" w:rsidP="001B665C">
            <w:r w:rsidRPr="009C2E83">
              <w:t xml:space="preserve">Ansøger </w:t>
            </w:r>
            <w:r w:rsidR="00273291" w:rsidRPr="009C2E83">
              <w:t>og ejer</w:t>
            </w:r>
          </w:p>
        </w:tc>
        <w:tc>
          <w:tcPr>
            <w:tcW w:w="4927" w:type="dxa"/>
          </w:tcPr>
          <w:p w14:paraId="2C3764A2" w14:textId="090352B9" w:rsidR="00183F2D" w:rsidRPr="009C2E83" w:rsidRDefault="009C2E83" w:rsidP="006338ED">
            <w:pPr>
              <w:rPr>
                <w:i/>
              </w:rPr>
            </w:pPr>
            <w:r w:rsidRPr="009C2E83">
              <w:rPr>
                <w:i/>
              </w:rPr>
              <w:t xml:space="preserve">Folke Dreyer </w:t>
            </w:r>
          </w:p>
          <w:p w14:paraId="625334A4" w14:textId="4F91A907" w:rsidR="00EF5392" w:rsidRPr="009C2E83" w:rsidRDefault="00EF5392" w:rsidP="006338ED">
            <w:pPr>
              <w:rPr>
                <w:i/>
              </w:rPr>
            </w:pPr>
          </w:p>
        </w:tc>
      </w:tr>
      <w:tr w:rsidR="005C2DFB" w:rsidRPr="009C2E83" w14:paraId="58981669" w14:textId="77777777" w:rsidTr="00183F2D">
        <w:tc>
          <w:tcPr>
            <w:tcW w:w="425" w:type="dxa"/>
          </w:tcPr>
          <w:p w14:paraId="0040C1BF" w14:textId="77777777" w:rsidR="005C2DFB" w:rsidRPr="009C2E83" w:rsidRDefault="005C2DFB" w:rsidP="001B665C"/>
        </w:tc>
        <w:tc>
          <w:tcPr>
            <w:tcW w:w="3686" w:type="dxa"/>
          </w:tcPr>
          <w:p w14:paraId="6A1EA1CF" w14:textId="77777777" w:rsidR="005C2DFB" w:rsidRPr="009C2E83" w:rsidRDefault="005C2DFB" w:rsidP="001B665C">
            <w:r w:rsidRPr="009C2E83">
              <w:t>Ansøger CVR nummer</w:t>
            </w:r>
          </w:p>
          <w:p w14:paraId="4F557C73" w14:textId="11259700" w:rsidR="00480968" w:rsidRPr="009C2E83" w:rsidRDefault="00480968" w:rsidP="001B665C"/>
        </w:tc>
        <w:tc>
          <w:tcPr>
            <w:tcW w:w="4927" w:type="dxa"/>
          </w:tcPr>
          <w:p w14:paraId="1D942D3C" w14:textId="2301FAD6" w:rsidR="005C2DFB" w:rsidRPr="009C2E83" w:rsidRDefault="009C2E83" w:rsidP="006338ED">
            <w:pPr>
              <w:rPr>
                <w:i/>
                <w:iCs/>
                <w:szCs w:val="20"/>
              </w:rPr>
            </w:pPr>
            <w:r w:rsidRPr="009C2E83">
              <w:rPr>
                <w:i/>
                <w:iCs/>
                <w:szCs w:val="20"/>
              </w:rPr>
              <w:t>82479317</w:t>
            </w:r>
          </w:p>
        </w:tc>
      </w:tr>
      <w:tr w:rsidR="00183F2D" w:rsidRPr="009C2E83" w14:paraId="532F75D2" w14:textId="77777777" w:rsidTr="00183F2D">
        <w:tc>
          <w:tcPr>
            <w:tcW w:w="425" w:type="dxa"/>
          </w:tcPr>
          <w:p w14:paraId="37C65F92" w14:textId="77777777" w:rsidR="00183F2D" w:rsidRPr="009C2E83" w:rsidRDefault="00183F2D" w:rsidP="001B665C"/>
        </w:tc>
        <w:tc>
          <w:tcPr>
            <w:tcW w:w="3686" w:type="dxa"/>
          </w:tcPr>
          <w:p w14:paraId="504D2A79" w14:textId="77777777" w:rsidR="00183F2D" w:rsidRPr="009C2E83" w:rsidRDefault="00183F2D" w:rsidP="001B665C">
            <w:r w:rsidRPr="009C2E83">
              <w:t>Husdyrbrugets adresse</w:t>
            </w:r>
          </w:p>
          <w:p w14:paraId="3B6333E8" w14:textId="77777777" w:rsidR="00183F2D" w:rsidRPr="009C2E83" w:rsidRDefault="00183F2D" w:rsidP="001B665C"/>
          <w:p w14:paraId="67CB1DDA" w14:textId="77777777" w:rsidR="00183F2D" w:rsidRPr="009C2E83" w:rsidRDefault="00183F2D" w:rsidP="001B665C"/>
        </w:tc>
        <w:tc>
          <w:tcPr>
            <w:tcW w:w="4927" w:type="dxa"/>
          </w:tcPr>
          <w:p w14:paraId="7645147A" w14:textId="32F58D94" w:rsidR="00183F2D" w:rsidRPr="009C2E83" w:rsidRDefault="009C2E83" w:rsidP="001B665C">
            <w:pPr>
              <w:rPr>
                <w:i/>
              </w:rPr>
            </w:pPr>
            <w:r w:rsidRPr="009C2E83">
              <w:rPr>
                <w:i/>
              </w:rPr>
              <w:t>Nybyvej 29</w:t>
            </w:r>
            <w:r w:rsidR="00273291" w:rsidRPr="009C2E83">
              <w:rPr>
                <w:i/>
              </w:rPr>
              <w:t xml:space="preserve">, </w:t>
            </w:r>
            <w:r w:rsidRPr="009C2E83">
              <w:rPr>
                <w:i/>
              </w:rPr>
              <w:t>4390 Vipperød</w:t>
            </w:r>
          </w:p>
        </w:tc>
      </w:tr>
      <w:tr w:rsidR="00183F2D" w:rsidRPr="009C2E83" w14:paraId="0DFF1197" w14:textId="77777777" w:rsidTr="00183F2D">
        <w:tc>
          <w:tcPr>
            <w:tcW w:w="425" w:type="dxa"/>
          </w:tcPr>
          <w:p w14:paraId="3AA662B3" w14:textId="77777777" w:rsidR="00183F2D" w:rsidRPr="009C2E83" w:rsidRDefault="00183F2D" w:rsidP="001B665C"/>
        </w:tc>
        <w:tc>
          <w:tcPr>
            <w:tcW w:w="3686" w:type="dxa"/>
          </w:tcPr>
          <w:p w14:paraId="1C2537F5" w14:textId="77777777" w:rsidR="00183F2D" w:rsidRPr="009C2E83" w:rsidRDefault="00183F2D" w:rsidP="001B665C">
            <w:r w:rsidRPr="009C2E83">
              <w:t>CHR-nummer</w:t>
            </w:r>
          </w:p>
          <w:p w14:paraId="5AE07E0E" w14:textId="77777777" w:rsidR="00183F2D" w:rsidRPr="009C2E83" w:rsidRDefault="00183F2D" w:rsidP="001B665C"/>
          <w:p w14:paraId="7150C6EF" w14:textId="77777777" w:rsidR="00183F2D" w:rsidRPr="009C2E83" w:rsidRDefault="00183F2D" w:rsidP="001B665C"/>
        </w:tc>
        <w:tc>
          <w:tcPr>
            <w:tcW w:w="4927" w:type="dxa"/>
          </w:tcPr>
          <w:p w14:paraId="42ECB596" w14:textId="0AB6ABE0" w:rsidR="00183F2D" w:rsidRPr="009C2E83" w:rsidRDefault="009C2E83" w:rsidP="001B665C">
            <w:pPr>
              <w:rPr>
                <w:i/>
                <w:color w:val="3A302A"/>
              </w:rPr>
            </w:pPr>
            <w:r w:rsidRPr="009C2E83">
              <w:rPr>
                <w:i/>
                <w:color w:val="3A302A"/>
              </w:rPr>
              <w:t>20076</w:t>
            </w:r>
          </w:p>
        </w:tc>
      </w:tr>
      <w:tr w:rsidR="00183F2D" w:rsidRPr="009C2E83" w14:paraId="122CA5D4" w14:textId="77777777" w:rsidTr="00183F2D">
        <w:tc>
          <w:tcPr>
            <w:tcW w:w="425" w:type="dxa"/>
          </w:tcPr>
          <w:p w14:paraId="0D527605" w14:textId="77777777" w:rsidR="00183F2D" w:rsidRPr="009C2E83" w:rsidRDefault="00183F2D" w:rsidP="001B665C"/>
        </w:tc>
        <w:tc>
          <w:tcPr>
            <w:tcW w:w="3686" w:type="dxa"/>
          </w:tcPr>
          <w:p w14:paraId="2F865F15" w14:textId="77777777" w:rsidR="00183F2D" w:rsidRPr="009C2E83" w:rsidRDefault="00183F2D" w:rsidP="001B665C">
            <w:r w:rsidRPr="009C2E83">
              <w:t>Kommune</w:t>
            </w:r>
          </w:p>
          <w:p w14:paraId="50FA641F" w14:textId="77777777" w:rsidR="00183F2D" w:rsidRPr="009C2E83" w:rsidRDefault="00183F2D" w:rsidP="001B665C"/>
          <w:p w14:paraId="30DFDBA5" w14:textId="77777777" w:rsidR="00183F2D" w:rsidRPr="009C2E83" w:rsidRDefault="00183F2D" w:rsidP="001B665C"/>
        </w:tc>
        <w:tc>
          <w:tcPr>
            <w:tcW w:w="4927" w:type="dxa"/>
          </w:tcPr>
          <w:p w14:paraId="16FA0F60" w14:textId="14BE7771" w:rsidR="00183F2D" w:rsidRPr="009C2E83" w:rsidRDefault="009C2E83" w:rsidP="001B665C">
            <w:pPr>
              <w:rPr>
                <w:i/>
              </w:rPr>
            </w:pPr>
            <w:r w:rsidRPr="009C2E83">
              <w:rPr>
                <w:i/>
              </w:rPr>
              <w:t>Holbæk</w:t>
            </w:r>
          </w:p>
        </w:tc>
      </w:tr>
      <w:tr w:rsidR="00183F2D" w:rsidRPr="009C2E83" w14:paraId="6854CCBA" w14:textId="77777777" w:rsidTr="00183F2D">
        <w:tc>
          <w:tcPr>
            <w:tcW w:w="425" w:type="dxa"/>
          </w:tcPr>
          <w:p w14:paraId="55E26239" w14:textId="77777777" w:rsidR="00183F2D" w:rsidRPr="009C2E83" w:rsidRDefault="00183F2D" w:rsidP="001B665C"/>
        </w:tc>
        <w:tc>
          <w:tcPr>
            <w:tcW w:w="3686" w:type="dxa"/>
          </w:tcPr>
          <w:p w14:paraId="68DF04FD" w14:textId="77777777" w:rsidR="00183F2D" w:rsidRPr="009C2E83" w:rsidRDefault="00183F2D" w:rsidP="001B665C">
            <w:r w:rsidRPr="009C2E83">
              <w:t>Ejendomsnummer</w:t>
            </w:r>
          </w:p>
          <w:p w14:paraId="4ECF4769" w14:textId="77777777" w:rsidR="00183F2D" w:rsidRPr="009C2E83" w:rsidRDefault="00183F2D" w:rsidP="001B665C"/>
          <w:p w14:paraId="00F35766" w14:textId="77777777" w:rsidR="00183F2D" w:rsidRPr="009C2E83" w:rsidRDefault="00183F2D" w:rsidP="001B665C"/>
        </w:tc>
        <w:tc>
          <w:tcPr>
            <w:tcW w:w="4927" w:type="dxa"/>
          </w:tcPr>
          <w:p w14:paraId="126C85C7" w14:textId="6F7C7EEB" w:rsidR="00183F2D" w:rsidRPr="009C2E83" w:rsidRDefault="009C2E83" w:rsidP="001B665C">
            <w:pPr>
              <w:rPr>
                <w:i/>
                <w:iCs/>
                <w:szCs w:val="20"/>
              </w:rPr>
            </w:pPr>
            <w:r w:rsidRPr="009C2E83">
              <w:rPr>
                <w:i/>
                <w:iCs/>
                <w:szCs w:val="20"/>
              </w:rPr>
              <w:t>7475157</w:t>
            </w:r>
          </w:p>
        </w:tc>
      </w:tr>
      <w:tr w:rsidR="00183F2D" w:rsidRPr="00274357" w14:paraId="65362920" w14:textId="77777777" w:rsidTr="00183F2D">
        <w:tc>
          <w:tcPr>
            <w:tcW w:w="425" w:type="dxa"/>
          </w:tcPr>
          <w:p w14:paraId="183EF212" w14:textId="77777777" w:rsidR="00183F2D" w:rsidRPr="009C2E83" w:rsidRDefault="00183F2D" w:rsidP="001B665C"/>
        </w:tc>
        <w:tc>
          <w:tcPr>
            <w:tcW w:w="3686" w:type="dxa"/>
          </w:tcPr>
          <w:p w14:paraId="41D96D50" w14:textId="77777777" w:rsidR="00183F2D" w:rsidRPr="009C2E83" w:rsidRDefault="00183F2D" w:rsidP="001B665C">
            <w:r w:rsidRPr="009C2E83">
              <w:t>Matrikel-nr.</w:t>
            </w:r>
          </w:p>
          <w:p w14:paraId="4D43688F" w14:textId="77777777" w:rsidR="00183F2D" w:rsidRPr="009C2E83" w:rsidRDefault="00183F2D" w:rsidP="001B665C"/>
          <w:p w14:paraId="2E0F0F44" w14:textId="77777777" w:rsidR="00183F2D" w:rsidRPr="009C2E83" w:rsidRDefault="00183F2D" w:rsidP="001B665C"/>
        </w:tc>
        <w:tc>
          <w:tcPr>
            <w:tcW w:w="4927" w:type="dxa"/>
          </w:tcPr>
          <w:p w14:paraId="54192F3D" w14:textId="0426BBBE" w:rsidR="00183F2D" w:rsidRPr="009C2E83" w:rsidRDefault="009C2E83" w:rsidP="001B665C">
            <w:pPr>
              <w:rPr>
                <w:i/>
              </w:rPr>
            </w:pPr>
            <w:r w:rsidRPr="009C2E83">
              <w:rPr>
                <w:rFonts w:cs="Calibri"/>
                <w:i/>
                <w:iCs/>
                <w:color w:val="000000"/>
                <w:shd w:val="clear" w:color="auto" w:fill="FFFFFF"/>
              </w:rPr>
              <w:t>7b Ågerup By, Ågerup</w:t>
            </w:r>
          </w:p>
        </w:tc>
      </w:tr>
      <w:tr w:rsidR="00183F2D" w:rsidRPr="00274357" w14:paraId="6385D9E0" w14:textId="77777777" w:rsidTr="00183F2D">
        <w:tc>
          <w:tcPr>
            <w:tcW w:w="425" w:type="dxa"/>
          </w:tcPr>
          <w:p w14:paraId="69D49507" w14:textId="77777777" w:rsidR="00183F2D" w:rsidRPr="00274357" w:rsidRDefault="00183F2D" w:rsidP="001B665C">
            <w:pPr>
              <w:rPr>
                <w:highlight w:val="yellow"/>
              </w:rPr>
            </w:pPr>
          </w:p>
        </w:tc>
        <w:tc>
          <w:tcPr>
            <w:tcW w:w="3686" w:type="dxa"/>
          </w:tcPr>
          <w:p w14:paraId="1B6616AB" w14:textId="77777777" w:rsidR="00183F2D" w:rsidRPr="00B97A8B" w:rsidRDefault="00183F2D" w:rsidP="001B665C">
            <w:r w:rsidRPr="00B97A8B">
              <w:t>Andre husdyrbrug drevet af ansøger</w:t>
            </w:r>
          </w:p>
        </w:tc>
        <w:tc>
          <w:tcPr>
            <w:tcW w:w="4927" w:type="dxa"/>
          </w:tcPr>
          <w:p w14:paraId="7E7645E0" w14:textId="0837D55A" w:rsidR="00D5060D" w:rsidRPr="00B97A8B" w:rsidRDefault="00D5060D" w:rsidP="001B665C">
            <w:pPr>
              <w:rPr>
                <w:i/>
              </w:rPr>
            </w:pPr>
            <w:r w:rsidRPr="00B97A8B">
              <w:rPr>
                <w:i/>
              </w:rPr>
              <w:t>Ringstedvej 172</w:t>
            </w:r>
            <w:r w:rsidR="00612A13" w:rsidRPr="00B97A8B">
              <w:rPr>
                <w:i/>
              </w:rPr>
              <w:t>, 4300 Holbæk</w:t>
            </w:r>
          </w:p>
          <w:p w14:paraId="789E1483" w14:textId="078089A2" w:rsidR="00AE31D3" w:rsidRPr="00B97A8B" w:rsidRDefault="00D5060D" w:rsidP="001B665C">
            <w:pPr>
              <w:rPr>
                <w:i/>
              </w:rPr>
            </w:pPr>
            <w:r w:rsidRPr="00B97A8B">
              <w:rPr>
                <w:i/>
              </w:rPr>
              <w:t>Ringstedvej 139</w:t>
            </w:r>
            <w:r w:rsidR="00612A13" w:rsidRPr="00B97A8B">
              <w:rPr>
                <w:i/>
              </w:rPr>
              <w:t>, 4300 Holbæk</w:t>
            </w:r>
            <w:r w:rsidRPr="00B97A8B">
              <w:rPr>
                <w:i/>
              </w:rPr>
              <w:t xml:space="preserve"> </w:t>
            </w:r>
          </w:p>
        </w:tc>
      </w:tr>
      <w:tr w:rsidR="00183F2D" w:rsidRPr="00274357" w14:paraId="632F1082" w14:textId="77777777" w:rsidTr="00183F2D">
        <w:tc>
          <w:tcPr>
            <w:tcW w:w="425" w:type="dxa"/>
          </w:tcPr>
          <w:p w14:paraId="210462FC" w14:textId="77777777" w:rsidR="00183F2D" w:rsidRPr="00274357" w:rsidRDefault="00183F2D" w:rsidP="001B665C">
            <w:pPr>
              <w:rPr>
                <w:highlight w:val="yellow"/>
              </w:rPr>
            </w:pPr>
          </w:p>
        </w:tc>
        <w:tc>
          <w:tcPr>
            <w:tcW w:w="3686" w:type="dxa"/>
          </w:tcPr>
          <w:p w14:paraId="405613A5" w14:textId="77777777" w:rsidR="00183F2D" w:rsidRPr="00B97A8B" w:rsidRDefault="00183F2D" w:rsidP="001B665C">
            <w:r w:rsidRPr="00B97A8B">
              <w:t>Biaktiviteter</w:t>
            </w:r>
          </w:p>
          <w:p w14:paraId="413C8053" w14:textId="77777777" w:rsidR="00183F2D" w:rsidRPr="00B97A8B" w:rsidRDefault="00183F2D" w:rsidP="001B665C"/>
          <w:p w14:paraId="4913D2C2" w14:textId="77777777" w:rsidR="00183F2D" w:rsidRPr="00B97A8B" w:rsidRDefault="00183F2D" w:rsidP="001B665C"/>
        </w:tc>
        <w:tc>
          <w:tcPr>
            <w:tcW w:w="4927" w:type="dxa"/>
          </w:tcPr>
          <w:p w14:paraId="188937D1" w14:textId="4A90F923" w:rsidR="00183F2D" w:rsidRPr="00B97A8B" w:rsidRDefault="006338ED" w:rsidP="001B665C">
            <w:pPr>
              <w:rPr>
                <w:i/>
              </w:rPr>
            </w:pPr>
            <w:r w:rsidRPr="00B97A8B">
              <w:rPr>
                <w:i/>
              </w:rPr>
              <w:t>ingen</w:t>
            </w:r>
          </w:p>
        </w:tc>
      </w:tr>
      <w:tr w:rsidR="00183F2D" w:rsidRPr="00274357" w14:paraId="33B3E354" w14:textId="77777777" w:rsidTr="00183F2D">
        <w:tc>
          <w:tcPr>
            <w:tcW w:w="425" w:type="dxa"/>
          </w:tcPr>
          <w:p w14:paraId="1F994549" w14:textId="77777777" w:rsidR="00183F2D" w:rsidRPr="00E0159F" w:rsidRDefault="00183F2D" w:rsidP="001B665C"/>
        </w:tc>
        <w:tc>
          <w:tcPr>
            <w:tcW w:w="3686" w:type="dxa"/>
          </w:tcPr>
          <w:p w14:paraId="5603D73D" w14:textId="77777777" w:rsidR="00183F2D" w:rsidRPr="00E0159F" w:rsidRDefault="00183F2D" w:rsidP="001B665C">
            <w:r w:rsidRPr="00E0159F">
              <w:t>Ansøgningsskema</w:t>
            </w:r>
          </w:p>
          <w:p w14:paraId="6C651134" w14:textId="77777777" w:rsidR="00183F2D" w:rsidRPr="00E0159F" w:rsidRDefault="00183F2D" w:rsidP="001B665C"/>
          <w:p w14:paraId="7C51F41E" w14:textId="77777777" w:rsidR="00183F2D" w:rsidRPr="00E0159F" w:rsidRDefault="00183F2D" w:rsidP="001B665C"/>
        </w:tc>
        <w:tc>
          <w:tcPr>
            <w:tcW w:w="4927" w:type="dxa"/>
          </w:tcPr>
          <w:p w14:paraId="6F0F2964" w14:textId="004AD1F0" w:rsidR="00183F2D" w:rsidRPr="00274357" w:rsidRDefault="009C2E83" w:rsidP="001B665C">
            <w:pPr>
              <w:rPr>
                <w:i/>
                <w:highlight w:val="yellow"/>
              </w:rPr>
            </w:pPr>
            <w:r w:rsidRPr="009C2E83">
              <w:rPr>
                <w:i/>
              </w:rPr>
              <w:t>252529</w:t>
            </w:r>
          </w:p>
        </w:tc>
      </w:tr>
      <w:tr w:rsidR="00183F2D" w:rsidRPr="00274357" w14:paraId="33274A44" w14:textId="77777777" w:rsidTr="00183F2D">
        <w:tc>
          <w:tcPr>
            <w:tcW w:w="425" w:type="dxa"/>
          </w:tcPr>
          <w:p w14:paraId="1724ED0D" w14:textId="77777777" w:rsidR="00183F2D" w:rsidRPr="00274357" w:rsidRDefault="00183F2D" w:rsidP="001B665C">
            <w:pPr>
              <w:rPr>
                <w:highlight w:val="yellow"/>
              </w:rPr>
            </w:pPr>
          </w:p>
        </w:tc>
        <w:tc>
          <w:tcPr>
            <w:tcW w:w="3686" w:type="dxa"/>
          </w:tcPr>
          <w:p w14:paraId="7EA6D5E6" w14:textId="34FC0EB7" w:rsidR="00183F2D" w:rsidRPr="00EA7EE7" w:rsidRDefault="00183F2D" w:rsidP="001B665C">
            <w:r w:rsidRPr="00EA7EE7">
              <w:t>Konsulent</w:t>
            </w:r>
            <w:r w:rsidR="00106704" w:rsidRPr="00EA7EE7">
              <w:t>er</w:t>
            </w:r>
            <w:r w:rsidR="00A71A4F" w:rsidRPr="00EA7EE7">
              <w:t xml:space="preserve">; </w:t>
            </w:r>
            <w:r w:rsidR="00106704" w:rsidRPr="00EA7EE7">
              <w:t xml:space="preserve">henholdsvis ½ år og </w:t>
            </w:r>
            <w:r w:rsidR="00A71A4F" w:rsidRPr="00EA7EE7">
              <w:t>1</w:t>
            </w:r>
            <w:r w:rsidR="00106704" w:rsidRPr="00EA7EE7">
              <w:t>7</w:t>
            </w:r>
            <w:r w:rsidR="00A71A4F" w:rsidRPr="00EA7EE7">
              <w:t xml:space="preserve"> års anciennitet som miljørådgiver</w:t>
            </w:r>
            <w:r w:rsidR="00106704" w:rsidRPr="00EA7EE7">
              <w:t>e</w:t>
            </w:r>
          </w:p>
        </w:tc>
        <w:tc>
          <w:tcPr>
            <w:tcW w:w="4927" w:type="dxa"/>
          </w:tcPr>
          <w:p w14:paraId="6168D203" w14:textId="55D9AD2B" w:rsidR="00183F2D" w:rsidRPr="00EA7EE7" w:rsidRDefault="00183F2D" w:rsidP="006338ED">
            <w:pPr>
              <w:jc w:val="left"/>
              <w:rPr>
                <w:i/>
              </w:rPr>
            </w:pPr>
            <w:r w:rsidRPr="00EA7EE7">
              <w:rPr>
                <w:i/>
              </w:rPr>
              <w:t xml:space="preserve">VKST </w:t>
            </w:r>
            <w:proofErr w:type="spellStart"/>
            <w:r w:rsidR="00737EA7">
              <w:rPr>
                <w:i/>
              </w:rPr>
              <w:t>f</w:t>
            </w:r>
            <w:r w:rsidR="00EA7EE7" w:rsidRPr="00EA7EE7">
              <w:rPr>
                <w:i/>
              </w:rPr>
              <w:t>.m.b.</w:t>
            </w:r>
            <w:r w:rsidR="00737EA7">
              <w:rPr>
                <w:i/>
              </w:rPr>
              <w:t>a</w:t>
            </w:r>
            <w:proofErr w:type="spellEnd"/>
            <w:r w:rsidR="00737EA7">
              <w:rPr>
                <w:i/>
              </w:rPr>
              <w:t>.</w:t>
            </w:r>
            <w:r w:rsidRPr="00EA7EE7">
              <w:rPr>
                <w:i/>
              </w:rPr>
              <w:t xml:space="preserve">, CVR-nr.: </w:t>
            </w:r>
            <w:bookmarkStart w:id="5" w:name="_Hlk151458834"/>
            <w:r w:rsidR="00BB3B36" w:rsidRPr="00EA7EE7">
              <w:rPr>
                <w:i/>
              </w:rPr>
              <w:t>31123992</w:t>
            </w:r>
            <w:bookmarkEnd w:id="5"/>
          </w:p>
          <w:p w14:paraId="0D4DA7DE" w14:textId="2431394E" w:rsidR="00183F2D" w:rsidRPr="00E0159F" w:rsidRDefault="00183F2D" w:rsidP="006338ED">
            <w:pPr>
              <w:jc w:val="left"/>
              <w:rPr>
                <w:i/>
              </w:rPr>
            </w:pPr>
            <w:r w:rsidRPr="00E0159F">
              <w:rPr>
                <w:i/>
              </w:rPr>
              <w:t>Miljøkonsulent</w:t>
            </w:r>
            <w:r w:rsidR="00EA7EE7">
              <w:rPr>
                <w:i/>
              </w:rPr>
              <w:t>er</w:t>
            </w:r>
            <w:r w:rsidRPr="00E0159F">
              <w:rPr>
                <w:i/>
              </w:rPr>
              <w:t xml:space="preserve"> </w:t>
            </w:r>
            <w:r w:rsidR="00E0159F" w:rsidRPr="00E0159F">
              <w:rPr>
                <w:i/>
              </w:rPr>
              <w:t>Lotte Tell</w:t>
            </w:r>
            <w:r w:rsidR="00385665">
              <w:rPr>
                <w:i/>
              </w:rPr>
              <w:t xml:space="preserve"> og Heidi Ledskov</w:t>
            </w:r>
            <w:r w:rsidRPr="00E0159F">
              <w:rPr>
                <w:i/>
              </w:rPr>
              <w:t>.  </w:t>
            </w:r>
          </w:p>
          <w:p w14:paraId="1C8CB819" w14:textId="088BF116" w:rsidR="00EA7EE7" w:rsidRDefault="00183F2D" w:rsidP="006338ED">
            <w:pPr>
              <w:jc w:val="left"/>
              <w:rPr>
                <w:i/>
                <w:lang w:val="en-US"/>
              </w:rPr>
            </w:pPr>
            <w:r w:rsidRPr="00AC4028">
              <w:rPr>
                <w:i/>
                <w:lang w:val="en-US"/>
              </w:rPr>
              <w:t>Mail</w:t>
            </w:r>
            <w:r w:rsidR="006338ED" w:rsidRPr="00AC4028">
              <w:rPr>
                <w:i/>
                <w:lang w:val="en-US"/>
              </w:rPr>
              <w:t xml:space="preserve">: </w:t>
            </w:r>
            <w:hyperlink r:id="rId15" w:history="1">
              <w:r w:rsidR="00AC4028" w:rsidRPr="00AC4028">
                <w:rPr>
                  <w:rStyle w:val="Hyperlink"/>
                  <w:i/>
                  <w:lang w:val="en-US"/>
                </w:rPr>
                <w:t>lote@vkst.dk</w:t>
              </w:r>
            </w:hyperlink>
            <w:r w:rsidR="00AC4028" w:rsidRPr="00AC4028">
              <w:rPr>
                <w:i/>
                <w:lang w:val="en-US"/>
              </w:rPr>
              <w:t xml:space="preserve"> / </w:t>
            </w:r>
            <w:hyperlink r:id="rId16" w:history="1">
              <w:r w:rsidR="00AC4028" w:rsidRPr="002F4015">
                <w:rPr>
                  <w:rStyle w:val="Hyperlink"/>
                  <w:i/>
                  <w:lang w:val="en-US"/>
                </w:rPr>
                <w:t>hsl@vkst.dk</w:t>
              </w:r>
            </w:hyperlink>
            <w:r w:rsidR="00AC4028">
              <w:rPr>
                <w:i/>
                <w:lang w:val="en-US"/>
              </w:rPr>
              <w:t xml:space="preserve"> </w:t>
            </w:r>
            <w:r w:rsidRPr="00AC4028">
              <w:rPr>
                <w:i/>
                <w:lang w:val="en-US"/>
              </w:rPr>
              <w:t xml:space="preserve"> </w:t>
            </w:r>
          </w:p>
          <w:p w14:paraId="772D9CE7" w14:textId="79BAA655" w:rsidR="00183F2D" w:rsidRPr="00AC4028" w:rsidRDefault="00EA7EE7" w:rsidP="006338ED">
            <w:pPr>
              <w:jc w:val="left"/>
              <w:rPr>
                <w:i/>
                <w:lang w:val="en-US"/>
              </w:rPr>
            </w:pPr>
            <w:r>
              <w:rPr>
                <w:i/>
                <w:lang w:val="en-US"/>
              </w:rPr>
              <w:t>M</w:t>
            </w:r>
            <w:r w:rsidR="00183F2D" w:rsidRPr="00AC4028">
              <w:rPr>
                <w:i/>
                <w:lang w:val="en-US"/>
              </w:rPr>
              <w:t xml:space="preserve">obil nr. </w:t>
            </w:r>
            <w:r w:rsidR="00E0159F" w:rsidRPr="00AC4028">
              <w:rPr>
                <w:i/>
                <w:lang w:val="en-US"/>
              </w:rPr>
              <w:t>2924</w:t>
            </w:r>
            <w:r w:rsidR="006338ED" w:rsidRPr="00AC4028">
              <w:rPr>
                <w:i/>
                <w:lang w:val="en-US"/>
              </w:rPr>
              <w:t xml:space="preserve"> </w:t>
            </w:r>
            <w:r w:rsidR="00E0159F" w:rsidRPr="00AC4028">
              <w:rPr>
                <w:i/>
                <w:lang w:val="en-US"/>
              </w:rPr>
              <w:t>8931</w:t>
            </w:r>
            <w:r w:rsidR="00AC4028">
              <w:rPr>
                <w:i/>
                <w:lang w:val="en-US"/>
              </w:rPr>
              <w:t xml:space="preserve"> / 5148 9081</w:t>
            </w:r>
          </w:p>
          <w:p w14:paraId="2BE93F08" w14:textId="77777777" w:rsidR="00183F2D" w:rsidRPr="00E0159F" w:rsidRDefault="00183F2D" w:rsidP="006338ED">
            <w:pPr>
              <w:jc w:val="left"/>
              <w:rPr>
                <w:i/>
              </w:rPr>
            </w:pPr>
            <w:r w:rsidRPr="00E0159F">
              <w:rPr>
                <w:i/>
              </w:rPr>
              <w:t>Adresse: Fulbyvej 15, 4180 Sorø</w:t>
            </w:r>
          </w:p>
          <w:p w14:paraId="2E23EC26" w14:textId="77777777" w:rsidR="00183F2D" w:rsidRPr="00274357" w:rsidRDefault="00183F2D" w:rsidP="006338ED">
            <w:pPr>
              <w:jc w:val="left"/>
              <w:rPr>
                <w:i/>
                <w:highlight w:val="yellow"/>
              </w:rPr>
            </w:pPr>
          </w:p>
        </w:tc>
      </w:tr>
      <w:tr w:rsidR="00183F2D" w:rsidRPr="00274357" w14:paraId="1D6E5CC4" w14:textId="77777777" w:rsidTr="00183F2D">
        <w:tc>
          <w:tcPr>
            <w:tcW w:w="425" w:type="dxa"/>
          </w:tcPr>
          <w:p w14:paraId="0558F217" w14:textId="77777777" w:rsidR="00183F2D" w:rsidRPr="00274357" w:rsidRDefault="00183F2D" w:rsidP="001B665C">
            <w:pPr>
              <w:rPr>
                <w:highlight w:val="yellow"/>
              </w:rPr>
            </w:pPr>
          </w:p>
        </w:tc>
        <w:tc>
          <w:tcPr>
            <w:tcW w:w="3686" w:type="dxa"/>
          </w:tcPr>
          <w:p w14:paraId="404C1899" w14:textId="77777777" w:rsidR="00183F2D" w:rsidRPr="00B92182" w:rsidRDefault="00183F2D" w:rsidP="001B665C">
            <w:r w:rsidRPr="00B92182">
              <w:t>Ansøgning indsendt</w:t>
            </w:r>
          </w:p>
          <w:p w14:paraId="425880EB" w14:textId="77777777" w:rsidR="00183F2D" w:rsidRPr="00274357" w:rsidRDefault="00183F2D" w:rsidP="001B665C">
            <w:pPr>
              <w:rPr>
                <w:highlight w:val="yellow"/>
              </w:rPr>
            </w:pPr>
          </w:p>
          <w:p w14:paraId="5856A152" w14:textId="77777777" w:rsidR="00183F2D" w:rsidRPr="00274357" w:rsidRDefault="00183F2D" w:rsidP="001B665C">
            <w:pPr>
              <w:rPr>
                <w:highlight w:val="yellow"/>
              </w:rPr>
            </w:pPr>
          </w:p>
        </w:tc>
        <w:tc>
          <w:tcPr>
            <w:tcW w:w="4927" w:type="dxa"/>
          </w:tcPr>
          <w:p w14:paraId="373F89F3" w14:textId="380313C3" w:rsidR="00183F2D" w:rsidRPr="00274357" w:rsidRDefault="00737EA7" w:rsidP="001B665C">
            <w:pPr>
              <w:rPr>
                <w:i/>
                <w:highlight w:val="yellow"/>
              </w:rPr>
            </w:pPr>
            <w:r>
              <w:rPr>
                <w:i/>
                <w:highlight w:val="yellow"/>
              </w:rPr>
              <w:t>September</w:t>
            </w:r>
            <w:r w:rsidR="00EF5392" w:rsidRPr="00274357">
              <w:rPr>
                <w:i/>
                <w:highlight w:val="yellow"/>
              </w:rPr>
              <w:t xml:space="preserve"> 202</w:t>
            </w:r>
            <w:r>
              <w:rPr>
                <w:i/>
                <w:highlight w:val="yellow"/>
              </w:rPr>
              <w:t>5</w:t>
            </w:r>
          </w:p>
          <w:p w14:paraId="0E779A7D" w14:textId="733C309B" w:rsidR="004C7311" w:rsidRPr="00274357" w:rsidRDefault="004C7311" w:rsidP="001B665C">
            <w:pPr>
              <w:rPr>
                <w:i/>
                <w:highlight w:val="yellow"/>
              </w:rPr>
            </w:pPr>
          </w:p>
        </w:tc>
      </w:tr>
    </w:tbl>
    <w:p w14:paraId="2DE99D40" w14:textId="77777777" w:rsidR="00464663" w:rsidRPr="00274357" w:rsidRDefault="00464663" w:rsidP="00464663">
      <w:pPr>
        <w:rPr>
          <w:highlight w:val="yellow"/>
        </w:rPr>
      </w:pPr>
    </w:p>
    <w:p w14:paraId="7642761D" w14:textId="77777777" w:rsidR="001B665C" w:rsidRPr="00274357" w:rsidRDefault="001B665C">
      <w:pPr>
        <w:spacing w:line="276" w:lineRule="auto"/>
        <w:jc w:val="left"/>
        <w:rPr>
          <w:rStyle w:val="Bogenstitel"/>
          <w:rFonts w:eastAsiaTheme="majorEastAsia" w:cstheme="majorBidi"/>
          <w:smallCaps w:val="0"/>
          <w:color w:val="FF0000"/>
          <w:spacing w:val="0"/>
          <w:sz w:val="28"/>
          <w:szCs w:val="28"/>
          <w:highlight w:val="yellow"/>
        </w:rPr>
      </w:pPr>
      <w:r w:rsidRPr="00274357">
        <w:rPr>
          <w:rStyle w:val="Bogenstitel"/>
          <w:b w:val="0"/>
          <w:bCs w:val="0"/>
          <w:smallCaps w:val="0"/>
          <w:spacing w:val="0"/>
          <w:highlight w:val="yellow"/>
        </w:rPr>
        <w:br w:type="page"/>
      </w:r>
    </w:p>
    <w:p w14:paraId="6EBA3CE1" w14:textId="136295A0" w:rsidR="001F12D1" w:rsidRPr="00F32387" w:rsidRDefault="001F12D1" w:rsidP="002E7E48">
      <w:pPr>
        <w:pStyle w:val="Overskrift1"/>
        <w:numPr>
          <w:ilvl w:val="0"/>
          <w:numId w:val="0"/>
        </w:numPr>
        <w:rPr>
          <w:rStyle w:val="Bogenstitel"/>
          <w:b/>
          <w:bCs/>
          <w:smallCaps w:val="0"/>
          <w:spacing w:val="0"/>
        </w:rPr>
      </w:pPr>
      <w:bookmarkStart w:id="6" w:name="_Toc209704893"/>
      <w:r w:rsidRPr="00F32387">
        <w:rPr>
          <w:rStyle w:val="Bogenstitel"/>
          <w:b/>
          <w:bCs/>
          <w:smallCaps w:val="0"/>
          <w:spacing w:val="0"/>
        </w:rPr>
        <w:lastRenderedPageBreak/>
        <w:t>Forord</w:t>
      </w:r>
      <w:bookmarkEnd w:id="6"/>
      <w:r w:rsidR="00EF5392" w:rsidRPr="00F32387">
        <w:rPr>
          <w:rStyle w:val="Bogenstitel"/>
          <w:b/>
          <w:bCs/>
          <w:smallCaps w:val="0"/>
          <w:spacing w:val="0"/>
        </w:rPr>
        <w:t xml:space="preserve"> </w:t>
      </w:r>
    </w:p>
    <w:p w14:paraId="6E8304B5" w14:textId="4A5208CB" w:rsidR="00E0159F" w:rsidRPr="00F32387" w:rsidRDefault="00E0159F" w:rsidP="00E0159F">
      <w:pPr>
        <w:jc w:val="left"/>
      </w:pPr>
      <w:r w:rsidRPr="00F32387">
        <w:t xml:space="preserve">Husdyrbruget på Nybyvej 29, 4390 Vipperød har en miljøgodkendelse fra </w:t>
      </w:r>
      <w:r w:rsidR="005B1500">
        <w:t xml:space="preserve">2013 og tillæg fra </w:t>
      </w:r>
      <w:r w:rsidR="005B1500" w:rsidRPr="005B1500">
        <w:t>2018</w:t>
      </w:r>
      <w:r w:rsidRPr="005B1500">
        <w:t xml:space="preserve"> efter</w:t>
      </w:r>
      <w:r w:rsidRPr="00F32387">
        <w:t xml:space="preserve"> husdyrgodkendelseslovens § 12, stk. 3. </w:t>
      </w:r>
    </w:p>
    <w:p w14:paraId="5825507D" w14:textId="3BD2B872" w:rsidR="00E0159F" w:rsidRPr="00F32387" w:rsidRDefault="00E0159F" w:rsidP="00E0159F">
      <w:pPr>
        <w:jc w:val="left"/>
      </w:pPr>
      <w:r w:rsidRPr="00F32387">
        <w:t xml:space="preserve">Det er ønsket at få en ny godkendelse til husdyrbruget. </w:t>
      </w:r>
      <w:bookmarkStart w:id="7" w:name="_Hlk33534281"/>
      <w:r w:rsidRPr="00F32387">
        <w:t xml:space="preserve">Husdyrbruget har en sobesætning med flere end 750 årssøer og er dermed et IE-husdyrbrug. Miljøgodkendelse til husdyrbruget skal derfor søges og meddeles efter husdyrbrugslovens § 16 a stk. 2.   </w:t>
      </w:r>
      <w:bookmarkEnd w:id="7"/>
    </w:p>
    <w:p w14:paraId="1046E3AF" w14:textId="77777777" w:rsidR="00051FB1" w:rsidRPr="00E0159F" w:rsidRDefault="00051FB1" w:rsidP="00051FB1">
      <w:pPr>
        <w:jc w:val="left"/>
        <w:rPr>
          <w:rStyle w:val="Bogenstitel"/>
          <w:b w:val="0"/>
          <w:bCs w:val="0"/>
          <w:smallCaps w:val="0"/>
          <w:spacing w:val="0"/>
          <w:szCs w:val="20"/>
        </w:rPr>
      </w:pPr>
      <w:r w:rsidRPr="00E0159F">
        <w:rPr>
          <w:rStyle w:val="Bogenstitel"/>
          <w:b w:val="0"/>
          <w:bCs w:val="0"/>
          <w:smallCaps w:val="0"/>
          <w:spacing w:val="0"/>
          <w:szCs w:val="20"/>
        </w:rPr>
        <w:t xml:space="preserve">Oplysningerne i denne miljøkonsekvensrapport supplerer oplysningerne i det digitale ansøgningssystem husdyrgodkendelse.dk i henhold til oplysningskravet beskrevet i husdyrgodkendelsesbekendtgørelsens bilag 1. </w:t>
      </w:r>
    </w:p>
    <w:p w14:paraId="0A996B66" w14:textId="19D41242" w:rsidR="00051FB1" w:rsidRPr="00E0159F" w:rsidRDefault="00051FB1" w:rsidP="00051FB1">
      <w:pPr>
        <w:jc w:val="left"/>
        <w:rPr>
          <w:rStyle w:val="Bogenstitel"/>
          <w:b w:val="0"/>
          <w:bCs w:val="0"/>
          <w:smallCaps w:val="0"/>
          <w:spacing w:val="0"/>
          <w:szCs w:val="20"/>
        </w:rPr>
      </w:pPr>
      <w:r w:rsidRPr="00E0159F">
        <w:rPr>
          <w:rStyle w:val="Bogenstitel"/>
          <w:b w:val="0"/>
          <w:bCs w:val="0"/>
          <w:smallCaps w:val="0"/>
          <w:spacing w:val="0"/>
          <w:szCs w:val="20"/>
        </w:rPr>
        <w:t>Miljøkonsekvensrapporten påviser, beskriver og vurderer det ansøgtes forventede væsentlige og eventuelle kumulative indvirkninger på miljøet. Rapporten beskriver desuden de eventuelle foranstaltninger, som ansøger har truffet for at undgå, forebygge eller begrænse og om muligt neutralisere forventede væsentlige skadelige indvirkninger på miljøet. Beskrivelsen indeholder følgende emner jf. husdyrgodkendelsesbek. § 4 stk. 8.;</w:t>
      </w:r>
    </w:p>
    <w:p w14:paraId="3AB9CBB9" w14:textId="77777777" w:rsidR="00051FB1" w:rsidRPr="00E0159F" w:rsidRDefault="00051FB1" w:rsidP="00051FB1">
      <w:pPr>
        <w:jc w:val="left"/>
        <w:rPr>
          <w:rFonts w:ascii="Tahoma" w:eastAsia="Times New Roman" w:hAnsi="Tahoma" w:cs="Tahoma"/>
          <w:i/>
          <w:iCs/>
          <w:color w:val="000000"/>
          <w:sz w:val="17"/>
          <w:szCs w:val="17"/>
          <w:lang w:eastAsia="da-DK"/>
        </w:rPr>
      </w:pPr>
      <w:r w:rsidRPr="00E0159F">
        <w:rPr>
          <w:rFonts w:ascii="Tahoma" w:eastAsia="Times New Roman" w:hAnsi="Tahoma" w:cs="Tahoma"/>
          <w:i/>
          <w:iCs/>
          <w:color w:val="000000"/>
          <w:sz w:val="17"/>
          <w:szCs w:val="17"/>
          <w:lang w:eastAsia="da-DK"/>
        </w:rPr>
        <w:t>Stk. 8. Miljøkonsekvensrapporten, herunder de oplysninger, som ansøger skal give efter bilag 1, pkt. E og F, skal på en passende måde påvise, beskrive og vurdere det ansøgtes væsentlige direkte og indirekte virkninger i forhold til</w:t>
      </w:r>
    </w:p>
    <w:p w14:paraId="04C93D5F" w14:textId="77777777" w:rsidR="00051FB1" w:rsidRPr="00E0159F" w:rsidRDefault="00051FB1" w:rsidP="00051FB1">
      <w:pPr>
        <w:jc w:val="left"/>
        <w:rPr>
          <w:rFonts w:ascii="Tahoma" w:eastAsia="Times New Roman" w:hAnsi="Tahoma" w:cs="Tahoma"/>
          <w:i/>
          <w:iCs/>
          <w:color w:val="000000"/>
          <w:sz w:val="17"/>
          <w:szCs w:val="17"/>
          <w:lang w:eastAsia="da-DK"/>
        </w:rPr>
      </w:pPr>
      <w:r w:rsidRPr="00E0159F">
        <w:rPr>
          <w:rFonts w:ascii="Tahoma" w:eastAsia="Times New Roman" w:hAnsi="Tahoma" w:cs="Tahoma"/>
          <w:i/>
          <w:iCs/>
          <w:color w:val="000000"/>
          <w:sz w:val="17"/>
          <w:szCs w:val="17"/>
          <w:lang w:eastAsia="da-DK"/>
        </w:rPr>
        <w:t>1) befolkningen og menneskers sundhed,</w:t>
      </w:r>
    </w:p>
    <w:p w14:paraId="37440BBA" w14:textId="77777777" w:rsidR="00051FB1" w:rsidRPr="00E0159F" w:rsidRDefault="00051FB1" w:rsidP="00051FB1">
      <w:pPr>
        <w:jc w:val="left"/>
        <w:rPr>
          <w:rFonts w:ascii="Tahoma" w:eastAsia="Times New Roman" w:hAnsi="Tahoma" w:cs="Tahoma"/>
          <w:i/>
          <w:iCs/>
          <w:color w:val="000000"/>
          <w:sz w:val="17"/>
          <w:szCs w:val="17"/>
          <w:lang w:eastAsia="da-DK"/>
        </w:rPr>
      </w:pPr>
      <w:r w:rsidRPr="00E0159F">
        <w:rPr>
          <w:rFonts w:ascii="Tahoma" w:eastAsia="Times New Roman" w:hAnsi="Tahoma" w:cs="Tahoma"/>
          <w:i/>
          <w:iCs/>
          <w:color w:val="000000"/>
          <w:sz w:val="17"/>
          <w:szCs w:val="17"/>
          <w:lang w:eastAsia="da-DK"/>
        </w:rPr>
        <w:t>2) biologisk mangfoldighed med særlig vægt på kategori 1- og 2-natur samt bilag IV-arter,</w:t>
      </w:r>
    </w:p>
    <w:p w14:paraId="4882AA79" w14:textId="77777777" w:rsidR="00051FB1" w:rsidRPr="00E0159F" w:rsidRDefault="00051FB1" w:rsidP="00051FB1">
      <w:pPr>
        <w:jc w:val="left"/>
        <w:rPr>
          <w:rFonts w:ascii="Tahoma" w:eastAsia="Times New Roman" w:hAnsi="Tahoma" w:cs="Tahoma"/>
          <w:i/>
          <w:iCs/>
          <w:color w:val="000000"/>
          <w:sz w:val="17"/>
          <w:szCs w:val="17"/>
          <w:lang w:eastAsia="da-DK"/>
        </w:rPr>
      </w:pPr>
      <w:r w:rsidRPr="00E0159F">
        <w:rPr>
          <w:rFonts w:ascii="Tahoma" w:eastAsia="Times New Roman" w:hAnsi="Tahoma" w:cs="Tahoma"/>
          <w:i/>
          <w:iCs/>
          <w:color w:val="000000"/>
          <w:sz w:val="17"/>
          <w:szCs w:val="17"/>
          <w:lang w:eastAsia="da-DK"/>
        </w:rPr>
        <w:t>3) jordarealer, jordbund, vand, luft og klima,</w:t>
      </w:r>
    </w:p>
    <w:p w14:paraId="57D2BDDF" w14:textId="77777777" w:rsidR="00051FB1" w:rsidRPr="00E0159F" w:rsidRDefault="00051FB1" w:rsidP="00051FB1">
      <w:pPr>
        <w:jc w:val="left"/>
        <w:rPr>
          <w:rFonts w:ascii="Tahoma" w:eastAsia="Times New Roman" w:hAnsi="Tahoma" w:cs="Tahoma"/>
          <w:i/>
          <w:iCs/>
          <w:color w:val="000000"/>
          <w:sz w:val="17"/>
          <w:szCs w:val="17"/>
          <w:lang w:eastAsia="da-DK"/>
        </w:rPr>
      </w:pPr>
      <w:r w:rsidRPr="00E0159F">
        <w:rPr>
          <w:rFonts w:ascii="Tahoma" w:eastAsia="Times New Roman" w:hAnsi="Tahoma" w:cs="Tahoma"/>
          <w:i/>
          <w:iCs/>
          <w:color w:val="000000"/>
          <w:sz w:val="17"/>
          <w:szCs w:val="17"/>
          <w:lang w:eastAsia="da-DK"/>
        </w:rPr>
        <w:t>4) materielle goder, kulturarv og landskabet,</w:t>
      </w:r>
    </w:p>
    <w:p w14:paraId="4ACAECA7" w14:textId="77777777" w:rsidR="00051FB1" w:rsidRPr="00E0159F" w:rsidRDefault="00051FB1" w:rsidP="00051FB1">
      <w:pPr>
        <w:jc w:val="left"/>
        <w:rPr>
          <w:rFonts w:ascii="Tahoma" w:eastAsia="Times New Roman" w:hAnsi="Tahoma" w:cs="Tahoma"/>
          <w:i/>
          <w:iCs/>
          <w:color w:val="000000"/>
          <w:sz w:val="17"/>
          <w:szCs w:val="17"/>
          <w:lang w:eastAsia="da-DK"/>
        </w:rPr>
      </w:pPr>
      <w:r w:rsidRPr="00E0159F">
        <w:rPr>
          <w:rFonts w:ascii="Tahoma" w:eastAsia="Times New Roman" w:hAnsi="Tahoma" w:cs="Tahoma"/>
          <w:i/>
          <w:iCs/>
          <w:color w:val="000000"/>
          <w:sz w:val="17"/>
          <w:szCs w:val="17"/>
          <w:lang w:eastAsia="da-DK"/>
        </w:rPr>
        <w:t>5) samspillet mellem to, flere eller alle faktorer nævnt i nr. 1-4 og</w:t>
      </w:r>
    </w:p>
    <w:p w14:paraId="65E597EF" w14:textId="77777777" w:rsidR="00051FB1" w:rsidRPr="00E0159F" w:rsidRDefault="00051FB1" w:rsidP="00051FB1">
      <w:pPr>
        <w:jc w:val="left"/>
        <w:rPr>
          <w:rFonts w:ascii="Tahoma" w:eastAsia="Times New Roman" w:hAnsi="Tahoma" w:cs="Tahoma"/>
          <w:i/>
          <w:iCs/>
          <w:color w:val="000000"/>
          <w:sz w:val="17"/>
          <w:szCs w:val="17"/>
          <w:lang w:eastAsia="da-DK"/>
        </w:rPr>
      </w:pPr>
      <w:r w:rsidRPr="00E0159F">
        <w:rPr>
          <w:rFonts w:ascii="Tahoma" w:eastAsia="Times New Roman" w:hAnsi="Tahoma" w:cs="Tahoma"/>
          <w:i/>
          <w:iCs/>
          <w:color w:val="000000"/>
          <w:sz w:val="17"/>
          <w:szCs w:val="17"/>
          <w:lang w:eastAsia="da-DK"/>
        </w:rPr>
        <w:t>6) sårbarhed i forhold til risici for større ulykker eller katastrofer som følge af faktorerne efter nr. 1-5.</w:t>
      </w:r>
    </w:p>
    <w:p w14:paraId="3402A0CA" w14:textId="77777777" w:rsidR="00051FB1" w:rsidRPr="00E0159F" w:rsidRDefault="00051FB1" w:rsidP="00051FB1">
      <w:pPr>
        <w:jc w:val="left"/>
        <w:rPr>
          <w:rStyle w:val="Bogenstitel"/>
          <w:b w:val="0"/>
          <w:bCs w:val="0"/>
          <w:smallCaps w:val="0"/>
          <w:spacing w:val="0"/>
          <w:szCs w:val="20"/>
        </w:rPr>
      </w:pPr>
      <w:r w:rsidRPr="00E0159F">
        <w:rPr>
          <w:rStyle w:val="Bogenstitel"/>
          <w:b w:val="0"/>
          <w:bCs w:val="0"/>
          <w:smallCaps w:val="0"/>
          <w:spacing w:val="0"/>
          <w:szCs w:val="20"/>
        </w:rPr>
        <w:t xml:space="preserve">Beskrivelser og vurderinger i denne rapport danner sammen med beregninger udført i det digitale ansøgningssystem husdyrgodkendelse.dk grundlag for kommunens afgørelse om miljøgodkendelse til husdyrproduktionen på ejendommen. </w:t>
      </w:r>
    </w:p>
    <w:p w14:paraId="6175EB53" w14:textId="77777777" w:rsidR="001F12D1" w:rsidRPr="00274357" w:rsidRDefault="001F12D1" w:rsidP="001F12D1">
      <w:pPr>
        <w:rPr>
          <w:rStyle w:val="Bogenstitel"/>
          <w:b w:val="0"/>
          <w:bCs w:val="0"/>
          <w:smallCaps w:val="0"/>
          <w:spacing w:val="0"/>
          <w:sz w:val="18"/>
          <w:highlight w:val="yellow"/>
        </w:rPr>
      </w:pPr>
      <w:r w:rsidRPr="00274357">
        <w:rPr>
          <w:rStyle w:val="Bogenstitel"/>
          <w:b w:val="0"/>
          <w:bCs w:val="0"/>
          <w:smallCaps w:val="0"/>
          <w:spacing w:val="0"/>
          <w:sz w:val="18"/>
          <w:highlight w:val="yellow"/>
        </w:rPr>
        <w:br w:type="page"/>
      </w:r>
    </w:p>
    <w:p w14:paraId="03D1CB2A" w14:textId="77777777" w:rsidR="000746F9" w:rsidRPr="00274357" w:rsidRDefault="000746F9" w:rsidP="001071A9">
      <w:pPr>
        <w:rPr>
          <w:rStyle w:val="Bogenstitel"/>
          <w:b w:val="0"/>
          <w:bCs w:val="0"/>
          <w:i/>
          <w:smallCaps w:val="0"/>
          <w:spacing w:val="0"/>
          <w:sz w:val="18"/>
          <w:highlight w:val="yellow"/>
        </w:rPr>
      </w:pPr>
    </w:p>
    <w:bookmarkStart w:id="8" w:name="_Toc8282054" w:displacedByCustomXml="next"/>
    <w:sdt>
      <w:sdtPr>
        <w:rPr>
          <w:rFonts w:eastAsiaTheme="minorHAnsi" w:cstheme="minorBidi"/>
          <w:b/>
          <w:bCs/>
          <w:smallCaps/>
          <w:color w:val="auto"/>
          <w:spacing w:val="5"/>
          <w:sz w:val="22"/>
          <w:szCs w:val="22"/>
          <w:highlight w:val="yellow"/>
          <w:lang w:eastAsia="en-US"/>
        </w:rPr>
        <w:id w:val="-637262442"/>
        <w:docPartObj>
          <w:docPartGallery w:val="Table of Contents"/>
          <w:docPartUnique/>
        </w:docPartObj>
      </w:sdtPr>
      <w:sdtEndPr>
        <w:rPr>
          <w:sz w:val="20"/>
        </w:rPr>
      </w:sdtEndPr>
      <w:sdtContent>
        <w:p w14:paraId="226BAEFA" w14:textId="77777777" w:rsidR="00B970CB" w:rsidRPr="00E4719B" w:rsidRDefault="00B970CB" w:rsidP="00AB5EA2">
          <w:pPr>
            <w:pStyle w:val="Overskrift"/>
            <w:numPr>
              <w:ilvl w:val="0"/>
              <w:numId w:val="0"/>
            </w:numPr>
            <w:ind w:left="360" w:hanging="360"/>
          </w:pPr>
          <w:r w:rsidRPr="00E4719B">
            <w:t>Indholdsfortegnelse</w:t>
          </w:r>
        </w:p>
        <w:p w14:paraId="2A256C10" w14:textId="56956644" w:rsidR="00E4719B" w:rsidRDefault="00B970CB">
          <w:pPr>
            <w:pStyle w:val="Indholdsfortegnelse1"/>
            <w:rPr>
              <w:rFonts w:asciiTheme="minorHAnsi" w:eastAsiaTheme="minorEastAsia" w:hAnsiTheme="minorHAnsi"/>
              <w:kern w:val="2"/>
              <w:sz w:val="24"/>
              <w:szCs w:val="24"/>
              <w:lang w:eastAsia="da-DK"/>
              <w14:ligatures w14:val="standardContextual"/>
            </w:rPr>
          </w:pPr>
          <w:r w:rsidRPr="00274357">
            <w:rPr>
              <w:highlight w:val="yellow"/>
            </w:rPr>
            <w:fldChar w:fldCharType="begin"/>
          </w:r>
          <w:r w:rsidRPr="00274357">
            <w:rPr>
              <w:highlight w:val="yellow"/>
            </w:rPr>
            <w:instrText xml:space="preserve"> TOC \o "1-3" \h \z \u </w:instrText>
          </w:r>
          <w:r w:rsidRPr="00274357">
            <w:rPr>
              <w:highlight w:val="yellow"/>
            </w:rPr>
            <w:fldChar w:fldCharType="separate"/>
          </w:r>
          <w:hyperlink w:anchor="_Toc209704892" w:history="1">
            <w:r w:rsidR="00E4719B" w:rsidRPr="00FA07E9">
              <w:rPr>
                <w:rStyle w:val="Hyperlink"/>
              </w:rPr>
              <w:t>Datablad (A)</w:t>
            </w:r>
            <w:r w:rsidR="00E4719B">
              <w:rPr>
                <w:webHidden/>
              </w:rPr>
              <w:tab/>
            </w:r>
            <w:r w:rsidR="00E4719B">
              <w:rPr>
                <w:webHidden/>
              </w:rPr>
              <w:fldChar w:fldCharType="begin"/>
            </w:r>
            <w:r w:rsidR="00E4719B">
              <w:rPr>
                <w:webHidden/>
              </w:rPr>
              <w:instrText xml:space="preserve"> PAGEREF _Toc209704892 \h </w:instrText>
            </w:r>
            <w:r w:rsidR="00E4719B">
              <w:rPr>
                <w:webHidden/>
              </w:rPr>
            </w:r>
            <w:r w:rsidR="00E4719B">
              <w:rPr>
                <w:webHidden/>
              </w:rPr>
              <w:fldChar w:fldCharType="separate"/>
            </w:r>
            <w:r w:rsidR="00E4719B">
              <w:rPr>
                <w:webHidden/>
              </w:rPr>
              <w:t>2</w:t>
            </w:r>
            <w:r w:rsidR="00E4719B">
              <w:rPr>
                <w:webHidden/>
              </w:rPr>
              <w:fldChar w:fldCharType="end"/>
            </w:r>
          </w:hyperlink>
        </w:p>
        <w:p w14:paraId="78AF5E34" w14:textId="3EFC2527" w:rsidR="00E4719B" w:rsidRDefault="00E4719B">
          <w:pPr>
            <w:pStyle w:val="Indholdsfortegnelse1"/>
            <w:rPr>
              <w:rFonts w:asciiTheme="minorHAnsi" w:eastAsiaTheme="minorEastAsia" w:hAnsiTheme="minorHAnsi"/>
              <w:kern w:val="2"/>
              <w:sz w:val="24"/>
              <w:szCs w:val="24"/>
              <w:lang w:eastAsia="da-DK"/>
              <w14:ligatures w14:val="standardContextual"/>
            </w:rPr>
          </w:pPr>
          <w:hyperlink w:anchor="_Toc209704893" w:history="1">
            <w:r w:rsidRPr="00FA07E9">
              <w:rPr>
                <w:rStyle w:val="Hyperlink"/>
              </w:rPr>
              <w:t>Forord</w:t>
            </w:r>
            <w:r>
              <w:rPr>
                <w:webHidden/>
              </w:rPr>
              <w:tab/>
            </w:r>
            <w:r>
              <w:rPr>
                <w:webHidden/>
              </w:rPr>
              <w:fldChar w:fldCharType="begin"/>
            </w:r>
            <w:r>
              <w:rPr>
                <w:webHidden/>
              </w:rPr>
              <w:instrText xml:space="preserve"> PAGEREF _Toc209704893 \h </w:instrText>
            </w:r>
            <w:r>
              <w:rPr>
                <w:webHidden/>
              </w:rPr>
            </w:r>
            <w:r>
              <w:rPr>
                <w:webHidden/>
              </w:rPr>
              <w:fldChar w:fldCharType="separate"/>
            </w:r>
            <w:r>
              <w:rPr>
                <w:webHidden/>
              </w:rPr>
              <w:t>3</w:t>
            </w:r>
            <w:r>
              <w:rPr>
                <w:webHidden/>
              </w:rPr>
              <w:fldChar w:fldCharType="end"/>
            </w:r>
          </w:hyperlink>
        </w:p>
        <w:p w14:paraId="7ABDDA29" w14:textId="6C57635D" w:rsidR="00E4719B" w:rsidRDefault="00E4719B">
          <w:pPr>
            <w:pStyle w:val="Indholdsfortegnelse1"/>
            <w:rPr>
              <w:rFonts w:asciiTheme="minorHAnsi" w:eastAsiaTheme="minorEastAsia" w:hAnsiTheme="minorHAnsi"/>
              <w:kern w:val="2"/>
              <w:sz w:val="24"/>
              <w:szCs w:val="24"/>
              <w:lang w:eastAsia="da-DK"/>
              <w14:ligatures w14:val="standardContextual"/>
            </w:rPr>
          </w:pPr>
          <w:hyperlink w:anchor="_Toc209704894" w:history="1">
            <w:r w:rsidRPr="00FA07E9">
              <w:rPr>
                <w:rStyle w:val="Hyperlink"/>
              </w:rPr>
              <w:t>1.</w:t>
            </w:r>
            <w:r>
              <w:rPr>
                <w:rFonts w:asciiTheme="minorHAnsi" w:eastAsiaTheme="minorEastAsia" w:hAnsiTheme="minorHAnsi"/>
                <w:kern w:val="2"/>
                <w:sz w:val="24"/>
                <w:szCs w:val="24"/>
                <w:lang w:eastAsia="da-DK"/>
                <w14:ligatures w14:val="standardContextual"/>
              </w:rPr>
              <w:tab/>
            </w:r>
            <w:r w:rsidRPr="00FA07E9">
              <w:rPr>
                <w:rStyle w:val="Hyperlink"/>
              </w:rPr>
              <w:t>Ikke teknisk resumé</w:t>
            </w:r>
            <w:r>
              <w:rPr>
                <w:webHidden/>
              </w:rPr>
              <w:tab/>
            </w:r>
            <w:r>
              <w:rPr>
                <w:webHidden/>
              </w:rPr>
              <w:fldChar w:fldCharType="begin"/>
            </w:r>
            <w:r>
              <w:rPr>
                <w:webHidden/>
              </w:rPr>
              <w:instrText xml:space="preserve"> PAGEREF _Toc209704894 \h </w:instrText>
            </w:r>
            <w:r>
              <w:rPr>
                <w:webHidden/>
              </w:rPr>
            </w:r>
            <w:r>
              <w:rPr>
                <w:webHidden/>
              </w:rPr>
              <w:fldChar w:fldCharType="separate"/>
            </w:r>
            <w:r>
              <w:rPr>
                <w:webHidden/>
              </w:rPr>
              <w:t>6</w:t>
            </w:r>
            <w:r>
              <w:rPr>
                <w:webHidden/>
              </w:rPr>
              <w:fldChar w:fldCharType="end"/>
            </w:r>
          </w:hyperlink>
        </w:p>
        <w:p w14:paraId="60675F0A" w14:textId="62CDA4D0"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895" w:history="1">
            <w:r w:rsidRPr="00FA07E9">
              <w:rPr>
                <w:rStyle w:val="Hyperlink"/>
                <w:noProof/>
              </w:rPr>
              <w:t>1.1. Ikke-teknisk resumé af påtænkte foranstaltninger ved IE-brugets ophør</w:t>
            </w:r>
            <w:r>
              <w:rPr>
                <w:noProof/>
                <w:webHidden/>
              </w:rPr>
              <w:tab/>
            </w:r>
            <w:r>
              <w:rPr>
                <w:noProof/>
                <w:webHidden/>
              </w:rPr>
              <w:fldChar w:fldCharType="begin"/>
            </w:r>
            <w:r>
              <w:rPr>
                <w:noProof/>
                <w:webHidden/>
              </w:rPr>
              <w:instrText xml:space="preserve"> PAGEREF _Toc209704895 \h </w:instrText>
            </w:r>
            <w:r>
              <w:rPr>
                <w:noProof/>
                <w:webHidden/>
              </w:rPr>
            </w:r>
            <w:r>
              <w:rPr>
                <w:noProof/>
                <w:webHidden/>
              </w:rPr>
              <w:fldChar w:fldCharType="separate"/>
            </w:r>
            <w:r>
              <w:rPr>
                <w:noProof/>
                <w:webHidden/>
              </w:rPr>
              <w:t>9</w:t>
            </w:r>
            <w:r>
              <w:rPr>
                <w:noProof/>
                <w:webHidden/>
              </w:rPr>
              <w:fldChar w:fldCharType="end"/>
            </w:r>
          </w:hyperlink>
        </w:p>
        <w:p w14:paraId="78B5DE1E" w14:textId="4894E5B9"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896" w:history="1">
            <w:r w:rsidRPr="00FA07E9">
              <w:rPr>
                <w:rStyle w:val="Hyperlink"/>
                <w:i/>
                <w:iCs/>
                <w:noProof/>
              </w:rPr>
              <w:t>1.2.</w:t>
            </w:r>
            <w:r w:rsidRPr="00FA07E9">
              <w:rPr>
                <w:rStyle w:val="Hyperlink"/>
                <w:noProof/>
              </w:rPr>
              <w:t xml:space="preserve"> Undersøgte alternativer til teknologi og foranstaltninger</w:t>
            </w:r>
            <w:r>
              <w:rPr>
                <w:noProof/>
                <w:webHidden/>
              </w:rPr>
              <w:tab/>
            </w:r>
            <w:r>
              <w:rPr>
                <w:noProof/>
                <w:webHidden/>
              </w:rPr>
              <w:fldChar w:fldCharType="begin"/>
            </w:r>
            <w:r>
              <w:rPr>
                <w:noProof/>
                <w:webHidden/>
              </w:rPr>
              <w:instrText xml:space="preserve"> PAGEREF _Toc209704896 \h </w:instrText>
            </w:r>
            <w:r>
              <w:rPr>
                <w:noProof/>
                <w:webHidden/>
              </w:rPr>
            </w:r>
            <w:r>
              <w:rPr>
                <w:noProof/>
                <w:webHidden/>
              </w:rPr>
              <w:fldChar w:fldCharType="separate"/>
            </w:r>
            <w:r>
              <w:rPr>
                <w:noProof/>
                <w:webHidden/>
              </w:rPr>
              <w:t>9</w:t>
            </w:r>
            <w:r>
              <w:rPr>
                <w:noProof/>
                <w:webHidden/>
              </w:rPr>
              <w:fldChar w:fldCharType="end"/>
            </w:r>
          </w:hyperlink>
        </w:p>
        <w:p w14:paraId="74171CC8" w14:textId="4282DE72" w:rsidR="00E4719B" w:rsidRDefault="00E4719B">
          <w:pPr>
            <w:pStyle w:val="Indholdsfortegnelse1"/>
            <w:rPr>
              <w:rFonts w:asciiTheme="minorHAnsi" w:eastAsiaTheme="minorEastAsia" w:hAnsiTheme="minorHAnsi"/>
              <w:kern w:val="2"/>
              <w:sz w:val="24"/>
              <w:szCs w:val="24"/>
              <w:lang w:eastAsia="da-DK"/>
              <w14:ligatures w14:val="standardContextual"/>
            </w:rPr>
          </w:pPr>
          <w:hyperlink w:anchor="_Toc209704897" w:history="1">
            <w:r w:rsidRPr="00FA07E9">
              <w:rPr>
                <w:rStyle w:val="Hyperlink"/>
              </w:rPr>
              <w:t>2.</w:t>
            </w:r>
            <w:r>
              <w:rPr>
                <w:rFonts w:asciiTheme="minorHAnsi" w:eastAsiaTheme="minorEastAsia" w:hAnsiTheme="minorHAnsi"/>
                <w:kern w:val="2"/>
                <w:sz w:val="24"/>
                <w:szCs w:val="24"/>
                <w:lang w:eastAsia="da-DK"/>
                <w14:ligatures w14:val="standardContextual"/>
              </w:rPr>
              <w:tab/>
            </w:r>
            <w:r w:rsidRPr="00FA07E9">
              <w:rPr>
                <w:rStyle w:val="Hyperlink"/>
              </w:rPr>
              <w:t>Husdyrbruget og det ansøgte</w:t>
            </w:r>
            <w:r>
              <w:rPr>
                <w:webHidden/>
              </w:rPr>
              <w:tab/>
            </w:r>
            <w:r>
              <w:rPr>
                <w:webHidden/>
              </w:rPr>
              <w:fldChar w:fldCharType="begin"/>
            </w:r>
            <w:r>
              <w:rPr>
                <w:webHidden/>
              </w:rPr>
              <w:instrText xml:space="preserve"> PAGEREF _Toc209704897 \h </w:instrText>
            </w:r>
            <w:r>
              <w:rPr>
                <w:webHidden/>
              </w:rPr>
            </w:r>
            <w:r>
              <w:rPr>
                <w:webHidden/>
              </w:rPr>
              <w:fldChar w:fldCharType="separate"/>
            </w:r>
            <w:r>
              <w:rPr>
                <w:webHidden/>
              </w:rPr>
              <w:t>9</w:t>
            </w:r>
            <w:r>
              <w:rPr>
                <w:webHidden/>
              </w:rPr>
              <w:fldChar w:fldCharType="end"/>
            </w:r>
          </w:hyperlink>
        </w:p>
        <w:p w14:paraId="35B81679" w14:textId="60D15C5E"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898" w:history="1">
            <w:r w:rsidRPr="00FA07E9">
              <w:rPr>
                <w:rStyle w:val="Hyperlink"/>
                <w:noProof/>
              </w:rPr>
              <w:t>2.1. Indretning og drift af anlæg</w:t>
            </w:r>
            <w:r>
              <w:rPr>
                <w:noProof/>
                <w:webHidden/>
              </w:rPr>
              <w:tab/>
            </w:r>
            <w:r>
              <w:rPr>
                <w:noProof/>
                <w:webHidden/>
              </w:rPr>
              <w:fldChar w:fldCharType="begin"/>
            </w:r>
            <w:r>
              <w:rPr>
                <w:noProof/>
                <w:webHidden/>
              </w:rPr>
              <w:instrText xml:space="preserve"> PAGEREF _Toc209704898 \h </w:instrText>
            </w:r>
            <w:r>
              <w:rPr>
                <w:noProof/>
                <w:webHidden/>
              </w:rPr>
            </w:r>
            <w:r>
              <w:rPr>
                <w:noProof/>
                <w:webHidden/>
              </w:rPr>
              <w:fldChar w:fldCharType="separate"/>
            </w:r>
            <w:r>
              <w:rPr>
                <w:noProof/>
                <w:webHidden/>
              </w:rPr>
              <w:t>10</w:t>
            </w:r>
            <w:r>
              <w:rPr>
                <w:noProof/>
                <w:webHidden/>
              </w:rPr>
              <w:fldChar w:fldCharType="end"/>
            </w:r>
          </w:hyperlink>
        </w:p>
        <w:p w14:paraId="7242F67F" w14:textId="2F522D19"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899" w:history="1">
            <w:r w:rsidRPr="00FA07E9">
              <w:rPr>
                <w:rStyle w:val="Hyperlink"/>
                <w:noProof/>
              </w:rPr>
              <w:t>2.1.1. Beskrivelse af den ansøgte samt nuværende produktion</w:t>
            </w:r>
            <w:r>
              <w:rPr>
                <w:noProof/>
                <w:webHidden/>
              </w:rPr>
              <w:tab/>
            </w:r>
            <w:r>
              <w:rPr>
                <w:noProof/>
                <w:webHidden/>
              </w:rPr>
              <w:fldChar w:fldCharType="begin"/>
            </w:r>
            <w:r>
              <w:rPr>
                <w:noProof/>
                <w:webHidden/>
              </w:rPr>
              <w:instrText xml:space="preserve"> PAGEREF _Toc209704899 \h </w:instrText>
            </w:r>
            <w:r>
              <w:rPr>
                <w:noProof/>
                <w:webHidden/>
              </w:rPr>
            </w:r>
            <w:r>
              <w:rPr>
                <w:noProof/>
                <w:webHidden/>
              </w:rPr>
              <w:fldChar w:fldCharType="separate"/>
            </w:r>
            <w:r>
              <w:rPr>
                <w:noProof/>
                <w:webHidden/>
              </w:rPr>
              <w:t>10</w:t>
            </w:r>
            <w:r>
              <w:rPr>
                <w:noProof/>
                <w:webHidden/>
              </w:rPr>
              <w:fldChar w:fldCharType="end"/>
            </w:r>
          </w:hyperlink>
        </w:p>
        <w:p w14:paraId="0DF75E7A" w14:textId="49A01DC6"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00" w:history="1">
            <w:r w:rsidRPr="00FA07E9">
              <w:rPr>
                <w:rStyle w:val="Hyperlink"/>
                <w:noProof/>
              </w:rPr>
              <w:t>2.1.2. Produktionsareal, staldsystem, dyretype og miljøteknologi</w:t>
            </w:r>
            <w:r>
              <w:rPr>
                <w:noProof/>
                <w:webHidden/>
              </w:rPr>
              <w:tab/>
            </w:r>
            <w:r>
              <w:rPr>
                <w:noProof/>
                <w:webHidden/>
              </w:rPr>
              <w:fldChar w:fldCharType="begin"/>
            </w:r>
            <w:r>
              <w:rPr>
                <w:noProof/>
                <w:webHidden/>
              </w:rPr>
              <w:instrText xml:space="preserve"> PAGEREF _Toc209704900 \h </w:instrText>
            </w:r>
            <w:r>
              <w:rPr>
                <w:noProof/>
                <w:webHidden/>
              </w:rPr>
            </w:r>
            <w:r>
              <w:rPr>
                <w:noProof/>
                <w:webHidden/>
              </w:rPr>
              <w:fldChar w:fldCharType="separate"/>
            </w:r>
            <w:r>
              <w:rPr>
                <w:noProof/>
                <w:webHidden/>
              </w:rPr>
              <w:t>11</w:t>
            </w:r>
            <w:r>
              <w:rPr>
                <w:noProof/>
                <w:webHidden/>
              </w:rPr>
              <w:fldChar w:fldCharType="end"/>
            </w:r>
          </w:hyperlink>
        </w:p>
        <w:p w14:paraId="65F01701" w14:textId="6EC580E5"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01" w:history="1">
            <w:r w:rsidRPr="00FA07E9">
              <w:rPr>
                <w:rStyle w:val="Hyperlink"/>
                <w:noProof/>
              </w:rPr>
              <w:t>2.1.3. Opbevaringsanlæg, håndtering, produktion og kapacitet</w:t>
            </w:r>
            <w:r>
              <w:rPr>
                <w:noProof/>
                <w:webHidden/>
              </w:rPr>
              <w:tab/>
            </w:r>
            <w:r>
              <w:rPr>
                <w:noProof/>
                <w:webHidden/>
              </w:rPr>
              <w:fldChar w:fldCharType="begin"/>
            </w:r>
            <w:r>
              <w:rPr>
                <w:noProof/>
                <w:webHidden/>
              </w:rPr>
              <w:instrText xml:space="preserve"> PAGEREF _Toc209704901 \h </w:instrText>
            </w:r>
            <w:r>
              <w:rPr>
                <w:noProof/>
                <w:webHidden/>
              </w:rPr>
            </w:r>
            <w:r>
              <w:rPr>
                <w:noProof/>
                <w:webHidden/>
              </w:rPr>
              <w:fldChar w:fldCharType="separate"/>
            </w:r>
            <w:r>
              <w:rPr>
                <w:noProof/>
                <w:webHidden/>
              </w:rPr>
              <w:t>12</w:t>
            </w:r>
            <w:r>
              <w:rPr>
                <w:noProof/>
                <w:webHidden/>
              </w:rPr>
              <w:fldChar w:fldCharType="end"/>
            </w:r>
          </w:hyperlink>
        </w:p>
        <w:p w14:paraId="46AF7367" w14:textId="45F5CEB4"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02" w:history="1">
            <w:r w:rsidRPr="00FA07E9">
              <w:rPr>
                <w:rStyle w:val="Hyperlink"/>
                <w:noProof/>
              </w:rPr>
              <w:t>2.1.4. Ventilation</w:t>
            </w:r>
            <w:r>
              <w:rPr>
                <w:noProof/>
                <w:webHidden/>
              </w:rPr>
              <w:tab/>
            </w:r>
            <w:r>
              <w:rPr>
                <w:noProof/>
                <w:webHidden/>
              </w:rPr>
              <w:fldChar w:fldCharType="begin"/>
            </w:r>
            <w:r>
              <w:rPr>
                <w:noProof/>
                <w:webHidden/>
              </w:rPr>
              <w:instrText xml:space="preserve"> PAGEREF _Toc209704902 \h </w:instrText>
            </w:r>
            <w:r>
              <w:rPr>
                <w:noProof/>
                <w:webHidden/>
              </w:rPr>
            </w:r>
            <w:r>
              <w:rPr>
                <w:noProof/>
                <w:webHidden/>
              </w:rPr>
              <w:fldChar w:fldCharType="separate"/>
            </w:r>
            <w:r>
              <w:rPr>
                <w:noProof/>
                <w:webHidden/>
              </w:rPr>
              <w:t>14</w:t>
            </w:r>
            <w:r>
              <w:rPr>
                <w:noProof/>
                <w:webHidden/>
              </w:rPr>
              <w:fldChar w:fldCharType="end"/>
            </w:r>
          </w:hyperlink>
        </w:p>
        <w:p w14:paraId="53EB21CA" w14:textId="799DFD7E"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03" w:history="1">
            <w:r w:rsidRPr="00FA07E9">
              <w:rPr>
                <w:rStyle w:val="Hyperlink"/>
                <w:noProof/>
              </w:rPr>
              <w:t>2.1.5. Teknologi</w:t>
            </w:r>
            <w:r>
              <w:rPr>
                <w:noProof/>
                <w:webHidden/>
              </w:rPr>
              <w:tab/>
            </w:r>
            <w:r>
              <w:rPr>
                <w:noProof/>
                <w:webHidden/>
              </w:rPr>
              <w:fldChar w:fldCharType="begin"/>
            </w:r>
            <w:r>
              <w:rPr>
                <w:noProof/>
                <w:webHidden/>
              </w:rPr>
              <w:instrText xml:space="preserve"> PAGEREF _Toc209704903 \h </w:instrText>
            </w:r>
            <w:r>
              <w:rPr>
                <w:noProof/>
                <w:webHidden/>
              </w:rPr>
            </w:r>
            <w:r>
              <w:rPr>
                <w:noProof/>
                <w:webHidden/>
              </w:rPr>
              <w:fldChar w:fldCharType="separate"/>
            </w:r>
            <w:r>
              <w:rPr>
                <w:noProof/>
                <w:webHidden/>
              </w:rPr>
              <w:t>15</w:t>
            </w:r>
            <w:r>
              <w:rPr>
                <w:noProof/>
                <w:webHidden/>
              </w:rPr>
              <w:fldChar w:fldCharType="end"/>
            </w:r>
          </w:hyperlink>
        </w:p>
        <w:p w14:paraId="7E7C2762" w14:textId="13B170B4"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04" w:history="1">
            <w:r w:rsidRPr="00FA07E9">
              <w:rPr>
                <w:rStyle w:val="Hyperlink"/>
                <w:noProof/>
              </w:rPr>
              <w:t>2.2. Bygningsmæssige ændringer og anlægsarbejde</w:t>
            </w:r>
            <w:r>
              <w:rPr>
                <w:noProof/>
                <w:webHidden/>
              </w:rPr>
              <w:tab/>
            </w:r>
            <w:r>
              <w:rPr>
                <w:noProof/>
                <w:webHidden/>
              </w:rPr>
              <w:fldChar w:fldCharType="begin"/>
            </w:r>
            <w:r>
              <w:rPr>
                <w:noProof/>
                <w:webHidden/>
              </w:rPr>
              <w:instrText xml:space="preserve"> PAGEREF _Toc209704904 \h </w:instrText>
            </w:r>
            <w:r>
              <w:rPr>
                <w:noProof/>
                <w:webHidden/>
              </w:rPr>
            </w:r>
            <w:r>
              <w:rPr>
                <w:noProof/>
                <w:webHidden/>
              </w:rPr>
              <w:fldChar w:fldCharType="separate"/>
            </w:r>
            <w:r>
              <w:rPr>
                <w:noProof/>
                <w:webHidden/>
              </w:rPr>
              <w:t>15</w:t>
            </w:r>
            <w:r>
              <w:rPr>
                <w:noProof/>
                <w:webHidden/>
              </w:rPr>
              <w:fldChar w:fldCharType="end"/>
            </w:r>
          </w:hyperlink>
        </w:p>
        <w:p w14:paraId="7BFFD51B" w14:textId="65034115"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05" w:history="1">
            <w:r w:rsidRPr="00FA07E9">
              <w:rPr>
                <w:rStyle w:val="Hyperlink"/>
                <w:noProof/>
              </w:rPr>
              <w:t>2.2.1. Erhvervsmæssig nødvendighed</w:t>
            </w:r>
            <w:r>
              <w:rPr>
                <w:noProof/>
                <w:webHidden/>
              </w:rPr>
              <w:tab/>
            </w:r>
            <w:r>
              <w:rPr>
                <w:noProof/>
                <w:webHidden/>
              </w:rPr>
              <w:fldChar w:fldCharType="begin"/>
            </w:r>
            <w:r>
              <w:rPr>
                <w:noProof/>
                <w:webHidden/>
              </w:rPr>
              <w:instrText xml:space="preserve"> PAGEREF _Toc209704905 \h </w:instrText>
            </w:r>
            <w:r>
              <w:rPr>
                <w:noProof/>
                <w:webHidden/>
              </w:rPr>
            </w:r>
            <w:r>
              <w:rPr>
                <w:noProof/>
                <w:webHidden/>
              </w:rPr>
              <w:fldChar w:fldCharType="separate"/>
            </w:r>
            <w:r>
              <w:rPr>
                <w:noProof/>
                <w:webHidden/>
              </w:rPr>
              <w:t>15</w:t>
            </w:r>
            <w:r>
              <w:rPr>
                <w:noProof/>
                <w:webHidden/>
              </w:rPr>
              <w:fldChar w:fldCharType="end"/>
            </w:r>
          </w:hyperlink>
        </w:p>
        <w:p w14:paraId="209F6C6A" w14:textId="0784000D"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06" w:history="1">
            <w:r w:rsidRPr="00FA07E9">
              <w:rPr>
                <w:rStyle w:val="Hyperlink"/>
                <w:noProof/>
              </w:rPr>
              <w:t>2.3. Produktionsmæssig sammenhæng med andre husdyrbrug</w:t>
            </w:r>
            <w:r>
              <w:rPr>
                <w:noProof/>
                <w:webHidden/>
              </w:rPr>
              <w:tab/>
            </w:r>
            <w:r>
              <w:rPr>
                <w:noProof/>
                <w:webHidden/>
              </w:rPr>
              <w:fldChar w:fldCharType="begin"/>
            </w:r>
            <w:r>
              <w:rPr>
                <w:noProof/>
                <w:webHidden/>
              </w:rPr>
              <w:instrText xml:space="preserve"> PAGEREF _Toc209704906 \h </w:instrText>
            </w:r>
            <w:r>
              <w:rPr>
                <w:noProof/>
                <w:webHidden/>
              </w:rPr>
            </w:r>
            <w:r>
              <w:rPr>
                <w:noProof/>
                <w:webHidden/>
              </w:rPr>
              <w:fldChar w:fldCharType="separate"/>
            </w:r>
            <w:r>
              <w:rPr>
                <w:noProof/>
                <w:webHidden/>
              </w:rPr>
              <w:t>15</w:t>
            </w:r>
            <w:r>
              <w:rPr>
                <w:noProof/>
                <w:webHidden/>
              </w:rPr>
              <w:fldChar w:fldCharType="end"/>
            </w:r>
          </w:hyperlink>
        </w:p>
        <w:p w14:paraId="1F0EDEE0" w14:textId="76EB217B"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07" w:history="1">
            <w:r w:rsidRPr="00FA07E9">
              <w:rPr>
                <w:rStyle w:val="Hyperlink"/>
                <w:noProof/>
              </w:rPr>
              <w:t>2.4. Husdyrbruget og det ansøgtes beliggenhed</w:t>
            </w:r>
            <w:r>
              <w:rPr>
                <w:noProof/>
                <w:webHidden/>
              </w:rPr>
              <w:tab/>
            </w:r>
            <w:r>
              <w:rPr>
                <w:noProof/>
                <w:webHidden/>
              </w:rPr>
              <w:fldChar w:fldCharType="begin"/>
            </w:r>
            <w:r>
              <w:rPr>
                <w:noProof/>
                <w:webHidden/>
              </w:rPr>
              <w:instrText xml:space="preserve"> PAGEREF _Toc209704907 \h </w:instrText>
            </w:r>
            <w:r>
              <w:rPr>
                <w:noProof/>
                <w:webHidden/>
              </w:rPr>
            </w:r>
            <w:r>
              <w:rPr>
                <w:noProof/>
                <w:webHidden/>
              </w:rPr>
              <w:fldChar w:fldCharType="separate"/>
            </w:r>
            <w:r>
              <w:rPr>
                <w:noProof/>
                <w:webHidden/>
              </w:rPr>
              <w:t>15</w:t>
            </w:r>
            <w:r>
              <w:rPr>
                <w:noProof/>
                <w:webHidden/>
              </w:rPr>
              <w:fldChar w:fldCharType="end"/>
            </w:r>
          </w:hyperlink>
        </w:p>
        <w:p w14:paraId="1888EBFA" w14:textId="3360C6CD"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08" w:history="1">
            <w:r w:rsidRPr="00FA07E9">
              <w:rPr>
                <w:rStyle w:val="Hyperlink"/>
                <w:noProof/>
              </w:rPr>
              <w:t>2.4.1. Farve og arkitektonisk udtryk</w:t>
            </w:r>
            <w:r>
              <w:rPr>
                <w:noProof/>
                <w:webHidden/>
              </w:rPr>
              <w:tab/>
            </w:r>
            <w:r>
              <w:rPr>
                <w:noProof/>
                <w:webHidden/>
              </w:rPr>
              <w:fldChar w:fldCharType="begin"/>
            </w:r>
            <w:r>
              <w:rPr>
                <w:noProof/>
                <w:webHidden/>
              </w:rPr>
              <w:instrText xml:space="preserve"> PAGEREF _Toc209704908 \h </w:instrText>
            </w:r>
            <w:r>
              <w:rPr>
                <w:noProof/>
                <w:webHidden/>
              </w:rPr>
            </w:r>
            <w:r>
              <w:rPr>
                <w:noProof/>
                <w:webHidden/>
              </w:rPr>
              <w:fldChar w:fldCharType="separate"/>
            </w:r>
            <w:r>
              <w:rPr>
                <w:noProof/>
                <w:webHidden/>
              </w:rPr>
              <w:t>15</w:t>
            </w:r>
            <w:r>
              <w:rPr>
                <w:noProof/>
                <w:webHidden/>
              </w:rPr>
              <w:fldChar w:fldCharType="end"/>
            </w:r>
          </w:hyperlink>
        </w:p>
        <w:p w14:paraId="57D19CED" w14:textId="737D7D58"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09" w:history="1">
            <w:r w:rsidRPr="00FA07E9">
              <w:rPr>
                <w:rStyle w:val="Hyperlink"/>
                <w:noProof/>
              </w:rPr>
              <w:t>2.4.2. Landskabs- og planmæssige forhold</w:t>
            </w:r>
            <w:r>
              <w:rPr>
                <w:noProof/>
                <w:webHidden/>
              </w:rPr>
              <w:tab/>
            </w:r>
            <w:r>
              <w:rPr>
                <w:noProof/>
                <w:webHidden/>
              </w:rPr>
              <w:fldChar w:fldCharType="begin"/>
            </w:r>
            <w:r>
              <w:rPr>
                <w:noProof/>
                <w:webHidden/>
              </w:rPr>
              <w:instrText xml:space="preserve"> PAGEREF _Toc209704909 \h </w:instrText>
            </w:r>
            <w:r>
              <w:rPr>
                <w:noProof/>
                <w:webHidden/>
              </w:rPr>
            </w:r>
            <w:r>
              <w:rPr>
                <w:noProof/>
                <w:webHidden/>
              </w:rPr>
              <w:fldChar w:fldCharType="separate"/>
            </w:r>
            <w:r>
              <w:rPr>
                <w:noProof/>
                <w:webHidden/>
              </w:rPr>
              <w:t>15</w:t>
            </w:r>
            <w:r>
              <w:rPr>
                <w:noProof/>
                <w:webHidden/>
              </w:rPr>
              <w:fldChar w:fldCharType="end"/>
            </w:r>
          </w:hyperlink>
        </w:p>
        <w:p w14:paraId="1F7E1866" w14:textId="6D41D63F"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10" w:history="1">
            <w:r w:rsidRPr="00FA07E9">
              <w:rPr>
                <w:rStyle w:val="Hyperlink"/>
                <w:noProof/>
              </w:rPr>
              <w:t>2.4.3. Generelle afstandskrav (§§ 6 og 8)</w:t>
            </w:r>
            <w:r>
              <w:rPr>
                <w:noProof/>
                <w:webHidden/>
              </w:rPr>
              <w:tab/>
            </w:r>
            <w:r>
              <w:rPr>
                <w:noProof/>
                <w:webHidden/>
              </w:rPr>
              <w:fldChar w:fldCharType="begin"/>
            </w:r>
            <w:r>
              <w:rPr>
                <w:noProof/>
                <w:webHidden/>
              </w:rPr>
              <w:instrText xml:space="preserve"> PAGEREF _Toc209704910 \h </w:instrText>
            </w:r>
            <w:r>
              <w:rPr>
                <w:noProof/>
                <w:webHidden/>
              </w:rPr>
            </w:r>
            <w:r>
              <w:rPr>
                <w:noProof/>
                <w:webHidden/>
              </w:rPr>
              <w:fldChar w:fldCharType="separate"/>
            </w:r>
            <w:r>
              <w:rPr>
                <w:noProof/>
                <w:webHidden/>
              </w:rPr>
              <w:t>16</w:t>
            </w:r>
            <w:r>
              <w:rPr>
                <w:noProof/>
                <w:webHidden/>
              </w:rPr>
              <w:fldChar w:fldCharType="end"/>
            </w:r>
          </w:hyperlink>
        </w:p>
        <w:p w14:paraId="437AD4E6" w14:textId="54B4F6CA"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11" w:history="1">
            <w:r w:rsidRPr="00FA07E9">
              <w:rPr>
                <w:rStyle w:val="Hyperlink"/>
                <w:noProof/>
              </w:rPr>
              <w:t>2.5. Husdyrbrugets ammoniakemission</w:t>
            </w:r>
            <w:r>
              <w:rPr>
                <w:noProof/>
                <w:webHidden/>
              </w:rPr>
              <w:tab/>
            </w:r>
            <w:r>
              <w:rPr>
                <w:noProof/>
                <w:webHidden/>
              </w:rPr>
              <w:fldChar w:fldCharType="begin"/>
            </w:r>
            <w:r>
              <w:rPr>
                <w:noProof/>
                <w:webHidden/>
              </w:rPr>
              <w:instrText xml:space="preserve"> PAGEREF _Toc209704911 \h </w:instrText>
            </w:r>
            <w:r>
              <w:rPr>
                <w:noProof/>
                <w:webHidden/>
              </w:rPr>
            </w:r>
            <w:r>
              <w:rPr>
                <w:noProof/>
                <w:webHidden/>
              </w:rPr>
              <w:fldChar w:fldCharType="separate"/>
            </w:r>
            <w:r>
              <w:rPr>
                <w:noProof/>
                <w:webHidden/>
              </w:rPr>
              <w:t>17</w:t>
            </w:r>
            <w:r>
              <w:rPr>
                <w:noProof/>
                <w:webHidden/>
              </w:rPr>
              <w:fldChar w:fldCharType="end"/>
            </w:r>
          </w:hyperlink>
        </w:p>
        <w:p w14:paraId="5A465F35" w14:textId="0637E371"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12" w:history="1">
            <w:r w:rsidRPr="00FA07E9">
              <w:rPr>
                <w:rStyle w:val="Hyperlink"/>
                <w:noProof/>
              </w:rPr>
              <w:t>2.5.1. Beliggenhed i forhold til natur</w:t>
            </w:r>
            <w:r>
              <w:rPr>
                <w:noProof/>
                <w:webHidden/>
              </w:rPr>
              <w:tab/>
            </w:r>
            <w:r>
              <w:rPr>
                <w:noProof/>
                <w:webHidden/>
              </w:rPr>
              <w:fldChar w:fldCharType="begin"/>
            </w:r>
            <w:r>
              <w:rPr>
                <w:noProof/>
                <w:webHidden/>
              </w:rPr>
              <w:instrText xml:space="preserve"> PAGEREF _Toc209704912 \h </w:instrText>
            </w:r>
            <w:r>
              <w:rPr>
                <w:noProof/>
                <w:webHidden/>
              </w:rPr>
            </w:r>
            <w:r>
              <w:rPr>
                <w:noProof/>
                <w:webHidden/>
              </w:rPr>
              <w:fldChar w:fldCharType="separate"/>
            </w:r>
            <w:r>
              <w:rPr>
                <w:noProof/>
                <w:webHidden/>
              </w:rPr>
              <w:t>17</w:t>
            </w:r>
            <w:r>
              <w:rPr>
                <w:noProof/>
                <w:webHidden/>
              </w:rPr>
              <w:fldChar w:fldCharType="end"/>
            </w:r>
          </w:hyperlink>
        </w:p>
        <w:p w14:paraId="58BF646C" w14:textId="5E93E8C1"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13" w:history="1">
            <w:r w:rsidRPr="00FA07E9">
              <w:rPr>
                <w:rStyle w:val="Hyperlink"/>
                <w:noProof/>
              </w:rPr>
              <w:t>2.5.2. Bilag IV-arter</w:t>
            </w:r>
            <w:r>
              <w:rPr>
                <w:noProof/>
                <w:webHidden/>
              </w:rPr>
              <w:tab/>
            </w:r>
            <w:r>
              <w:rPr>
                <w:noProof/>
                <w:webHidden/>
              </w:rPr>
              <w:fldChar w:fldCharType="begin"/>
            </w:r>
            <w:r>
              <w:rPr>
                <w:noProof/>
                <w:webHidden/>
              </w:rPr>
              <w:instrText xml:space="preserve"> PAGEREF _Toc209704913 \h </w:instrText>
            </w:r>
            <w:r>
              <w:rPr>
                <w:noProof/>
                <w:webHidden/>
              </w:rPr>
            </w:r>
            <w:r>
              <w:rPr>
                <w:noProof/>
                <w:webHidden/>
              </w:rPr>
              <w:fldChar w:fldCharType="separate"/>
            </w:r>
            <w:r>
              <w:rPr>
                <w:noProof/>
                <w:webHidden/>
              </w:rPr>
              <w:t>20</w:t>
            </w:r>
            <w:r>
              <w:rPr>
                <w:noProof/>
                <w:webHidden/>
              </w:rPr>
              <w:fldChar w:fldCharType="end"/>
            </w:r>
          </w:hyperlink>
        </w:p>
        <w:p w14:paraId="417C59DA" w14:textId="3A7DAA5F"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14" w:history="1">
            <w:r w:rsidRPr="00FA07E9">
              <w:rPr>
                <w:rStyle w:val="Hyperlink"/>
                <w:noProof/>
              </w:rPr>
              <w:t>2.6. Husdyrbrugets lugtemission</w:t>
            </w:r>
            <w:r>
              <w:rPr>
                <w:noProof/>
                <w:webHidden/>
              </w:rPr>
              <w:tab/>
            </w:r>
            <w:r>
              <w:rPr>
                <w:noProof/>
                <w:webHidden/>
              </w:rPr>
              <w:fldChar w:fldCharType="begin"/>
            </w:r>
            <w:r>
              <w:rPr>
                <w:noProof/>
                <w:webHidden/>
              </w:rPr>
              <w:instrText xml:space="preserve"> PAGEREF _Toc209704914 \h </w:instrText>
            </w:r>
            <w:r>
              <w:rPr>
                <w:noProof/>
                <w:webHidden/>
              </w:rPr>
            </w:r>
            <w:r>
              <w:rPr>
                <w:noProof/>
                <w:webHidden/>
              </w:rPr>
              <w:fldChar w:fldCharType="separate"/>
            </w:r>
            <w:r>
              <w:rPr>
                <w:noProof/>
                <w:webHidden/>
              </w:rPr>
              <w:t>22</w:t>
            </w:r>
            <w:r>
              <w:rPr>
                <w:noProof/>
                <w:webHidden/>
              </w:rPr>
              <w:fldChar w:fldCharType="end"/>
            </w:r>
          </w:hyperlink>
        </w:p>
        <w:p w14:paraId="5A8FD922" w14:textId="01E90BCE"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15" w:history="1">
            <w:r w:rsidRPr="00FA07E9">
              <w:rPr>
                <w:rStyle w:val="Hyperlink"/>
                <w:noProof/>
              </w:rPr>
              <w:t>2.7. Øvrige emissioner og genepåvirkninger</w:t>
            </w:r>
            <w:r>
              <w:rPr>
                <w:noProof/>
                <w:webHidden/>
              </w:rPr>
              <w:tab/>
            </w:r>
            <w:r>
              <w:rPr>
                <w:noProof/>
                <w:webHidden/>
              </w:rPr>
              <w:fldChar w:fldCharType="begin"/>
            </w:r>
            <w:r>
              <w:rPr>
                <w:noProof/>
                <w:webHidden/>
              </w:rPr>
              <w:instrText xml:space="preserve"> PAGEREF _Toc209704915 \h </w:instrText>
            </w:r>
            <w:r>
              <w:rPr>
                <w:noProof/>
                <w:webHidden/>
              </w:rPr>
            </w:r>
            <w:r>
              <w:rPr>
                <w:noProof/>
                <w:webHidden/>
              </w:rPr>
              <w:fldChar w:fldCharType="separate"/>
            </w:r>
            <w:r>
              <w:rPr>
                <w:noProof/>
                <w:webHidden/>
              </w:rPr>
              <w:t>24</w:t>
            </w:r>
            <w:r>
              <w:rPr>
                <w:noProof/>
                <w:webHidden/>
              </w:rPr>
              <w:fldChar w:fldCharType="end"/>
            </w:r>
          </w:hyperlink>
        </w:p>
        <w:p w14:paraId="5B89DE7E" w14:textId="30D1B3D7"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16" w:history="1">
            <w:r w:rsidRPr="00FA07E9">
              <w:rPr>
                <w:rStyle w:val="Hyperlink"/>
                <w:noProof/>
              </w:rPr>
              <w:t>2.7.1. Støj</w:t>
            </w:r>
            <w:r>
              <w:rPr>
                <w:noProof/>
                <w:webHidden/>
              </w:rPr>
              <w:tab/>
            </w:r>
            <w:r>
              <w:rPr>
                <w:noProof/>
                <w:webHidden/>
              </w:rPr>
              <w:fldChar w:fldCharType="begin"/>
            </w:r>
            <w:r>
              <w:rPr>
                <w:noProof/>
                <w:webHidden/>
              </w:rPr>
              <w:instrText xml:space="preserve"> PAGEREF _Toc209704916 \h </w:instrText>
            </w:r>
            <w:r>
              <w:rPr>
                <w:noProof/>
                <w:webHidden/>
              </w:rPr>
            </w:r>
            <w:r>
              <w:rPr>
                <w:noProof/>
                <w:webHidden/>
              </w:rPr>
              <w:fldChar w:fldCharType="separate"/>
            </w:r>
            <w:r>
              <w:rPr>
                <w:noProof/>
                <w:webHidden/>
              </w:rPr>
              <w:t>24</w:t>
            </w:r>
            <w:r>
              <w:rPr>
                <w:noProof/>
                <w:webHidden/>
              </w:rPr>
              <w:fldChar w:fldCharType="end"/>
            </w:r>
          </w:hyperlink>
        </w:p>
        <w:p w14:paraId="53296C40" w14:textId="5E306A18"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17" w:history="1">
            <w:r w:rsidRPr="00FA07E9">
              <w:rPr>
                <w:rStyle w:val="Hyperlink"/>
                <w:noProof/>
              </w:rPr>
              <w:t>2.7.2. Støv</w:t>
            </w:r>
            <w:r>
              <w:rPr>
                <w:noProof/>
                <w:webHidden/>
              </w:rPr>
              <w:tab/>
            </w:r>
            <w:r>
              <w:rPr>
                <w:noProof/>
                <w:webHidden/>
              </w:rPr>
              <w:fldChar w:fldCharType="begin"/>
            </w:r>
            <w:r>
              <w:rPr>
                <w:noProof/>
                <w:webHidden/>
              </w:rPr>
              <w:instrText xml:space="preserve"> PAGEREF _Toc209704917 \h </w:instrText>
            </w:r>
            <w:r>
              <w:rPr>
                <w:noProof/>
                <w:webHidden/>
              </w:rPr>
            </w:r>
            <w:r>
              <w:rPr>
                <w:noProof/>
                <w:webHidden/>
              </w:rPr>
              <w:fldChar w:fldCharType="separate"/>
            </w:r>
            <w:r>
              <w:rPr>
                <w:noProof/>
                <w:webHidden/>
              </w:rPr>
              <w:t>25</w:t>
            </w:r>
            <w:r>
              <w:rPr>
                <w:noProof/>
                <w:webHidden/>
              </w:rPr>
              <w:fldChar w:fldCharType="end"/>
            </w:r>
          </w:hyperlink>
        </w:p>
        <w:p w14:paraId="772AC357" w14:textId="29D11DAC"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18" w:history="1">
            <w:r w:rsidRPr="00FA07E9">
              <w:rPr>
                <w:rStyle w:val="Hyperlink"/>
                <w:noProof/>
              </w:rPr>
              <w:t>2.7.3. Lys</w:t>
            </w:r>
            <w:r>
              <w:rPr>
                <w:noProof/>
                <w:webHidden/>
              </w:rPr>
              <w:tab/>
            </w:r>
            <w:r>
              <w:rPr>
                <w:noProof/>
                <w:webHidden/>
              </w:rPr>
              <w:fldChar w:fldCharType="begin"/>
            </w:r>
            <w:r>
              <w:rPr>
                <w:noProof/>
                <w:webHidden/>
              </w:rPr>
              <w:instrText xml:space="preserve"> PAGEREF _Toc209704918 \h </w:instrText>
            </w:r>
            <w:r>
              <w:rPr>
                <w:noProof/>
                <w:webHidden/>
              </w:rPr>
            </w:r>
            <w:r>
              <w:rPr>
                <w:noProof/>
                <w:webHidden/>
              </w:rPr>
              <w:fldChar w:fldCharType="separate"/>
            </w:r>
            <w:r>
              <w:rPr>
                <w:noProof/>
                <w:webHidden/>
              </w:rPr>
              <w:t>26</w:t>
            </w:r>
            <w:r>
              <w:rPr>
                <w:noProof/>
                <w:webHidden/>
              </w:rPr>
              <w:fldChar w:fldCharType="end"/>
            </w:r>
          </w:hyperlink>
        </w:p>
        <w:p w14:paraId="3E94D69E" w14:textId="0EBF3ABA"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19" w:history="1">
            <w:r w:rsidRPr="00FA07E9">
              <w:rPr>
                <w:rStyle w:val="Hyperlink"/>
                <w:noProof/>
              </w:rPr>
              <w:t>2.7.4. Skadedyr</w:t>
            </w:r>
            <w:r>
              <w:rPr>
                <w:noProof/>
                <w:webHidden/>
              </w:rPr>
              <w:tab/>
            </w:r>
            <w:r>
              <w:rPr>
                <w:noProof/>
                <w:webHidden/>
              </w:rPr>
              <w:fldChar w:fldCharType="begin"/>
            </w:r>
            <w:r>
              <w:rPr>
                <w:noProof/>
                <w:webHidden/>
              </w:rPr>
              <w:instrText xml:space="preserve"> PAGEREF _Toc209704919 \h </w:instrText>
            </w:r>
            <w:r>
              <w:rPr>
                <w:noProof/>
                <w:webHidden/>
              </w:rPr>
            </w:r>
            <w:r>
              <w:rPr>
                <w:noProof/>
                <w:webHidden/>
              </w:rPr>
              <w:fldChar w:fldCharType="separate"/>
            </w:r>
            <w:r>
              <w:rPr>
                <w:noProof/>
                <w:webHidden/>
              </w:rPr>
              <w:t>26</w:t>
            </w:r>
            <w:r>
              <w:rPr>
                <w:noProof/>
                <w:webHidden/>
              </w:rPr>
              <w:fldChar w:fldCharType="end"/>
            </w:r>
          </w:hyperlink>
        </w:p>
        <w:p w14:paraId="6EFA4888" w14:textId="07946386"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20" w:history="1">
            <w:r w:rsidRPr="00FA07E9">
              <w:rPr>
                <w:rStyle w:val="Hyperlink"/>
                <w:noProof/>
              </w:rPr>
              <w:t>2.7.5. Transporter</w:t>
            </w:r>
            <w:r>
              <w:rPr>
                <w:noProof/>
                <w:webHidden/>
              </w:rPr>
              <w:tab/>
            </w:r>
            <w:r>
              <w:rPr>
                <w:noProof/>
                <w:webHidden/>
              </w:rPr>
              <w:fldChar w:fldCharType="begin"/>
            </w:r>
            <w:r>
              <w:rPr>
                <w:noProof/>
                <w:webHidden/>
              </w:rPr>
              <w:instrText xml:space="preserve"> PAGEREF _Toc209704920 \h </w:instrText>
            </w:r>
            <w:r>
              <w:rPr>
                <w:noProof/>
                <w:webHidden/>
              </w:rPr>
            </w:r>
            <w:r>
              <w:rPr>
                <w:noProof/>
                <w:webHidden/>
              </w:rPr>
              <w:fldChar w:fldCharType="separate"/>
            </w:r>
            <w:r>
              <w:rPr>
                <w:noProof/>
                <w:webHidden/>
              </w:rPr>
              <w:t>27</w:t>
            </w:r>
            <w:r>
              <w:rPr>
                <w:noProof/>
                <w:webHidden/>
              </w:rPr>
              <w:fldChar w:fldCharType="end"/>
            </w:r>
          </w:hyperlink>
        </w:p>
        <w:p w14:paraId="12BD8125" w14:textId="33B9B6E2"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21" w:history="1">
            <w:r w:rsidRPr="00FA07E9">
              <w:rPr>
                <w:rStyle w:val="Hyperlink"/>
                <w:noProof/>
              </w:rPr>
              <w:t>2.7.6. Rystelser</w:t>
            </w:r>
            <w:r>
              <w:rPr>
                <w:noProof/>
                <w:webHidden/>
              </w:rPr>
              <w:tab/>
            </w:r>
            <w:r>
              <w:rPr>
                <w:noProof/>
                <w:webHidden/>
              </w:rPr>
              <w:fldChar w:fldCharType="begin"/>
            </w:r>
            <w:r>
              <w:rPr>
                <w:noProof/>
                <w:webHidden/>
              </w:rPr>
              <w:instrText xml:space="preserve"> PAGEREF _Toc209704921 \h </w:instrText>
            </w:r>
            <w:r>
              <w:rPr>
                <w:noProof/>
                <w:webHidden/>
              </w:rPr>
            </w:r>
            <w:r>
              <w:rPr>
                <w:noProof/>
                <w:webHidden/>
              </w:rPr>
              <w:fldChar w:fldCharType="separate"/>
            </w:r>
            <w:r>
              <w:rPr>
                <w:noProof/>
                <w:webHidden/>
              </w:rPr>
              <w:t>29</w:t>
            </w:r>
            <w:r>
              <w:rPr>
                <w:noProof/>
                <w:webHidden/>
              </w:rPr>
              <w:fldChar w:fldCharType="end"/>
            </w:r>
          </w:hyperlink>
        </w:p>
        <w:p w14:paraId="0B10261C" w14:textId="696AD3C9"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22" w:history="1">
            <w:r w:rsidRPr="00FA07E9">
              <w:rPr>
                <w:rStyle w:val="Hyperlink"/>
                <w:noProof/>
              </w:rPr>
              <w:t>2.7.7. Egenkontroller</w:t>
            </w:r>
            <w:r>
              <w:rPr>
                <w:noProof/>
                <w:webHidden/>
              </w:rPr>
              <w:tab/>
            </w:r>
            <w:r>
              <w:rPr>
                <w:noProof/>
                <w:webHidden/>
              </w:rPr>
              <w:fldChar w:fldCharType="begin"/>
            </w:r>
            <w:r>
              <w:rPr>
                <w:noProof/>
                <w:webHidden/>
              </w:rPr>
              <w:instrText xml:space="preserve"> PAGEREF _Toc209704922 \h </w:instrText>
            </w:r>
            <w:r>
              <w:rPr>
                <w:noProof/>
                <w:webHidden/>
              </w:rPr>
            </w:r>
            <w:r>
              <w:rPr>
                <w:noProof/>
                <w:webHidden/>
              </w:rPr>
              <w:fldChar w:fldCharType="separate"/>
            </w:r>
            <w:r>
              <w:rPr>
                <w:noProof/>
                <w:webHidden/>
              </w:rPr>
              <w:t>29</w:t>
            </w:r>
            <w:r>
              <w:rPr>
                <w:noProof/>
                <w:webHidden/>
              </w:rPr>
              <w:fldChar w:fldCharType="end"/>
            </w:r>
          </w:hyperlink>
        </w:p>
        <w:p w14:paraId="0592C675" w14:textId="6D4E696A"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23" w:history="1">
            <w:r w:rsidRPr="00FA07E9">
              <w:rPr>
                <w:rStyle w:val="Hyperlink"/>
                <w:noProof/>
              </w:rPr>
              <w:t>2.8. Reststoffer, affald og naturressourcer</w:t>
            </w:r>
            <w:r>
              <w:rPr>
                <w:noProof/>
                <w:webHidden/>
              </w:rPr>
              <w:tab/>
            </w:r>
            <w:r>
              <w:rPr>
                <w:noProof/>
                <w:webHidden/>
              </w:rPr>
              <w:fldChar w:fldCharType="begin"/>
            </w:r>
            <w:r>
              <w:rPr>
                <w:noProof/>
                <w:webHidden/>
              </w:rPr>
              <w:instrText xml:space="preserve"> PAGEREF _Toc209704923 \h </w:instrText>
            </w:r>
            <w:r>
              <w:rPr>
                <w:noProof/>
                <w:webHidden/>
              </w:rPr>
            </w:r>
            <w:r>
              <w:rPr>
                <w:noProof/>
                <w:webHidden/>
              </w:rPr>
              <w:fldChar w:fldCharType="separate"/>
            </w:r>
            <w:r>
              <w:rPr>
                <w:noProof/>
                <w:webHidden/>
              </w:rPr>
              <w:t>30</w:t>
            </w:r>
            <w:r>
              <w:rPr>
                <w:noProof/>
                <w:webHidden/>
              </w:rPr>
              <w:fldChar w:fldCharType="end"/>
            </w:r>
          </w:hyperlink>
        </w:p>
        <w:p w14:paraId="6AD43883" w14:textId="49F47220"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24" w:history="1">
            <w:r w:rsidRPr="00FA07E9">
              <w:rPr>
                <w:rStyle w:val="Hyperlink"/>
                <w:noProof/>
              </w:rPr>
              <w:t>2.8.1. Døde dyr</w:t>
            </w:r>
            <w:r>
              <w:rPr>
                <w:noProof/>
                <w:webHidden/>
              </w:rPr>
              <w:tab/>
            </w:r>
            <w:r>
              <w:rPr>
                <w:noProof/>
                <w:webHidden/>
              </w:rPr>
              <w:fldChar w:fldCharType="begin"/>
            </w:r>
            <w:r>
              <w:rPr>
                <w:noProof/>
                <w:webHidden/>
              </w:rPr>
              <w:instrText xml:space="preserve"> PAGEREF _Toc209704924 \h </w:instrText>
            </w:r>
            <w:r>
              <w:rPr>
                <w:noProof/>
                <w:webHidden/>
              </w:rPr>
            </w:r>
            <w:r>
              <w:rPr>
                <w:noProof/>
                <w:webHidden/>
              </w:rPr>
              <w:fldChar w:fldCharType="separate"/>
            </w:r>
            <w:r>
              <w:rPr>
                <w:noProof/>
                <w:webHidden/>
              </w:rPr>
              <w:t>30</w:t>
            </w:r>
            <w:r>
              <w:rPr>
                <w:noProof/>
                <w:webHidden/>
              </w:rPr>
              <w:fldChar w:fldCharType="end"/>
            </w:r>
          </w:hyperlink>
        </w:p>
        <w:p w14:paraId="6A88FAC4" w14:textId="253CE3FE"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25" w:history="1">
            <w:r w:rsidRPr="00FA07E9">
              <w:rPr>
                <w:rStyle w:val="Hyperlink"/>
                <w:noProof/>
              </w:rPr>
              <w:t>2.8.2. Affald</w:t>
            </w:r>
            <w:r>
              <w:rPr>
                <w:noProof/>
                <w:webHidden/>
              </w:rPr>
              <w:tab/>
            </w:r>
            <w:r>
              <w:rPr>
                <w:noProof/>
                <w:webHidden/>
              </w:rPr>
              <w:fldChar w:fldCharType="begin"/>
            </w:r>
            <w:r>
              <w:rPr>
                <w:noProof/>
                <w:webHidden/>
              </w:rPr>
              <w:instrText xml:space="preserve"> PAGEREF _Toc209704925 \h </w:instrText>
            </w:r>
            <w:r>
              <w:rPr>
                <w:noProof/>
                <w:webHidden/>
              </w:rPr>
            </w:r>
            <w:r>
              <w:rPr>
                <w:noProof/>
                <w:webHidden/>
              </w:rPr>
              <w:fldChar w:fldCharType="separate"/>
            </w:r>
            <w:r>
              <w:rPr>
                <w:noProof/>
                <w:webHidden/>
              </w:rPr>
              <w:t>30</w:t>
            </w:r>
            <w:r>
              <w:rPr>
                <w:noProof/>
                <w:webHidden/>
              </w:rPr>
              <w:fldChar w:fldCharType="end"/>
            </w:r>
          </w:hyperlink>
        </w:p>
        <w:p w14:paraId="240910BD" w14:textId="150E111D"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26" w:history="1">
            <w:r w:rsidRPr="00FA07E9">
              <w:rPr>
                <w:rStyle w:val="Hyperlink"/>
                <w:noProof/>
              </w:rPr>
              <w:t>2.8.3. Olie og kemikalieforbrug</w:t>
            </w:r>
            <w:r>
              <w:rPr>
                <w:noProof/>
                <w:webHidden/>
              </w:rPr>
              <w:tab/>
            </w:r>
            <w:r>
              <w:rPr>
                <w:noProof/>
                <w:webHidden/>
              </w:rPr>
              <w:fldChar w:fldCharType="begin"/>
            </w:r>
            <w:r>
              <w:rPr>
                <w:noProof/>
                <w:webHidden/>
              </w:rPr>
              <w:instrText xml:space="preserve"> PAGEREF _Toc209704926 \h </w:instrText>
            </w:r>
            <w:r>
              <w:rPr>
                <w:noProof/>
                <w:webHidden/>
              </w:rPr>
            </w:r>
            <w:r>
              <w:rPr>
                <w:noProof/>
                <w:webHidden/>
              </w:rPr>
              <w:fldChar w:fldCharType="separate"/>
            </w:r>
            <w:r>
              <w:rPr>
                <w:noProof/>
                <w:webHidden/>
              </w:rPr>
              <w:t>31</w:t>
            </w:r>
            <w:r>
              <w:rPr>
                <w:noProof/>
                <w:webHidden/>
              </w:rPr>
              <w:fldChar w:fldCharType="end"/>
            </w:r>
          </w:hyperlink>
        </w:p>
        <w:p w14:paraId="0AD3ECD8" w14:textId="106E4779"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27" w:history="1">
            <w:r w:rsidRPr="00FA07E9">
              <w:rPr>
                <w:rStyle w:val="Hyperlink"/>
                <w:noProof/>
              </w:rPr>
              <w:t>2.8.4. Energiforbrug</w:t>
            </w:r>
            <w:r>
              <w:rPr>
                <w:noProof/>
                <w:webHidden/>
              </w:rPr>
              <w:tab/>
            </w:r>
            <w:r>
              <w:rPr>
                <w:noProof/>
                <w:webHidden/>
              </w:rPr>
              <w:fldChar w:fldCharType="begin"/>
            </w:r>
            <w:r>
              <w:rPr>
                <w:noProof/>
                <w:webHidden/>
              </w:rPr>
              <w:instrText xml:space="preserve"> PAGEREF _Toc209704927 \h </w:instrText>
            </w:r>
            <w:r>
              <w:rPr>
                <w:noProof/>
                <w:webHidden/>
              </w:rPr>
            </w:r>
            <w:r>
              <w:rPr>
                <w:noProof/>
                <w:webHidden/>
              </w:rPr>
              <w:fldChar w:fldCharType="separate"/>
            </w:r>
            <w:r>
              <w:rPr>
                <w:noProof/>
                <w:webHidden/>
              </w:rPr>
              <w:t>32</w:t>
            </w:r>
            <w:r>
              <w:rPr>
                <w:noProof/>
                <w:webHidden/>
              </w:rPr>
              <w:fldChar w:fldCharType="end"/>
            </w:r>
          </w:hyperlink>
        </w:p>
        <w:p w14:paraId="7F31C733" w14:textId="55177B2A"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28" w:history="1">
            <w:r w:rsidRPr="00FA07E9">
              <w:rPr>
                <w:rStyle w:val="Hyperlink"/>
                <w:noProof/>
              </w:rPr>
              <w:t>2.8.5. Vandforbrug og påvirkning af vandressourcen</w:t>
            </w:r>
            <w:r>
              <w:rPr>
                <w:noProof/>
                <w:webHidden/>
              </w:rPr>
              <w:tab/>
            </w:r>
            <w:r>
              <w:rPr>
                <w:noProof/>
                <w:webHidden/>
              </w:rPr>
              <w:fldChar w:fldCharType="begin"/>
            </w:r>
            <w:r>
              <w:rPr>
                <w:noProof/>
                <w:webHidden/>
              </w:rPr>
              <w:instrText xml:space="preserve"> PAGEREF _Toc209704928 \h </w:instrText>
            </w:r>
            <w:r>
              <w:rPr>
                <w:noProof/>
                <w:webHidden/>
              </w:rPr>
            </w:r>
            <w:r>
              <w:rPr>
                <w:noProof/>
                <w:webHidden/>
              </w:rPr>
              <w:fldChar w:fldCharType="separate"/>
            </w:r>
            <w:r>
              <w:rPr>
                <w:noProof/>
                <w:webHidden/>
              </w:rPr>
              <w:t>32</w:t>
            </w:r>
            <w:r>
              <w:rPr>
                <w:noProof/>
                <w:webHidden/>
              </w:rPr>
              <w:fldChar w:fldCharType="end"/>
            </w:r>
          </w:hyperlink>
        </w:p>
        <w:p w14:paraId="33B3DA3A" w14:textId="34DDFC71"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29" w:history="1">
            <w:r w:rsidRPr="00FA07E9">
              <w:rPr>
                <w:rStyle w:val="Hyperlink"/>
                <w:noProof/>
              </w:rPr>
              <w:t>2.9. BAT- ammoniak</w:t>
            </w:r>
            <w:r>
              <w:rPr>
                <w:noProof/>
                <w:webHidden/>
              </w:rPr>
              <w:tab/>
            </w:r>
            <w:r>
              <w:rPr>
                <w:noProof/>
                <w:webHidden/>
              </w:rPr>
              <w:fldChar w:fldCharType="begin"/>
            </w:r>
            <w:r>
              <w:rPr>
                <w:noProof/>
                <w:webHidden/>
              </w:rPr>
              <w:instrText xml:space="preserve"> PAGEREF _Toc209704929 \h </w:instrText>
            </w:r>
            <w:r>
              <w:rPr>
                <w:noProof/>
                <w:webHidden/>
              </w:rPr>
            </w:r>
            <w:r>
              <w:rPr>
                <w:noProof/>
                <w:webHidden/>
              </w:rPr>
              <w:fldChar w:fldCharType="separate"/>
            </w:r>
            <w:r>
              <w:rPr>
                <w:noProof/>
                <w:webHidden/>
              </w:rPr>
              <w:t>33</w:t>
            </w:r>
            <w:r>
              <w:rPr>
                <w:noProof/>
                <w:webHidden/>
              </w:rPr>
              <w:fldChar w:fldCharType="end"/>
            </w:r>
          </w:hyperlink>
        </w:p>
        <w:p w14:paraId="15C7AFBA" w14:textId="48D6D9B6"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30" w:history="1">
            <w:r w:rsidRPr="00FA07E9">
              <w:rPr>
                <w:rStyle w:val="Hyperlink"/>
                <w:noProof/>
              </w:rPr>
              <w:t>2.10. Grænseoverskridende virkninger</w:t>
            </w:r>
            <w:r>
              <w:rPr>
                <w:noProof/>
                <w:webHidden/>
              </w:rPr>
              <w:tab/>
            </w:r>
            <w:r>
              <w:rPr>
                <w:noProof/>
                <w:webHidden/>
              </w:rPr>
              <w:fldChar w:fldCharType="begin"/>
            </w:r>
            <w:r>
              <w:rPr>
                <w:noProof/>
                <w:webHidden/>
              </w:rPr>
              <w:instrText xml:space="preserve"> PAGEREF _Toc209704930 \h </w:instrText>
            </w:r>
            <w:r>
              <w:rPr>
                <w:noProof/>
                <w:webHidden/>
              </w:rPr>
            </w:r>
            <w:r>
              <w:rPr>
                <w:noProof/>
                <w:webHidden/>
              </w:rPr>
              <w:fldChar w:fldCharType="separate"/>
            </w:r>
            <w:r>
              <w:rPr>
                <w:noProof/>
                <w:webHidden/>
              </w:rPr>
              <w:t>35</w:t>
            </w:r>
            <w:r>
              <w:rPr>
                <w:noProof/>
                <w:webHidden/>
              </w:rPr>
              <w:fldChar w:fldCharType="end"/>
            </w:r>
          </w:hyperlink>
        </w:p>
        <w:p w14:paraId="28AD1F14" w14:textId="21DCDCD8" w:rsidR="00E4719B" w:rsidRDefault="00E4719B">
          <w:pPr>
            <w:pStyle w:val="Indholdsfortegnelse1"/>
            <w:rPr>
              <w:rFonts w:asciiTheme="minorHAnsi" w:eastAsiaTheme="minorEastAsia" w:hAnsiTheme="minorHAnsi"/>
              <w:kern w:val="2"/>
              <w:sz w:val="24"/>
              <w:szCs w:val="24"/>
              <w:lang w:eastAsia="da-DK"/>
              <w14:ligatures w14:val="standardContextual"/>
            </w:rPr>
          </w:pPr>
          <w:hyperlink w:anchor="_Toc209704931" w:history="1">
            <w:r w:rsidRPr="00FA07E9">
              <w:rPr>
                <w:rStyle w:val="Hyperlink"/>
              </w:rPr>
              <w:t>3.</w:t>
            </w:r>
            <w:r>
              <w:rPr>
                <w:rFonts w:asciiTheme="minorHAnsi" w:eastAsiaTheme="minorEastAsia" w:hAnsiTheme="minorHAnsi"/>
                <w:kern w:val="2"/>
                <w:sz w:val="24"/>
                <w:szCs w:val="24"/>
                <w:lang w:eastAsia="da-DK"/>
                <w14:ligatures w14:val="standardContextual"/>
              </w:rPr>
              <w:tab/>
            </w:r>
            <w:r w:rsidRPr="00FA07E9">
              <w:rPr>
                <w:rStyle w:val="Hyperlink"/>
              </w:rPr>
              <w:t>Miljøkonsekvensvurdering</w:t>
            </w:r>
            <w:r>
              <w:rPr>
                <w:webHidden/>
              </w:rPr>
              <w:tab/>
            </w:r>
            <w:r>
              <w:rPr>
                <w:webHidden/>
              </w:rPr>
              <w:fldChar w:fldCharType="begin"/>
            </w:r>
            <w:r>
              <w:rPr>
                <w:webHidden/>
              </w:rPr>
              <w:instrText xml:space="preserve"> PAGEREF _Toc209704931 \h </w:instrText>
            </w:r>
            <w:r>
              <w:rPr>
                <w:webHidden/>
              </w:rPr>
            </w:r>
            <w:r>
              <w:rPr>
                <w:webHidden/>
              </w:rPr>
              <w:fldChar w:fldCharType="separate"/>
            </w:r>
            <w:r>
              <w:rPr>
                <w:webHidden/>
              </w:rPr>
              <w:t>35</w:t>
            </w:r>
            <w:r>
              <w:rPr>
                <w:webHidden/>
              </w:rPr>
              <w:fldChar w:fldCharType="end"/>
            </w:r>
          </w:hyperlink>
        </w:p>
        <w:p w14:paraId="148E1810" w14:textId="765222E8"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32" w:history="1">
            <w:r w:rsidRPr="00FA07E9">
              <w:rPr>
                <w:rStyle w:val="Hyperlink"/>
                <w:noProof/>
              </w:rPr>
              <w:t>3.1. Beskrivelse af det ansøgte</w:t>
            </w:r>
            <w:r>
              <w:rPr>
                <w:noProof/>
                <w:webHidden/>
              </w:rPr>
              <w:tab/>
            </w:r>
            <w:r>
              <w:rPr>
                <w:noProof/>
                <w:webHidden/>
              </w:rPr>
              <w:fldChar w:fldCharType="begin"/>
            </w:r>
            <w:r>
              <w:rPr>
                <w:noProof/>
                <w:webHidden/>
              </w:rPr>
              <w:instrText xml:space="preserve"> PAGEREF _Toc209704932 \h </w:instrText>
            </w:r>
            <w:r>
              <w:rPr>
                <w:noProof/>
                <w:webHidden/>
              </w:rPr>
            </w:r>
            <w:r>
              <w:rPr>
                <w:noProof/>
                <w:webHidden/>
              </w:rPr>
              <w:fldChar w:fldCharType="separate"/>
            </w:r>
            <w:r>
              <w:rPr>
                <w:noProof/>
                <w:webHidden/>
              </w:rPr>
              <w:t>35</w:t>
            </w:r>
            <w:r>
              <w:rPr>
                <w:noProof/>
                <w:webHidden/>
              </w:rPr>
              <w:fldChar w:fldCharType="end"/>
            </w:r>
          </w:hyperlink>
        </w:p>
        <w:p w14:paraId="2A3DD077" w14:textId="7A284CCA"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33" w:history="1">
            <w:r w:rsidRPr="00FA07E9">
              <w:rPr>
                <w:rStyle w:val="Hyperlink"/>
                <w:noProof/>
              </w:rPr>
              <w:t>3.1.1. Det ansøgtes placering, udformning, dimensioner</w:t>
            </w:r>
            <w:r>
              <w:rPr>
                <w:noProof/>
                <w:webHidden/>
              </w:rPr>
              <w:tab/>
            </w:r>
            <w:r>
              <w:rPr>
                <w:noProof/>
                <w:webHidden/>
              </w:rPr>
              <w:fldChar w:fldCharType="begin"/>
            </w:r>
            <w:r>
              <w:rPr>
                <w:noProof/>
                <w:webHidden/>
              </w:rPr>
              <w:instrText xml:space="preserve"> PAGEREF _Toc209704933 \h </w:instrText>
            </w:r>
            <w:r>
              <w:rPr>
                <w:noProof/>
                <w:webHidden/>
              </w:rPr>
            </w:r>
            <w:r>
              <w:rPr>
                <w:noProof/>
                <w:webHidden/>
              </w:rPr>
              <w:fldChar w:fldCharType="separate"/>
            </w:r>
            <w:r>
              <w:rPr>
                <w:noProof/>
                <w:webHidden/>
              </w:rPr>
              <w:t>35</w:t>
            </w:r>
            <w:r>
              <w:rPr>
                <w:noProof/>
                <w:webHidden/>
              </w:rPr>
              <w:fldChar w:fldCharType="end"/>
            </w:r>
          </w:hyperlink>
        </w:p>
        <w:p w14:paraId="207336FB" w14:textId="44D31E10"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34" w:history="1">
            <w:r w:rsidRPr="00FA07E9">
              <w:rPr>
                <w:rStyle w:val="Hyperlink"/>
                <w:noProof/>
              </w:rPr>
              <w:t>3.1.2. Det ansøgtes forventede væsentlige indvirkninger på miljøet og de foranstaltninger der påtænkes truffet for at undgå, forebygge eller begrænse skadelige indvirkninger på miljø.</w:t>
            </w:r>
            <w:r>
              <w:rPr>
                <w:noProof/>
                <w:webHidden/>
              </w:rPr>
              <w:tab/>
            </w:r>
            <w:r>
              <w:rPr>
                <w:noProof/>
                <w:webHidden/>
              </w:rPr>
              <w:fldChar w:fldCharType="begin"/>
            </w:r>
            <w:r>
              <w:rPr>
                <w:noProof/>
                <w:webHidden/>
              </w:rPr>
              <w:instrText xml:space="preserve"> PAGEREF _Toc209704934 \h </w:instrText>
            </w:r>
            <w:r>
              <w:rPr>
                <w:noProof/>
                <w:webHidden/>
              </w:rPr>
            </w:r>
            <w:r>
              <w:rPr>
                <w:noProof/>
                <w:webHidden/>
              </w:rPr>
              <w:fldChar w:fldCharType="separate"/>
            </w:r>
            <w:r>
              <w:rPr>
                <w:noProof/>
                <w:webHidden/>
              </w:rPr>
              <w:t>35</w:t>
            </w:r>
            <w:r>
              <w:rPr>
                <w:noProof/>
                <w:webHidden/>
              </w:rPr>
              <w:fldChar w:fldCharType="end"/>
            </w:r>
          </w:hyperlink>
        </w:p>
        <w:p w14:paraId="7F10F52D" w14:textId="7BFDC8D2"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35" w:history="1">
            <w:r w:rsidRPr="00FA07E9">
              <w:rPr>
                <w:rStyle w:val="Hyperlink"/>
                <w:noProof/>
              </w:rPr>
              <w:t>3.1.3. Andet i forhold til befolkningen og menneskers sundhed</w:t>
            </w:r>
            <w:r>
              <w:rPr>
                <w:noProof/>
                <w:webHidden/>
              </w:rPr>
              <w:tab/>
            </w:r>
            <w:r>
              <w:rPr>
                <w:noProof/>
                <w:webHidden/>
              </w:rPr>
              <w:fldChar w:fldCharType="begin"/>
            </w:r>
            <w:r>
              <w:rPr>
                <w:noProof/>
                <w:webHidden/>
              </w:rPr>
              <w:instrText xml:space="preserve"> PAGEREF _Toc209704935 \h </w:instrText>
            </w:r>
            <w:r>
              <w:rPr>
                <w:noProof/>
                <w:webHidden/>
              </w:rPr>
            </w:r>
            <w:r>
              <w:rPr>
                <w:noProof/>
                <w:webHidden/>
              </w:rPr>
              <w:fldChar w:fldCharType="separate"/>
            </w:r>
            <w:r>
              <w:rPr>
                <w:noProof/>
                <w:webHidden/>
              </w:rPr>
              <w:t>35</w:t>
            </w:r>
            <w:r>
              <w:rPr>
                <w:noProof/>
                <w:webHidden/>
              </w:rPr>
              <w:fldChar w:fldCharType="end"/>
            </w:r>
          </w:hyperlink>
        </w:p>
        <w:p w14:paraId="489AAFD1" w14:textId="007D707E"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36" w:history="1">
            <w:r w:rsidRPr="00FA07E9">
              <w:rPr>
                <w:rStyle w:val="Hyperlink"/>
                <w:noProof/>
              </w:rPr>
              <w:t>3.1.4. Påvirkninger af jordarealer, jordbund og vand</w:t>
            </w:r>
            <w:r>
              <w:rPr>
                <w:noProof/>
                <w:webHidden/>
              </w:rPr>
              <w:tab/>
            </w:r>
            <w:r>
              <w:rPr>
                <w:noProof/>
                <w:webHidden/>
              </w:rPr>
              <w:fldChar w:fldCharType="begin"/>
            </w:r>
            <w:r>
              <w:rPr>
                <w:noProof/>
                <w:webHidden/>
              </w:rPr>
              <w:instrText xml:space="preserve"> PAGEREF _Toc209704936 \h </w:instrText>
            </w:r>
            <w:r>
              <w:rPr>
                <w:noProof/>
                <w:webHidden/>
              </w:rPr>
            </w:r>
            <w:r>
              <w:rPr>
                <w:noProof/>
                <w:webHidden/>
              </w:rPr>
              <w:fldChar w:fldCharType="separate"/>
            </w:r>
            <w:r>
              <w:rPr>
                <w:noProof/>
                <w:webHidden/>
              </w:rPr>
              <w:t>36</w:t>
            </w:r>
            <w:r>
              <w:rPr>
                <w:noProof/>
                <w:webHidden/>
              </w:rPr>
              <w:fldChar w:fldCharType="end"/>
            </w:r>
          </w:hyperlink>
        </w:p>
        <w:p w14:paraId="7157B120" w14:textId="35308A89"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37" w:history="1">
            <w:r w:rsidRPr="00FA07E9">
              <w:rPr>
                <w:rStyle w:val="Hyperlink"/>
                <w:noProof/>
              </w:rPr>
              <w:t>3.1.5. Risici for større ulykker og katastrofer</w:t>
            </w:r>
            <w:r>
              <w:rPr>
                <w:noProof/>
                <w:webHidden/>
              </w:rPr>
              <w:tab/>
            </w:r>
            <w:r>
              <w:rPr>
                <w:noProof/>
                <w:webHidden/>
              </w:rPr>
              <w:fldChar w:fldCharType="begin"/>
            </w:r>
            <w:r>
              <w:rPr>
                <w:noProof/>
                <w:webHidden/>
              </w:rPr>
              <w:instrText xml:space="preserve"> PAGEREF _Toc209704937 \h </w:instrText>
            </w:r>
            <w:r>
              <w:rPr>
                <w:noProof/>
                <w:webHidden/>
              </w:rPr>
            </w:r>
            <w:r>
              <w:rPr>
                <w:noProof/>
                <w:webHidden/>
              </w:rPr>
              <w:fldChar w:fldCharType="separate"/>
            </w:r>
            <w:r>
              <w:rPr>
                <w:noProof/>
                <w:webHidden/>
              </w:rPr>
              <w:t>36</w:t>
            </w:r>
            <w:r>
              <w:rPr>
                <w:noProof/>
                <w:webHidden/>
              </w:rPr>
              <w:fldChar w:fldCharType="end"/>
            </w:r>
          </w:hyperlink>
        </w:p>
        <w:p w14:paraId="4C330E69" w14:textId="76CEAA31"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38" w:history="1">
            <w:r w:rsidRPr="00FA07E9">
              <w:rPr>
                <w:rStyle w:val="Hyperlink"/>
                <w:noProof/>
              </w:rPr>
              <w:t>3.1.6. Det ansøgte husdyrbrugs indvirkning på klimaet og projektets sårbarhed over for klimaændringer</w:t>
            </w:r>
            <w:r>
              <w:rPr>
                <w:noProof/>
                <w:webHidden/>
              </w:rPr>
              <w:tab/>
            </w:r>
            <w:r>
              <w:rPr>
                <w:noProof/>
                <w:webHidden/>
              </w:rPr>
              <w:fldChar w:fldCharType="begin"/>
            </w:r>
            <w:r>
              <w:rPr>
                <w:noProof/>
                <w:webHidden/>
              </w:rPr>
              <w:instrText xml:space="preserve"> PAGEREF _Toc209704938 \h </w:instrText>
            </w:r>
            <w:r>
              <w:rPr>
                <w:noProof/>
                <w:webHidden/>
              </w:rPr>
            </w:r>
            <w:r>
              <w:rPr>
                <w:noProof/>
                <w:webHidden/>
              </w:rPr>
              <w:fldChar w:fldCharType="separate"/>
            </w:r>
            <w:r>
              <w:rPr>
                <w:noProof/>
                <w:webHidden/>
              </w:rPr>
              <w:t>37</w:t>
            </w:r>
            <w:r>
              <w:rPr>
                <w:noProof/>
                <w:webHidden/>
              </w:rPr>
              <w:fldChar w:fldCharType="end"/>
            </w:r>
          </w:hyperlink>
        </w:p>
        <w:p w14:paraId="5DBCC0AA" w14:textId="24191A39"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39" w:history="1">
            <w:r w:rsidRPr="00FA07E9">
              <w:rPr>
                <w:rStyle w:val="Hyperlink"/>
                <w:noProof/>
              </w:rPr>
              <w:t>3.1.7. Alternative løsninger som ansøger har undersøgt</w:t>
            </w:r>
            <w:r>
              <w:rPr>
                <w:noProof/>
                <w:webHidden/>
              </w:rPr>
              <w:tab/>
            </w:r>
            <w:r>
              <w:rPr>
                <w:noProof/>
                <w:webHidden/>
              </w:rPr>
              <w:fldChar w:fldCharType="begin"/>
            </w:r>
            <w:r>
              <w:rPr>
                <w:noProof/>
                <w:webHidden/>
              </w:rPr>
              <w:instrText xml:space="preserve"> PAGEREF _Toc209704939 \h </w:instrText>
            </w:r>
            <w:r>
              <w:rPr>
                <w:noProof/>
                <w:webHidden/>
              </w:rPr>
            </w:r>
            <w:r>
              <w:rPr>
                <w:noProof/>
                <w:webHidden/>
              </w:rPr>
              <w:fldChar w:fldCharType="separate"/>
            </w:r>
            <w:r>
              <w:rPr>
                <w:noProof/>
                <w:webHidden/>
              </w:rPr>
              <w:t>37</w:t>
            </w:r>
            <w:r>
              <w:rPr>
                <w:noProof/>
                <w:webHidden/>
              </w:rPr>
              <w:fldChar w:fldCharType="end"/>
            </w:r>
          </w:hyperlink>
        </w:p>
        <w:p w14:paraId="2D381087" w14:textId="5FAA43F3" w:rsidR="00E4719B" w:rsidRDefault="00E4719B">
          <w:pPr>
            <w:pStyle w:val="Indholdsfortegnelse1"/>
            <w:rPr>
              <w:rFonts w:asciiTheme="minorHAnsi" w:eastAsiaTheme="minorEastAsia" w:hAnsiTheme="minorHAnsi"/>
              <w:kern w:val="2"/>
              <w:sz w:val="24"/>
              <w:szCs w:val="24"/>
              <w:lang w:eastAsia="da-DK"/>
              <w14:ligatures w14:val="standardContextual"/>
            </w:rPr>
          </w:pPr>
          <w:hyperlink w:anchor="_Toc209704940" w:history="1">
            <w:r w:rsidRPr="00FA07E9">
              <w:rPr>
                <w:rStyle w:val="Hyperlink"/>
              </w:rPr>
              <w:t>4.</w:t>
            </w:r>
            <w:r>
              <w:rPr>
                <w:rFonts w:asciiTheme="minorHAnsi" w:eastAsiaTheme="minorEastAsia" w:hAnsiTheme="minorHAnsi"/>
                <w:kern w:val="2"/>
                <w:sz w:val="24"/>
                <w:szCs w:val="24"/>
                <w:lang w:eastAsia="da-DK"/>
                <w14:ligatures w14:val="standardContextual"/>
              </w:rPr>
              <w:tab/>
            </w:r>
            <w:r w:rsidRPr="00FA07E9">
              <w:rPr>
                <w:rStyle w:val="Hyperlink"/>
              </w:rPr>
              <w:t>Oplysninger i relation til IE-husdyrbruget</w:t>
            </w:r>
            <w:r>
              <w:rPr>
                <w:webHidden/>
              </w:rPr>
              <w:tab/>
            </w:r>
            <w:r>
              <w:rPr>
                <w:webHidden/>
              </w:rPr>
              <w:fldChar w:fldCharType="begin"/>
            </w:r>
            <w:r>
              <w:rPr>
                <w:webHidden/>
              </w:rPr>
              <w:instrText xml:space="preserve"> PAGEREF _Toc209704940 \h </w:instrText>
            </w:r>
            <w:r>
              <w:rPr>
                <w:webHidden/>
              </w:rPr>
            </w:r>
            <w:r>
              <w:rPr>
                <w:webHidden/>
              </w:rPr>
              <w:fldChar w:fldCharType="separate"/>
            </w:r>
            <w:r>
              <w:rPr>
                <w:webHidden/>
              </w:rPr>
              <w:t>38</w:t>
            </w:r>
            <w:r>
              <w:rPr>
                <w:webHidden/>
              </w:rPr>
              <w:fldChar w:fldCharType="end"/>
            </w:r>
          </w:hyperlink>
        </w:p>
        <w:p w14:paraId="5ADECB8E" w14:textId="1D28720D"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41" w:history="1">
            <w:r w:rsidRPr="00FA07E9">
              <w:rPr>
                <w:rStyle w:val="Hyperlink"/>
                <w:i/>
                <w:iCs/>
                <w:noProof/>
              </w:rPr>
              <w:t>4.1.</w:t>
            </w:r>
            <w:r w:rsidRPr="00FA07E9">
              <w:rPr>
                <w:rStyle w:val="Hyperlink"/>
                <w:noProof/>
              </w:rPr>
              <w:t xml:space="preserve"> Foranstaltninger ved IE-husdyrbrugets ophør</w:t>
            </w:r>
            <w:r>
              <w:rPr>
                <w:noProof/>
                <w:webHidden/>
              </w:rPr>
              <w:tab/>
            </w:r>
            <w:r>
              <w:rPr>
                <w:noProof/>
                <w:webHidden/>
              </w:rPr>
              <w:fldChar w:fldCharType="begin"/>
            </w:r>
            <w:r>
              <w:rPr>
                <w:noProof/>
                <w:webHidden/>
              </w:rPr>
              <w:instrText xml:space="preserve"> PAGEREF _Toc209704941 \h </w:instrText>
            </w:r>
            <w:r>
              <w:rPr>
                <w:noProof/>
                <w:webHidden/>
              </w:rPr>
            </w:r>
            <w:r>
              <w:rPr>
                <w:noProof/>
                <w:webHidden/>
              </w:rPr>
              <w:fldChar w:fldCharType="separate"/>
            </w:r>
            <w:r>
              <w:rPr>
                <w:noProof/>
                <w:webHidden/>
              </w:rPr>
              <w:t>38</w:t>
            </w:r>
            <w:r>
              <w:rPr>
                <w:noProof/>
                <w:webHidden/>
              </w:rPr>
              <w:fldChar w:fldCharType="end"/>
            </w:r>
          </w:hyperlink>
        </w:p>
        <w:p w14:paraId="3033EF7D" w14:textId="6BF8FA8F" w:rsidR="00E4719B" w:rsidRDefault="00E4719B">
          <w:pPr>
            <w:pStyle w:val="Indholdsfortegnelse2"/>
            <w:tabs>
              <w:tab w:val="right" w:leader="dot" w:pos="9629"/>
            </w:tabs>
            <w:rPr>
              <w:rFonts w:asciiTheme="minorHAnsi" w:eastAsiaTheme="minorEastAsia" w:hAnsiTheme="minorHAnsi"/>
              <w:noProof/>
              <w:kern w:val="2"/>
              <w:sz w:val="24"/>
              <w:szCs w:val="24"/>
              <w:lang w:eastAsia="da-DK"/>
              <w14:ligatures w14:val="standardContextual"/>
            </w:rPr>
          </w:pPr>
          <w:hyperlink w:anchor="_Toc209704942" w:history="1">
            <w:r w:rsidRPr="00FA07E9">
              <w:rPr>
                <w:rStyle w:val="Hyperlink"/>
                <w:noProof/>
              </w:rPr>
              <w:t>4.2. BAT- Råvarer, energi, vand, management mv.</w:t>
            </w:r>
            <w:r>
              <w:rPr>
                <w:noProof/>
                <w:webHidden/>
              </w:rPr>
              <w:tab/>
            </w:r>
            <w:r>
              <w:rPr>
                <w:noProof/>
                <w:webHidden/>
              </w:rPr>
              <w:fldChar w:fldCharType="begin"/>
            </w:r>
            <w:r>
              <w:rPr>
                <w:noProof/>
                <w:webHidden/>
              </w:rPr>
              <w:instrText xml:space="preserve"> PAGEREF _Toc209704942 \h </w:instrText>
            </w:r>
            <w:r>
              <w:rPr>
                <w:noProof/>
                <w:webHidden/>
              </w:rPr>
            </w:r>
            <w:r>
              <w:rPr>
                <w:noProof/>
                <w:webHidden/>
              </w:rPr>
              <w:fldChar w:fldCharType="separate"/>
            </w:r>
            <w:r>
              <w:rPr>
                <w:noProof/>
                <w:webHidden/>
              </w:rPr>
              <w:t>38</w:t>
            </w:r>
            <w:r>
              <w:rPr>
                <w:noProof/>
                <w:webHidden/>
              </w:rPr>
              <w:fldChar w:fldCharType="end"/>
            </w:r>
          </w:hyperlink>
        </w:p>
        <w:p w14:paraId="53774D46" w14:textId="2C0E96EC"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43" w:history="1">
            <w:r w:rsidRPr="00FA07E9">
              <w:rPr>
                <w:rStyle w:val="Hyperlink"/>
                <w:noProof/>
              </w:rPr>
              <w:t>4.2.1. BAT- råvarer</w:t>
            </w:r>
            <w:r>
              <w:rPr>
                <w:noProof/>
                <w:webHidden/>
              </w:rPr>
              <w:tab/>
            </w:r>
            <w:r>
              <w:rPr>
                <w:noProof/>
                <w:webHidden/>
              </w:rPr>
              <w:fldChar w:fldCharType="begin"/>
            </w:r>
            <w:r>
              <w:rPr>
                <w:noProof/>
                <w:webHidden/>
              </w:rPr>
              <w:instrText xml:space="preserve"> PAGEREF _Toc209704943 \h </w:instrText>
            </w:r>
            <w:r>
              <w:rPr>
                <w:noProof/>
                <w:webHidden/>
              </w:rPr>
            </w:r>
            <w:r>
              <w:rPr>
                <w:noProof/>
                <w:webHidden/>
              </w:rPr>
              <w:fldChar w:fldCharType="separate"/>
            </w:r>
            <w:r>
              <w:rPr>
                <w:noProof/>
                <w:webHidden/>
              </w:rPr>
              <w:t>40</w:t>
            </w:r>
            <w:r>
              <w:rPr>
                <w:noProof/>
                <w:webHidden/>
              </w:rPr>
              <w:fldChar w:fldCharType="end"/>
            </w:r>
          </w:hyperlink>
        </w:p>
        <w:p w14:paraId="22DC5F7B" w14:textId="677057B0"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44" w:history="1">
            <w:r w:rsidRPr="00FA07E9">
              <w:rPr>
                <w:rStyle w:val="Hyperlink"/>
                <w:noProof/>
              </w:rPr>
              <w:t>4.2.2. BAT-Energi</w:t>
            </w:r>
            <w:r>
              <w:rPr>
                <w:noProof/>
                <w:webHidden/>
              </w:rPr>
              <w:tab/>
            </w:r>
            <w:r>
              <w:rPr>
                <w:noProof/>
                <w:webHidden/>
              </w:rPr>
              <w:fldChar w:fldCharType="begin"/>
            </w:r>
            <w:r>
              <w:rPr>
                <w:noProof/>
                <w:webHidden/>
              </w:rPr>
              <w:instrText xml:space="preserve"> PAGEREF _Toc209704944 \h </w:instrText>
            </w:r>
            <w:r>
              <w:rPr>
                <w:noProof/>
                <w:webHidden/>
              </w:rPr>
            </w:r>
            <w:r>
              <w:rPr>
                <w:noProof/>
                <w:webHidden/>
              </w:rPr>
              <w:fldChar w:fldCharType="separate"/>
            </w:r>
            <w:r>
              <w:rPr>
                <w:noProof/>
                <w:webHidden/>
              </w:rPr>
              <w:t>40</w:t>
            </w:r>
            <w:r>
              <w:rPr>
                <w:noProof/>
                <w:webHidden/>
              </w:rPr>
              <w:fldChar w:fldCharType="end"/>
            </w:r>
          </w:hyperlink>
        </w:p>
        <w:p w14:paraId="7B47BE7B" w14:textId="5EB0E109"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45" w:history="1">
            <w:r w:rsidRPr="00FA07E9">
              <w:rPr>
                <w:rStyle w:val="Hyperlink"/>
                <w:noProof/>
              </w:rPr>
              <w:t>4.2.3. BAT-Vand</w:t>
            </w:r>
            <w:r>
              <w:rPr>
                <w:noProof/>
                <w:webHidden/>
              </w:rPr>
              <w:tab/>
            </w:r>
            <w:r>
              <w:rPr>
                <w:noProof/>
                <w:webHidden/>
              </w:rPr>
              <w:fldChar w:fldCharType="begin"/>
            </w:r>
            <w:r>
              <w:rPr>
                <w:noProof/>
                <w:webHidden/>
              </w:rPr>
              <w:instrText xml:space="preserve"> PAGEREF _Toc209704945 \h </w:instrText>
            </w:r>
            <w:r>
              <w:rPr>
                <w:noProof/>
                <w:webHidden/>
              </w:rPr>
            </w:r>
            <w:r>
              <w:rPr>
                <w:noProof/>
                <w:webHidden/>
              </w:rPr>
              <w:fldChar w:fldCharType="separate"/>
            </w:r>
            <w:r>
              <w:rPr>
                <w:noProof/>
                <w:webHidden/>
              </w:rPr>
              <w:t>41</w:t>
            </w:r>
            <w:r>
              <w:rPr>
                <w:noProof/>
                <w:webHidden/>
              </w:rPr>
              <w:fldChar w:fldCharType="end"/>
            </w:r>
          </w:hyperlink>
        </w:p>
        <w:p w14:paraId="0A637BDC" w14:textId="5C8C2885" w:rsidR="00E4719B" w:rsidRDefault="00E4719B">
          <w:pPr>
            <w:pStyle w:val="Indholdsfortegnelse3"/>
            <w:tabs>
              <w:tab w:val="right" w:leader="dot" w:pos="9629"/>
            </w:tabs>
            <w:rPr>
              <w:rFonts w:asciiTheme="minorHAnsi" w:eastAsiaTheme="minorEastAsia" w:hAnsiTheme="minorHAnsi"/>
              <w:noProof/>
              <w:kern w:val="2"/>
              <w:sz w:val="24"/>
              <w:szCs w:val="24"/>
              <w:lang w:eastAsia="da-DK"/>
              <w14:ligatures w14:val="standardContextual"/>
            </w:rPr>
          </w:pPr>
          <w:hyperlink w:anchor="_Toc209704946" w:history="1">
            <w:r w:rsidRPr="00FA07E9">
              <w:rPr>
                <w:rStyle w:val="Hyperlink"/>
                <w:noProof/>
              </w:rPr>
              <w:t>4.2.4. BAT-Management</w:t>
            </w:r>
            <w:r>
              <w:rPr>
                <w:noProof/>
                <w:webHidden/>
              </w:rPr>
              <w:tab/>
            </w:r>
            <w:r>
              <w:rPr>
                <w:noProof/>
                <w:webHidden/>
              </w:rPr>
              <w:fldChar w:fldCharType="begin"/>
            </w:r>
            <w:r>
              <w:rPr>
                <w:noProof/>
                <w:webHidden/>
              </w:rPr>
              <w:instrText xml:space="preserve"> PAGEREF _Toc209704946 \h </w:instrText>
            </w:r>
            <w:r>
              <w:rPr>
                <w:noProof/>
                <w:webHidden/>
              </w:rPr>
            </w:r>
            <w:r>
              <w:rPr>
                <w:noProof/>
                <w:webHidden/>
              </w:rPr>
              <w:fldChar w:fldCharType="separate"/>
            </w:r>
            <w:r>
              <w:rPr>
                <w:noProof/>
                <w:webHidden/>
              </w:rPr>
              <w:t>41</w:t>
            </w:r>
            <w:r>
              <w:rPr>
                <w:noProof/>
                <w:webHidden/>
              </w:rPr>
              <w:fldChar w:fldCharType="end"/>
            </w:r>
          </w:hyperlink>
        </w:p>
        <w:p w14:paraId="25934E1C" w14:textId="4F41C013" w:rsidR="00E4719B" w:rsidRDefault="00E4719B">
          <w:pPr>
            <w:pStyle w:val="Indholdsfortegnelse1"/>
            <w:rPr>
              <w:rFonts w:asciiTheme="minorHAnsi" w:eastAsiaTheme="minorEastAsia" w:hAnsiTheme="minorHAnsi"/>
              <w:kern w:val="2"/>
              <w:sz w:val="24"/>
              <w:szCs w:val="24"/>
              <w:lang w:eastAsia="da-DK"/>
              <w14:ligatures w14:val="standardContextual"/>
            </w:rPr>
          </w:pPr>
          <w:hyperlink w:anchor="_Toc209704947" w:history="1">
            <w:r w:rsidRPr="00FA07E9">
              <w:rPr>
                <w:rStyle w:val="Hyperlink"/>
              </w:rPr>
              <w:t>5.</w:t>
            </w:r>
            <w:r>
              <w:rPr>
                <w:rFonts w:asciiTheme="minorHAnsi" w:eastAsiaTheme="minorEastAsia" w:hAnsiTheme="minorHAnsi"/>
                <w:kern w:val="2"/>
                <w:sz w:val="24"/>
                <w:szCs w:val="24"/>
                <w:lang w:eastAsia="da-DK"/>
                <w14:ligatures w14:val="standardContextual"/>
              </w:rPr>
              <w:tab/>
            </w:r>
            <w:r w:rsidRPr="00FA07E9">
              <w:rPr>
                <w:rStyle w:val="Hyperlink"/>
              </w:rPr>
              <w:t>Konklusion</w:t>
            </w:r>
            <w:r>
              <w:rPr>
                <w:webHidden/>
              </w:rPr>
              <w:tab/>
            </w:r>
            <w:r>
              <w:rPr>
                <w:webHidden/>
              </w:rPr>
              <w:fldChar w:fldCharType="begin"/>
            </w:r>
            <w:r>
              <w:rPr>
                <w:webHidden/>
              </w:rPr>
              <w:instrText xml:space="preserve"> PAGEREF _Toc209704947 \h </w:instrText>
            </w:r>
            <w:r>
              <w:rPr>
                <w:webHidden/>
              </w:rPr>
            </w:r>
            <w:r>
              <w:rPr>
                <w:webHidden/>
              </w:rPr>
              <w:fldChar w:fldCharType="separate"/>
            </w:r>
            <w:r>
              <w:rPr>
                <w:webHidden/>
              </w:rPr>
              <w:t>41</w:t>
            </w:r>
            <w:r>
              <w:rPr>
                <w:webHidden/>
              </w:rPr>
              <w:fldChar w:fldCharType="end"/>
            </w:r>
          </w:hyperlink>
        </w:p>
        <w:p w14:paraId="1F2861F0" w14:textId="48F95C95" w:rsidR="00E4719B" w:rsidRDefault="00E4719B">
          <w:pPr>
            <w:pStyle w:val="Indholdsfortegnelse1"/>
            <w:rPr>
              <w:rFonts w:asciiTheme="minorHAnsi" w:eastAsiaTheme="minorEastAsia" w:hAnsiTheme="minorHAnsi"/>
              <w:kern w:val="2"/>
              <w:sz w:val="24"/>
              <w:szCs w:val="24"/>
              <w:lang w:eastAsia="da-DK"/>
              <w14:ligatures w14:val="standardContextual"/>
            </w:rPr>
          </w:pPr>
          <w:hyperlink w:anchor="_Toc209704948" w:history="1">
            <w:r w:rsidRPr="00FA07E9">
              <w:rPr>
                <w:rStyle w:val="Hyperlink"/>
              </w:rPr>
              <w:t>6.</w:t>
            </w:r>
            <w:r>
              <w:rPr>
                <w:rFonts w:asciiTheme="minorHAnsi" w:eastAsiaTheme="minorEastAsia" w:hAnsiTheme="minorHAnsi"/>
                <w:kern w:val="2"/>
                <w:sz w:val="24"/>
                <w:szCs w:val="24"/>
                <w:lang w:eastAsia="da-DK"/>
                <w14:ligatures w14:val="standardContextual"/>
              </w:rPr>
              <w:tab/>
            </w:r>
            <w:r w:rsidRPr="00FA07E9">
              <w:rPr>
                <w:rStyle w:val="Hyperlink"/>
              </w:rPr>
              <w:t>Bilag</w:t>
            </w:r>
            <w:r>
              <w:rPr>
                <w:webHidden/>
              </w:rPr>
              <w:tab/>
            </w:r>
            <w:r>
              <w:rPr>
                <w:webHidden/>
              </w:rPr>
              <w:fldChar w:fldCharType="begin"/>
            </w:r>
            <w:r>
              <w:rPr>
                <w:webHidden/>
              </w:rPr>
              <w:instrText xml:space="preserve"> PAGEREF _Toc209704948 \h </w:instrText>
            </w:r>
            <w:r>
              <w:rPr>
                <w:webHidden/>
              </w:rPr>
            </w:r>
            <w:r>
              <w:rPr>
                <w:webHidden/>
              </w:rPr>
              <w:fldChar w:fldCharType="separate"/>
            </w:r>
            <w:r>
              <w:rPr>
                <w:webHidden/>
              </w:rPr>
              <w:t>42</w:t>
            </w:r>
            <w:r>
              <w:rPr>
                <w:webHidden/>
              </w:rPr>
              <w:fldChar w:fldCharType="end"/>
            </w:r>
          </w:hyperlink>
        </w:p>
        <w:p w14:paraId="426030C0" w14:textId="6B41FEE4" w:rsidR="00B970CB" w:rsidRPr="00274357" w:rsidRDefault="00B970CB">
          <w:pPr>
            <w:rPr>
              <w:highlight w:val="yellow"/>
            </w:rPr>
          </w:pPr>
          <w:r w:rsidRPr="00274357">
            <w:rPr>
              <w:b/>
              <w:bCs/>
              <w:highlight w:val="yellow"/>
            </w:rPr>
            <w:fldChar w:fldCharType="end"/>
          </w:r>
        </w:p>
      </w:sdtContent>
    </w:sdt>
    <w:p w14:paraId="7F3AFB94" w14:textId="77777777" w:rsidR="00C474B2" w:rsidRPr="00274357" w:rsidRDefault="00C474B2">
      <w:pPr>
        <w:spacing w:line="276" w:lineRule="auto"/>
        <w:jc w:val="left"/>
        <w:rPr>
          <w:rFonts w:eastAsiaTheme="majorEastAsia" w:cstheme="majorBidi"/>
          <w:b/>
          <w:bCs/>
          <w:color w:val="009736"/>
          <w:sz w:val="32"/>
          <w:szCs w:val="28"/>
          <w:highlight w:val="yellow"/>
        </w:rPr>
      </w:pPr>
      <w:r w:rsidRPr="00274357">
        <w:rPr>
          <w:highlight w:val="yellow"/>
        </w:rPr>
        <w:br w:type="page"/>
      </w:r>
    </w:p>
    <w:p w14:paraId="14D2680F" w14:textId="6FF0B742" w:rsidR="001071A9" w:rsidRPr="00F32387" w:rsidRDefault="001071A9" w:rsidP="000E4AA6">
      <w:pPr>
        <w:pStyle w:val="Overskrift1"/>
        <w:numPr>
          <w:ilvl w:val="0"/>
          <w:numId w:val="4"/>
        </w:numPr>
      </w:pPr>
      <w:bookmarkStart w:id="9" w:name="_Toc11232472"/>
      <w:bookmarkStart w:id="10" w:name="_Toc11232774"/>
      <w:bookmarkStart w:id="11" w:name="_Toc209704894"/>
      <w:r w:rsidRPr="00F32387">
        <w:lastRenderedPageBreak/>
        <w:t>Ikke teknisk resumé</w:t>
      </w:r>
      <w:bookmarkEnd w:id="9"/>
      <w:bookmarkEnd w:id="10"/>
      <w:bookmarkEnd w:id="11"/>
      <w:r w:rsidR="00170CC6" w:rsidRPr="00F32387">
        <w:t xml:space="preserve"> </w:t>
      </w:r>
    </w:p>
    <w:p w14:paraId="66EED4B3" w14:textId="77777777" w:rsidR="00066D4F" w:rsidRPr="00F32387" w:rsidRDefault="00066D4F" w:rsidP="00066D4F">
      <w:pPr>
        <w:spacing w:after="0"/>
        <w:rPr>
          <w:b/>
        </w:rPr>
      </w:pPr>
    </w:p>
    <w:p w14:paraId="7362BB47" w14:textId="77777777" w:rsidR="00262924" w:rsidRPr="00F32387" w:rsidRDefault="00642448" w:rsidP="00800207">
      <w:pPr>
        <w:spacing w:after="0"/>
        <w:jc w:val="left"/>
        <w:rPr>
          <w:b/>
          <w:bCs/>
          <w:i/>
        </w:rPr>
      </w:pPr>
      <w:r w:rsidRPr="00F32387">
        <w:rPr>
          <w:b/>
          <w:bCs/>
          <w:i/>
        </w:rPr>
        <w:t>Nudrift og det ansøgte projekt</w:t>
      </w:r>
    </w:p>
    <w:p w14:paraId="71570567" w14:textId="506764B2" w:rsidR="002C7824" w:rsidRDefault="00F32387" w:rsidP="0054781C">
      <w:pPr>
        <w:rPr>
          <w:iCs/>
          <w:highlight w:val="yellow"/>
        </w:rPr>
      </w:pPr>
      <w:r w:rsidRPr="00F32387">
        <w:rPr>
          <w:iCs/>
        </w:rPr>
        <w:t>Folke Dreyer</w:t>
      </w:r>
      <w:r w:rsidR="00051FB1" w:rsidRPr="00F32387">
        <w:rPr>
          <w:iCs/>
        </w:rPr>
        <w:t xml:space="preserve"> ejer ejendommen </w:t>
      </w:r>
      <w:proofErr w:type="spellStart"/>
      <w:r w:rsidRPr="00F32387">
        <w:rPr>
          <w:iCs/>
        </w:rPr>
        <w:t>Hyldgård</w:t>
      </w:r>
      <w:proofErr w:type="spellEnd"/>
      <w:r w:rsidR="0018450F" w:rsidRPr="00F32387">
        <w:rPr>
          <w:iCs/>
        </w:rPr>
        <w:t xml:space="preserve">, </w:t>
      </w:r>
      <w:r w:rsidRPr="00F32387">
        <w:rPr>
          <w:iCs/>
        </w:rPr>
        <w:t>Nybyvej 29</w:t>
      </w:r>
      <w:r w:rsidR="002C7824" w:rsidRPr="00F32387">
        <w:rPr>
          <w:iCs/>
        </w:rPr>
        <w:t xml:space="preserve">, </w:t>
      </w:r>
      <w:r w:rsidRPr="00F32387">
        <w:rPr>
          <w:iCs/>
        </w:rPr>
        <w:t>4390 Vipperød</w:t>
      </w:r>
      <w:r w:rsidR="002C7824" w:rsidRPr="00F32387">
        <w:rPr>
          <w:iCs/>
        </w:rPr>
        <w:t>.</w:t>
      </w:r>
      <w:r w:rsidR="005B029F">
        <w:rPr>
          <w:iCs/>
        </w:rPr>
        <w:t xml:space="preserve"> </w:t>
      </w:r>
    </w:p>
    <w:p w14:paraId="294BAEEB" w14:textId="6CDF1740" w:rsidR="002C7824" w:rsidRPr="00274357" w:rsidRDefault="005B029F" w:rsidP="002C7824">
      <w:pPr>
        <w:rPr>
          <w:szCs w:val="20"/>
          <w:highlight w:val="yellow"/>
        </w:rPr>
      </w:pPr>
      <w:bookmarkStart w:id="12" w:name="_Hlk77662140"/>
      <w:r w:rsidRPr="004424A9">
        <w:rPr>
          <w:szCs w:val="20"/>
        </w:rPr>
        <w:t xml:space="preserve">I tillæg til miljøgodkendelse 2018 blev der godkendt en produktion på </w:t>
      </w:r>
      <w:r w:rsidR="004424A9" w:rsidRPr="004424A9">
        <w:rPr>
          <w:szCs w:val="20"/>
        </w:rPr>
        <w:t xml:space="preserve">2.000 årssøer, </w:t>
      </w:r>
      <w:r w:rsidRPr="004424A9">
        <w:rPr>
          <w:szCs w:val="20"/>
        </w:rPr>
        <w:t xml:space="preserve">7.000 </w:t>
      </w:r>
      <w:r w:rsidR="002C7824" w:rsidRPr="00C53BAD">
        <w:rPr>
          <w:szCs w:val="20"/>
        </w:rPr>
        <w:t>smågrise</w:t>
      </w:r>
      <w:r w:rsidR="000A5989" w:rsidRPr="00C53BAD">
        <w:rPr>
          <w:szCs w:val="20"/>
        </w:rPr>
        <w:t xml:space="preserve"> </w:t>
      </w:r>
      <w:r w:rsidRPr="00C53BAD">
        <w:rPr>
          <w:szCs w:val="20"/>
        </w:rPr>
        <w:t>i vægtintervallet</w:t>
      </w:r>
      <w:r w:rsidR="000A5989" w:rsidRPr="00C53BAD">
        <w:rPr>
          <w:szCs w:val="20"/>
        </w:rPr>
        <w:t xml:space="preserve"> </w:t>
      </w:r>
      <w:r w:rsidRPr="00C53BAD">
        <w:rPr>
          <w:szCs w:val="20"/>
        </w:rPr>
        <w:t>7-</w:t>
      </w:r>
      <w:r w:rsidR="000A5989" w:rsidRPr="00C53BAD">
        <w:rPr>
          <w:szCs w:val="20"/>
        </w:rPr>
        <w:t>3</w:t>
      </w:r>
      <w:r w:rsidRPr="00C53BAD">
        <w:rPr>
          <w:szCs w:val="20"/>
        </w:rPr>
        <w:t>2</w:t>
      </w:r>
      <w:r w:rsidR="000A5989" w:rsidRPr="00C53BAD">
        <w:rPr>
          <w:szCs w:val="20"/>
        </w:rPr>
        <w:t xml:space="preserve"> kg</w:t>
      </w:r>
      <w:r w:rsidR="002C7824" w:rsidRPr="00C53BAD">
        <w:rPr>
          <w:szCs w:val="20"/>
        </w:rPr>
        <w:t xml:space="preserve"> og </w:t>
      </w:r>
      <w:r w:rsidRPr="00C53BAD">
        <w:rPr>
          <w:szCs w:val="20"/>
        </w:rPr>
        <w:t>1.100 slagtesvin (polte) i vægtintervaller 80-110 kg</w:t>
      </w:r>
      <w:r w:rsidR="002C7824" w:rsidRPr="00C53BAD">
        <w:rPr>
          <w:szCs w:val="20"/>
        </w:rPr>
        <w:t xml:space="preserve">. </w:t>
      </w:r>
      <w:r w:rsidR="004424A9" w:rsidRPr="00C53BAD">
        <w:rPr>
          <w:rFonts w:cs="Verdana"/>
          <w:szCs w:val="20"/>
        </w:rPr>
        <w:t>Denne godkendelse er delvis udnyttet.</w:t>
      </w:r>
      <w:r w:rsidR="00C53BAD" w:rsidRPr="00C53BAD">
        <w:rPr>
          <w:rFonts w:cs="Verdana"/>
          <w:szCs w:val="20"/>
        </w:rPr>
        <w:t xml:space="preserve"> Dog er nybyggeriet ikke opført og denne del af godkendelsen er derfor bortfaldet.</w:t>
      </w:r>
    </w:p>
    <w:p w14:paraId="395D9209" w14:textId="77777777" w:rsidR="002C7824" w:rsidRPr="00F32387" w:rsidRDefault="002C7824" w:rsidP="002C7824">
      <w:pPr>
        <w:spacing w:before="240"/>
        <w:rPr>
          <w:rFonts w:eastAsia="Times New Roman" w:cs="Arial"/>
          <w:szCs w:val="24"/>
          <w:lang w:eastAsia="da-DK"/>
        </w:rPr>
      </w:pPr>
      <w:r w:rsidRPr="00F32387">
        <w:rPr>
          <w:rFonts w:cs="Arial"/>
          <w:szCs w:val="20"/>
        </w:rPr>
        <w:t xml:space="preserve">Der ansøges om en ny miljøgodkendelse efter husdyrlovens § 16a stk. 2 af dyreholdet på ejendommen. </w:t>
      </w:r>
    </w:p>
    <w:p w14:paraId="35FADDC0" w14:textId="01E1D010" w:rsidR="002C7824" w:rsidRPr="00F32387" w:rsidRDefault="002C7824" w:rsidP="002C7824">
      <w:r w:rsidRPr="00F32387">
        <w:t xml:space="preserve">Ved </w:t>
      </w:r>
      <w:r w:rsidR="002C2FB1">
        <w:t xml:space="preserve">at </w:t>
      </w:r>
      <w:r w:rsidRPr="00F32387">
        <w:t xml:space="preserve">få godkendt </w:t>
      </w:r>
      <w:r w:rsidR="00C41262" w:rsidRPr="00F32387">
        <w:t xml:space="preserve">produktionsanlægget </w:t>
      </w:r>
      <w:r w:rsidRPr="00F32387">
        <w:t xml:space="preserve">efter den seneste ændring af husdyrgodkendelses-bekendtgørelsen, bliver anlægget godkendt efter produktionsarealet til de enkelte dyregrupper og ikke antal stipladser og vægt af dyr. </w:t>
      </w:r>
    </w:p>
    <w:bookmarkEnd w:id="12"/>
    <w:p w14:paraId="25EB9A0E" w14:textId="6C33BFBF" w:rsidR="002C7824" w:rsidRPr="00F32387" w:rsidRDefault="002C7824" w:rsidP="006832E7">
      <w:r w:rsidRPr="00F32387">
        <w:t xml:space="preserve">Med den ønskede udnyttelse har staldanlægget et samlet produktionsareal på </w:t>
      </w:r>
      <w:r w:rsidR="00F32387" w:rsidRPr="00F32387">
        <w:t>3.895</w:t>
      </w:r>
      <w:r w:rsidRPr="00F32387">
        <w:t xml:space="preserve"> m². </w:t>
      </w:r>
    </w:p>
    <w:p w14:paraId="5C6F14D6" w14:textId="77777777" w:rsidR="00727EAE" w:rsidRDefault="00727EAE" w:rsidP="0054781C">
      <w:pPr>
        <w:pStyle w:val="Ingenafstand"/>
        <w:spacing w:line="276" w:lineRule="auto"/>
        <w:rPr>
          <w:highlight w:val="yellow"/>
        </w:rPr>
      </w:pPr>
    </w:p>
    <w:p w14:paraId="2C43E7B0" w14:textId="77777777" w:rsidR="00A44103" w:rsidRPr="00274357" w:rsidRDefault="00A44103" w:rsidP="0054781C">
      <w:pPr>
        <w:pStyle w:val="Ingenafstand"/>
        <w:spacing w:line="276" w:lineRule="auto"/>
        <w:rPr>
          <w:highlight w:val="yellow"/>
        </w:rPr>
      </w:pPr>
    </w:p>
    <w:p w14:paraId="538654BA" w14:textId="588072D2" w:rsidR="000A5989" w:rsidRPr="00274357" w:rsidRDefault="006832E7" w:rsidP="00914DE0">
      <w:pPr>
        <w:rPr>
          <w:noProof/>
          <w:szCs w:val="20"/>
          <w:highlight w:val="yellow"/>
        </w:rPr>
      </w:pPr>
      <w:r w:rsidRPr="006832E7">
        <w:rPr>
          <w:noProof/>
          <w:szCs w:val="20"/>
        </w:rPr>
        <w:lastRenderedPageBreak/>
        <w:drawing>
          <wp:inline distT="0" distB="0" distL="0" distR="0" wp14:anchorId="52C1B8AE" wp14:editId="08CD98D1">
            <wp:extent cx="5172797" cy="5925377"/>
            <wp:effectExtent l="0" t="0" r="8890" b="0"/>
            <wp:docPr id="1134632170" name="Billede 1" descr="Et billede, der indeholder Luftfotografering, kort, tekst, luf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32170" name="Billede 1" descr="Et billede, der indeholder Luftfotografering, kort, tekst, luft&#10;&#10;AI-genereret indhold kan være ukorrekt."/>
                    <pic:cNvPicPr/>
                  </pic:nvPicPr>
                  <pic:blipFill>
                    <a:blip r:embed="rId17"/>
                    <a:stretch>
                      <a:fillRect/>
                    </a:stretch>
                  </pic:blipFill>
                  <pic:spPr>
                    <a:xfrm>
                      <a:off x="0" y="0"/>
                      <a:ext cx="5172797" cy="5925377"/>
                    </a:xfrm>
                    <a:prstGeom prst="rect">
                      <a:avLst/>
                    </a:prstGeom>
                  </pic:spPr>
                </pic:pic>
              </a:graphicData>
            </a:graphic>
          </wp:inline>
        </w:drawing>
      </w:r>
    </w:p>
    <w:p w14:paraId="3F7F85B2" w14:textId="716783DC" w:rsidR="00356F34" w:rsidRPr="006832E7" w:rsidRDefault="008F4BFE" w:rsidP="00914DE0">
      <w:pPr>
        <w:rPr>
          <w:b/>
          <w:bCs/>
          <w:sz w:val="16"/>
          <w:szCs w:val="16"/>
        </w:rPr>
      </w:pPr>
      <w:r w:rsidRPr="006832E7">
        <w:rPr>
          <w:b/>
          <w:bCs/>
          <w:sz w:val="16"/>
          <w:szCs w:val="16"/>
        </w:rPr>
        <w:t>Oversigt</w:t>
      </w:r>
      <w:r w:rsidR="00E83B04">
        <w:rPr>
          <w:b/>
          <w:bCs/>
          <w:sz w:val="16"/>
          <w:szCs w:val="16"/>
        </w:rPr>
        <w:t>skort over stalde, gødningsopbevaring samt driftsbygninger på</w:t>
      </w:r>
      <w:r w:rsidRPr="006832E7">
        <w:rPr>
          <w:b/>
          <w:bCs/>
          <w:sz w:val="16"/>
          <w:szCs w:val="16"/>
        </w:rPr>
        <w:t xml:space="preserve"> </w:t>
      </w:r>
      <w:proofErr w:type="spellStart"/>
      <w:r w:rsidR="006832E7" w:rsidRPr="006832E7">
        <w:rPr>
          <w:b/>
          <w:bCs/>
          <w:sz w:val="16"/>
          <w:szCs w:val="16"/>
        </w:rPr>
        <w:t>Hyldgård</w:t>
      </w:r>
      <w:proofErr w:type="spellEnd"/>
      <w:r w:rsidR="006832E7" w:rsidRPr="006832E7">
        <w:rPr>
          <w:b/>
          <w:bCs/>
          <w:sz w:val="16"/>
          <w:szCs w:val="16"/>
        </w:rPr>
        <w:t xml:space="preserve"> </w:t>
      </w:r>
    </w:p>
    <w:p w14:paraId="0E681C85" w14:textId="77777777" w:rsidR="00136285" w:rsidRPr="00274357" w:rsidRDefault="00136285" w:rsidP="00914DE0">
      <w:pPr>
        <w:rPr>
          <w:sz w:val="16"/>
          <w:szCs w:val="16"/>
          <w:highlight w:val="yellow"/>
        </w:rPr>
      </w:pPr>
    </w:p>
    <w:p w14:paraId="4297A0DA" w14:textId="67CD10AD" w:rsidR="00914DE0" w:rsidRPr="00922FF8" w:rsidRDefault="002C7824" w:rsidP="00914DE0">
      <w:pPr>
        <w:rPr>
          <w:szCs w:val="20"/>
        </w:rPr>
      </w:pPr>
      <w:r w:rsidRPr="00922FF8">
        <w:rPr>
          <w:szCs w:val="20"/>
        </w:rPr>
        <w:t>Ansøgningen</w:t>
      </w:r>
      <w:r w:rsidR="00990A63" w:rsidRPr="00922FF8">
        <w:rPr>
          <w:szCs w:val="20"/>
        </w:rPr>
        <w:t xml:space="preserve"> tager </w:t>
      </w:r>
      <w:r w:rsidR="00914DE0" w:rsidRPr="00922FF8">
        <w:rPr>
          <w:szCs w:val="20"/>
        </w:rPr>
        <w:t>udgangspunkt i den nuværende lovlige drift, og den drift der var på anlægget for 8 år siden</w:t>
      </w:r>
      <w:r w:rsidR="00042A95" w:rsidRPr="00922FF8">
        <w:rPr>
          <w:szCs w:val="20"/>
        </w:rPr>
        <w:t>.</w:t>
      </w:r>
      <w:r w:rsidR="00914DE0" w:rsidRPr="00922FF8">
        <w:rPr>
          <w:szCs w:val="20"/>
        </w:rPr>
        <w:t xml:space="preserve"> </w:t>
      </w:r>
    </w:p>
    <w:p w14:paraId="18500092" w14:textId="77777777" w:rsidR="006832E7" w:rsidRPr="006832E7" w:rsidRDefault="006832E7" w:rsidP="006832E7">
      <w:pPr>
        <w:rPr>
          <w:szCs w:val="20"/>
        </w:rPr>
      </w:pPr>
      <w:r w:rsidRPr="006832E7">
        <w:rPr>
          <w:szCs w:val="20"/>
        </w:rPr>
        <w:t xml:space="preserve">Der findes 1 gylletank på ejendommen på 2.700 m³. </w:t>
      </w:r>
    </w:p>
    <w:p w14:paraId="07534A8C" w14:textId="0EB6DF7F" w:rsidR="00FF1EB6" w:rsidRPr="0091668C" w:rsidRDefault="008B5311" w:rsidP="00FF1EB6">
      <w:pPr>
        <w:rPr>
          <w:b/>
        </w:rPr>
      </w:pPr>
      <w:r w:rsidRPr="0091668C">
        <w:rPr>
          <w:b/>
        </w:rPr>
        <w:t>Konsekvenser for omboende, natur og miljø</w:t>
      </w:r>
      <w:r w:rsidR="000E51B7" w:rsidRPr="0091668C">
        <w:rPr>
          <w:b/>
        </w:rPr>
        <w:t xml:space="preserve"> </w:t>
      </w:r>
    </w:p>
    <w:p w14:paraId="42802559" w14:textId="3FCEE301" w:rsidR="0018450F" w:rsidRPr="0091668C" w:rsidRDefault="0018450F" w:rsidP="0018450F">
      <w:pPr>
        <w:rPr>
          <w:color w:val="FF0000"/>
        </w:rPr>
      </w:pPr>
      <w:r w:rsidRPr="0091668C">
        <w:t xml:space="preserve">Der </w:t>
      </w:r>
      <w:r w:rsidR="00181D95" w:rsidRPr="0091668C">
        <w:t xml:space="preserve">sker </w:t>
      </w:r>
      <w:r w:rsidRPr="0091668C">
        <w:t xml:space="preserve">ingen </w:t>
      </w:r>
      <w:r w:rsidR="0091668C" w:rsidRPr="0091668C">
        <w:t>udvidelse</w:t>
      </w:r>
      <w:r w:rsidRPr="0091668C">
        <w:t xml:space="preserve"> i forhold til den nuværende produktion og drift og dermed sker der heller ingen væsentlige ændringer for naboer omkring husdyrbruget i forhold til oplevelse af støj, støv, lugt eller færdsel til og fra husdyrbruget mv.</w:t>
      </w:r>
    </w:p>
    <w:p w14:paraId="68F7B302" w14:textId="5D3EBBBF" w:rsidR="00642448" w:rsidRPr="00B92182" w:rsidRDefault="00642448" w:rsidP="000E51B7">
      <w:pPr>
        <w:jc w:val="left"/>
        <w:rPr>
          <w:color w:val="FF0000"/>
        </w:rPr>
      </w:pPr>
      <w:r w:rsidRPr="00AA3249">
        <w:rPr>
          <w:b/>
          <w:i/>
        </w:rPr>
        <w:t>Lugt</w:t>
      </w:r>
      <w:r w:rsidR="000E51B7" w:rsidRPr="00AA3249">
        <w:rPr>
          <w:b/>
          <w:i/>
        </w:rPr>
        <w:t xml:space="preserve"> -ændret</w:t>
      </w:r>
      <w:r w:rsidRPr="00AA3249">
        <w:rPr>
          <w:b/>
          <w:i/>
        </w:rPr>
        <w:br/>
      </w:r>
      <w:r w:rsidRPr="00AA3249">
        <w:t>Beregninger</w:t>
      </w:r>
      <w:r w:rsidR="00083353" w:rsidRPr="00AA3249">
        <w:t xml:space="preserve"> </w:t>
      </w:r>
      <w:r w:rsidR="00C44D08" w:rsidRPr="00AA3249">
        <w:t xml:space="preserve">i ansøgningssystemet </w:t>
      </w:r>
      <w:r w:rsidRPr="00AA3249">
        <w:t>viser, at</w:t>
      </w:r>
      <w:r w:rsidR="00397D67" w:rsidRPr="00AA3249">
        <w:t xml:space="preserve"> lugten fra anlægget øges</w:t>
      </w:r>
      <w:r w:rsidR="00AA3249" w:rsidRPr="00AA3249">
        <w:t xml:space="preserve"> </w:t>
      </w:r>
      <w:r w:rsidR="00B04D44">
        <w:t xml:space="preserve">som følge af </w:t>
      </w:r>
      <w:r w:rsidR="00424C0F" w:rsidRPr="00AA3249">
        <w:t xml:space="preserve">en ændring </w:t>
      </w:r>
      <w:r w:rsidR="00424C0F" w:rsidRPr="00AA3249">
        <w:lastRenderedPageBreak/>
        <w:t xml:space="preserve">til </w:t>
      </w:r>
      <w:r w:rsidR="00AA3249" w:rsidRPr="00AA3249">
        <w:t xml:space="preserve">en </w:t>
      </w:r>
      <w:r w:rsidR="00424C0F" w:rsidRPr="00AA3249">
        <w:t xml:space="preserve">fleksibel tilladelse af dyretyper i </w:t>
      </w:r>
      <w:r w:rsidR="00B04D44">
        <w:t xml:space="preserve">en del af </w:t>
      </w:r>
      <w:r w:rsidR="00424C0F" w:rsidRPr="00AA3249">
        <w:t>eksisterende bygninger</w:t>
      </w:r>
      <w:r w:rsidR="000E51B7" w:rsidRPr="00AA3249">
        <w:t xml:space="preserve">, men </w:t>
      </w:r>
      <w:r w:rsidRPr="00AA3249">
        <w:t xml:space="preserve">kravene i lovgivningen om </w:t>
      </w:r>
      <w:r w:rsidR="00A622F7" w:rsidRPr="00AA3249">
        <w:t>lugtp</w:t>
      </w:r>
      <w:r w:rsidR="00A622F7" w:rsidRPr="00B92182">
        <w:t xml:space="preserve">åvirkning af naboer, samlet bebyggelse og byer er overholdt. </w:t>
      </w:r>
    </w:p>
    <w:p w14:paraId="019B4852" w14:textId="1D5520B2" w:rsidR="00FF1EB6" w:rsidRPr="00301A24" w:rsidRDefault="00BD0FC7" w:rsidP="004660B5">
      <w:pPr>
        <w:spacing w:after="0"/>
        <w:rPr>
          <w:b/>
          <w:iCs/>
        </w:rPr>
      </w:pPr>
      <w:bookmarkStart w:id="13" w:name="_Hlk209438881"/>
      <w:r w:rsidRPr="00B92182">
        <w:rPr>
          <w:b/>
          <w:i/>
        </w:rPr>
        <w:t>Trafik</w:t>
      </w:r>
      <w:r w:rsidR="005D43DE" w:rsidRPr="00B92182">
        <w:rPr>
          <w:b/>
          <w:i/>
        </w:rPr>
        <w:t>,</w:t>
      </w:r>
      <w:r w:rsidR="009C5DC4" w:rsidRPr="00B92182">
        <w:rPr>
          <w:b/>
          <w:i/>
        </w:rPr>
        <w:t xml:space="preserve"> </w:t>
      </w:r>
      <w:r w:rsidRPr="00B92182">
        <w:rPr>
          <w:b/>
          <w:i/>
        </w:rPr>
        <w:t>støj</w:t>
      </w:r>
      <w:r w:rsidR="00655292" w:rsidRPr="00B92182">
        <w:rPr>
          <w:b/>
          <w:i/>
        </w:rPr>
        <w:t xml:space="preserve"> og </w:t>
      </w:r>
      <w:r w:rsidR="00655292" w:rsidRPr="00301A24">
        <w:rPr>
          <w:b/>
          <w:iCs/>
        </w:rPr>
        <w:t>støv</w:t>
      </w:r>
      <w:r w:rsidR="000E51B7" w:rsidRPr="00301A24">
        <w:rPr>
          <w:b/>
          <w:iCs/>
        </w:rPr>
        <w:t xml:space="preserve"> </w:t>
      </w:r>
    </w:p>
    <w:p w14:paraId="0323A03F" w14:textId="13034AFA" w:rsidR="000E51B7" w:rsidRPr="00F43D51" w:rsidRDefault="000E51B7" w:rsidP="000E51B7">
      <w:pPr>
        <w:spacing w:after="0"/>
        <w:rPr>
          <w:iCs/>
        </w:rPr>
      </w:pPr>
      <w:r w:rsidRPr="00301A24">
        <w:rPr>
          <w:iCs/>
        </w:rPr>
        <w:t>I dag er antallet af transporter ca. 1-2 dagligt.</w:t>
      </w:r>
      <w:r w:rsidRPr="00F43D51">
        <w:rPr>
          <w:iCs/>
        </w:rPr>
        <w:t xml:space="preserve"> </w:t>
      </w:r>
    </w:p>
    <w:bookmarkEnd w:id="13"/>
    <w:p w14:paraId="08C73501" w14:textId="77777777" w:rsidR="000E51B7" w:rsidRPr="008202B3" w:rsidRDefault="000E51B7" w:rsidP="000E51B7">
      <w:pPr>
        <w:spacing w:after="0"/>
      </w:pPr>
      <w:r w:rsidRPr="008202B3">
        <w:rPr>
          <w:iCs/>
        </w:rPr>
        <w:t>Antallet</w:t>
      </w:r>
      <w:r w:rsidRPr="008202B3">
        <w:t xml:space="preserve"> af transporter vil ikke blive øget i forbindelse med det ansøgte.</w:t>
      </w:r>
    </w:p>
    <w:p w14:paraId="3D32172E" w14:textId="2F1217B7" w:rsidR="0046526A" w:rsidRPr="008202B3" w:rsidRDefault="007F0CB3" w:rsidP="000E51B7">
      <w:pPr>
        <w:spacing w:after="0"/>
      </w:pPr>
      <w:r w:rsidRPr="008202B3">
        <w:rPr>
          <w:iCs/>
        </w:rPr>
        <w:t xml:space="preserve">Det vurderes, at generne for nabobeboelser som følge af transport til og fra husdyrbruget vil være begrænsede, da ejendommens til- og frakørselsforhold ligger hensigtsmæssigt i forhold til omboende. Pga. placeringen vil produktionen og intern transport ikke give gener i form af støv og støj fra interne transporter på husdyrbruget. </w:t>
      </w:r>
    </w:p>
    <w:p w14:paraId="568E75BF" w14:textId="77777777" w:rsidR="007F0CB3" w:rsidRPr="00274357" w:rsidRDefault="007F0CB3" w:rsidP="00800207">
      <w:pPr>
        <w:spacing w:after="0"/>
        <w:jc w:val="left"/>
        <w:rPr>
          <w:b/>
          <w:bCs/>
          <w:i/>
          <w:highlight w:val="yellow"/>
        </w:rPr>
      </w:pPr>
    </w:p>
    <w:p w14:paraId="0DBD4B4A" w14:textId="67180513" w:rsidR="007B50A2" w:rsidRPr="00265D27" w:rsidRDefault="007B50A2" w:rsidP="00800207">
      <w:pPr>
        <w:spacing w:after="0"/>
        <w:jc w:val="left"/>
        <w:rPr>
          <w:b/>
          <w:bCs/>
          <w:i/>
        </w:rPr>
      </w:pPr>
      <w:r w:rsidRPr="00265D27">
        <w:rPr>
          <w:b/>
          <w:bCs/>
          <w:i/>
        </w:rPr>
        <w:t>Landskab</w:t>
      </w:r>
      <w:r w:rsidR="000E51B7" w:rsidRPr="00265D27">
        <w:rPr>
          <w:b/>
          <w:bCs/>
          <w:i/>
        </w:rPr>
        <w:t xml:space="preserve"> </w:t>
      </w:r>
    </w:p>
    <w:p w14:paraId="6F7712D5" w14:textId="1BA963EF" w:rsidR="00F43D51" w:rsidRPr="00537E4D" w:rsidRDefault="005D43DE" w:rsidP="00FF1EB6">
      <w:r w:rsidRPr="00265D27">
        <w:t>Ejendommen er lokaliseret i et område</w:t>
      </w:r>
      <w:r w:rsidR="00FD1499" w:rsidRPr="00265D27">
        <w:t>,</w:t>
      </w:r>
      <w:r w:rsidRPr="00265D27">
        <w:t xml:space="preserve"> </w:t>
      </w:r>
      <w:r w:rsidR="0005698F" w:rsidRPr="00265D27">
        <w:t xml:space="preserve">hvor der ikke er særlige landskabelige værdier, der skal </w:t>
      </w:r>
      <w:r w:rsidR="0005698F" w:rsidRPr="00537E4D">
        <w:t>tilgodeses.</w:t>
      </w:r>
    </w:p>
    <w:p w14:paraId="7DC44E84" w14:textId="6DA00DCD" w:rsidR="002A4DFD" w:rsidRPr="00537E4D" w:rsidRDefault="002A4DFD" w:rsidP="002A4DFD">
      <w:r w:rsidRPr="00537E4D">
        <w:t>Anlægget omfatter samtlige driftsbygninger og opbevaringsanlæg.</w:t>
      </w:r>
      <w:r w:rsidR="00265D27" w:rsidRPr="00537E4D">
        <w:t xml:space="preserve"> A</w:t>
      </w:r>
      <w:r w:rsidRPr="00537E4D">
        <w:t>nlæg</w:t>
      </w:r>
      <w:r w:rsidR="00265D27" w:rsidRPr="00537E4D">
        <w:t>get</w:t>
      </w:r>
      <w:r w:rsidRPr="00537E4D">
        <w:t xml:space="preserve"> er beliggende i landskabsområde i Kommuneplanen. Landskabsområde indeholder værdifulde naturområder, bevaringsværdige landskaber og kulturhistoriske værdier.</w:t>
      </w:r>
    </w:p>
    <w:p w14:paraId="4212E21D" w14:textId="0E3ACFAB" w:rsidR="002A4DFD" w:rsidRPr="00B92182" w:rsidRDefault="002A4DFD" w:rsidP="002A4DFD">
      <w:r w:rsidRPr="007C2A68">
        <w:t xml:space="preserve">Anlægget </w:t>
      </w:r>
      <w:r w:rsidR="006412B4" w:rsidRPr="007C2A68">
        <w:t>ligger i udkanten af</w:t>
      </w:r>
      <w:r w:rsidRPr="007C2A68">
        <w:t xml:space="preserve"> skovbyggelinjen ved baneanlægget mod øst. Det vurderes </w:t>
      </w:r>
      <w:r w:rsidR="00E47356" w:rsidRPr="007C2A68">
        <w:t>at det ikke er til h</w:t>
      </w:r>
      <w:r w:rsidRPr="007C2A68">
        <w:t xml:space="preserve">inder for </w:t>
      </w:r>
      <w:r w:rsidR="0090054A" w:rsidRPr="007C2A68">
        <w:t>det ansøgte</w:t>
      </w:r>
      <w:r w:rsidRPr="007C2A68">
        <w:t xml:space="preserve">, da der ikke sker en udvidelse og der kun anvendes eksisterende bygninger samt nødvendige </w:t>
      </w:r>
      <w:r w:rsidRPr="00B92182">
        <w:t xml:space="preserve">driftsbygninger til landbrugsdrift. </w:t>
      </w:r>
      <w:proofErr w:type="gramStart"/>
      <w:r w:rsidRPr="00B92182">
        <w:t>Endvidere</w:t>
      </w:r>
      <w:proofErr w:type="gramEnd"/>
      <w:r w:rsidRPr="00B92182">
        <w:t xml:space="preserve"> ligger anlægget indenfor kystnærhedszone, </w:t>
      </w:r>
      <w:r w:rsidR="007C2A68" w:rsidRPr="00B92182">
        <w:t xml:space="preserve">men </w:t>
      </w:r>
      <w:r w:rsidRPr="00B92182">
        <w:t>denne udpegning indeholder heller ikke restriktioner i forhold til driftsmæssigt nødvendigt landbrugsbyggeri.</w:t>
      </w:r>
    </w:p>
    <w:p w14:paraId="03378662" w14:textId="2156C51C" w:rsidR="007B50A2" w:rsidRPr="00B92182" w:rsidRDefault="007B50A2" w:rsidP="00800207">
      <w:pPr>
        <w:spacing w:after="0"/>
        <w:jc w:val="left"/>
        <w:rPr>
          <w:b/>
          <w:bCs/>
          <w:i/>
        </w:rPr>
      </w:pPr>
      <w:r w:rsidRPr="00B92182">
        <w:rPr>
          <w:b/>
          <w:bCs/>
          <w:i/>
        </w:rPr>
        <w:t>Påvirkning af natur</w:t>
      </w:r>
      <w:r w:rsidR="00C6189F" w:rsidRPr="00B92182">
        <w:rPr>
          <w:b/>
          <w:bCs/>
          <w:i/>
        </w:rPr>
        <w:t xml:space="preserve"> og Bilag IV-arter</w:t>
      </w:r>
    </w:p>
    <w:p w14:paraId="042B1700" w14:textId="29D07699" w:rsidR="007B50A2" w:rsidRPr="00274357" w:rsidRDefault="00A622F7" w:rsidP="00FF1EB6">
      <w:pPr>
        <w:rPr>
          <w:highlight w:val="yellow"/>
        </w:rPr>
      </w:pPr>
      <w:r w:rsidRPr="00B92182">
        <w:t>De mest ammoniakfølsomme naturområder</w:t>
      </w:r>
      <w:r w:rsidR="005D43DE" w:rsidRPr="00B92182">
        <w:t xml:space="preserve"> indenfor habitatudpegninger </w:t>
      </w:r>
      <w:r w:rsidRPr="00B92182">
        <w:t xml:space="preserve">ligger i en afstand af </w:t>
      </w:r>
      <w:r w:rsidR="00314180" w:rsidRPr="00B92182">
        <w:t xml:space="preserve">ca. </w:t>
      </w:r>
      <w:r w:rsidR="006E496E" w:rsidRPr="00B92182">
        <w:t>2,7</w:t>
      </w:r>
      <w:r w:rsidR="00314180" w:rsidRPr="00B92182">
        <w:t xml:space="preserve"> </w:t>
      </w:r>
      <w:r w:rsidR="0046526A" w:rsidRPr="00B92182">
        <w:t>km</w:t>
      </w:r>
      <w:r w:rsidRPr="00B92182">
        <w:t xml:space="preserve"> fra husdyranlægget.</w:t>
      </w:r>
      <w:r w:rsidR="00AF01B2" w:rsidRPr="00B92182">
        <w:t xml:space="preserve"> </w:t>
      </w:r>
      <w:r w:rsidR="003E0887" w:rsidRPr="00B92182">
        <w:t xml:space="preserve">Nærmeste </w:t>
      </w:r>
      <w:r w:rsidR="00E83B04">
        <w:t>n</w:t>
      </w:r>
      <w:r w:rsidR="0000238D" w:rsidRPr="00B92182">
        <w:t>aturområde bet</w:t>
      </w:r>
      <w:r w:rsidR="003E0887" w:rsidRPr="00B92182">
        <w:t>egnet som kat</w:t>
      </w:r>
      <w:r w:rsidR="0000238D" w:rsidRPr="00B92182">
        <w:t>. 2</w:t>
      </w:r>
      <w:r w:rsidR="003E0887" w:rsidRPr="00B92182">
        <w:t xml:space="preserve"> natur </w:t>
      </w:r>
      <w:r w:rsidR="0000238D" w:rsidRPr="00B92182">
        <w:t>er et overdrev, der l</w:t>
      </w:r>
      <w:r w:rsidR="003E0887" w:rsidRPr="00B92182">
        <w:t xml:space="preserve">igger </w:t>
      </w:r>
      <w:r w:rsidR="002A3A49" w:rsidRPr="00B92182">
        <w:t xml:space="preserve">med en afstand på </w:t>
      </w:r>
      <w:r w:rsidR="006E496E" w:rsidRPr="00B92182">
        <w:t xml:space="preserve">ca. </w:t>
      </w:r>
      <w:r w:rsidR="00314180" w:rsidRPr="00B92182">
        <w:t>2,</w:t>
      </w:r>
      <w:r w:rsidR="006E496E" w:rsidRPr="00B92182">
        <w:t>2</w:t>
      </w:r>
      <w:r w:rsidR="0000238D" w:rsidRPr="00B92182">
        <w:t xml:space="preserve"> </w:t>
      </w:r>
      <w:r w:rsidR="00314180" w:rsidRPr="00B92182">
        <w:t>km</w:t>
      </w:r>
      <w:r w:rsidR="002A3A49" w:rsidRPr="00B92182">
        <w:t xml:space="preserve"> fra centrum af nærmeste stald. </w:t>
      </w:r>
      <w:r w:rsidR="0000238D" w:rsidRPr="00B92182">
        <w:t xml:space="preserve">Nærmeste kat. 3 natur, </w:t>
      </w:r>
      <w:r w:rsidR="006545FC">
        <w:t xml:space="preserve">er </w:t>
      </w:r>
      <w:r w:rsidR="0000238D" w:rsidRPr="00B92182">
        <w:t>e</w:t>
      </w:r>
      <w:r w:rsidR="006E496E" w:rsidRPr="00B92182">
        <w:t>n</w:t>
      </w:r>
      <w:r w:rsidR="0000238D" w:rsidRPr="00B92182">
        <w:t xml:space="preserve"> </w:t>
      </w:r>
      <w:r w:rsidR="000E6591">
        <w:t>mose</w:t>
      </w:r>
      <w:r w:rsidR="001C6C5D">
        <w:t>,</w:t>
      </w:r>
      <w:r w:rsidR="0000238D" w:rsidRPr="00B92182">
        <w:t xml:space="preserve"> </w:t>
      </w:r>
      <w:r w:rsidR="006545FC">
        <w:t>der</w:t>
      </w:r>
      <w:r w:rsidR="001C6C5D">
        <w:t xml:space="preserve"> </w:t>
      </w:r>
      <w:r w:rsidR="0000238D" w:rsidRPr="00B92182">
        <w:t xml:space="preserve">ligger </w:t>
      </w:r>
      <w:r w:rsidR="006E496E" w:rsidRPr="00B92182">
        <w:t>ca</w:t>
      </w:r>
      <w:r w:rsidR="006E496E" w:rsidRPr="006E496E">
        <w:t xml:space="preserve">. </w:t>
      </w:r>
      <w:r w:rsidR="000F192E">
        <w:t>300</w:t>
      </w:r>
      <w:r w:rsidR="0000238D" w:rsidRPr="006E496E">
        <w:t xml:space="preserve"> m </w:t>
      </w:r>
      <w:r w:rsidR="000F192E">
        <w:t>ø</w:t>
      </w:r>
      <w:r w:rsidR="006E496E" w:rsidRPr="006E496E">
        <w:t>st</w:t>
      </w:r>
      <w:r w:rsidR="0000238D" w:rsidRPr="006E496E">
        <w:t xml:space="preserve"> fra nærmeste staldhjørne. Der er </w:t>
      </w:r>
      <w:r w:rsidR="006E496E" w:rsidRPr="006E496E">
        <w:t>i nærheden af</w:t>
      </w:r>
      <w:r w:rsidR="0000238D" w:rsidRPr="006E496E">
        <w:t xml:space="preserve"> anlægget </w:t>
      </w:r>
      <w:r w:rsidR="00323CD0" w:rsidRPr="006E496E">
        <w:t>lokaliseret</w:t>
      </w:r>
      <w:r w:rsidRPr="006E496E">
        <w:t xml:space="preserve"> andre natur</w:t>
      </w:r>
      <w:r w:rsidR="00323CD0" w:rsidRPr="006E496E">
        <w:t>områder</w:t>
      </w:r>
      <w:r w:rsidR="008B5311" w:rsidRPr="006E496E">
        <w:t xml:space="preserve"> </w:t>
      </w:r>
      <w:r w:rsidR="0000238D" w:rsidRPr="006E496E">
        <w:t>o</w:t>
      </w:r>
      <w:r w:rsidR="00323CD0" w:rsidRPr="006E496E">
        <w:t>mfattet af den vejledende registrering af §</w:t>
      </w:r>
      <w:r w:rsidR="004660B5" w:rsidRPr="006E496E">
        <w:t xml:space="preserve"> </w:t>
      </w:r>
      <w:r w:rsidR="00323CD0" w:rsidRPr="006E496E">
        <w:t xml:space="preserve">3-områder efter </w:t>
      </w:r>
      <w:r w:rsidR="00FD1499" w:rsidRPr="006E496E">
        <w:t>n</w:t>
      </w:r>
      <w:r w:rsidR="00323CD0" w:rsidRPr="006E496E">
        <w:t>aturbeskyttelsesloven</w:t>
      </w:r>
      <w:r w:rsidRPr="006E496E">
        <w:t xml:space="preserve">. </w:t>
      </w:r>
      <w:r w:rsidR="006E496E" w:rsidRPr="006E496E">
        <w:t>Nærmeste §3-område er en sø der ligger ca. 155 m sydøst fra nærmeste staldhjørne</w:t>
      </w:r>
      <w:r w:rsidR="006E496E">
        <w:t xml:space="preserve">. Overordnet </w:t>
      </w:r>
      <w:r w:rsidR="0000238D" w:rsidRPr="006E496E">
        <w:t xml:space="preserve">vurderes, </w:t>
      </w:r>
      <w:r w:rsidRPr="006E496E">
        <w:t>at hverken natur beskyttet efter danske nationale regler eller efter E</w:t>
      </w:r>
      <w:r w:rsidR="00083353" w:rsidRPr="006E496E">
        <w:t>U</w:t>
      </w:r>
      <w:r w:rsidRPr="006E496E">
        <w:t>-regler, vil modtage</w:t>
      </w:r>
      <w:r w:rsidR="00323CD0" w:rsidRPr="006E496E">
        <w:t xml:space="preserve"> et større ammoniakbidrag end de grænser, der er fastsat i husdyrgodkendelsesbekendtgørelsen.</w:t>
      </w:r>
      <w:r w:rsidRPr="006E496E">
        <w:t xml:space="preserve"> </w:t>
      </w:r>
    </w:p>
    <w:p w14:paraId="041E13BA" w14:textId="461FB8B2" w:rsidR="00C6189F" w:rsidRPr="005234BF" w:rsidRDefault="00C6189F" w:rsidP="00FF1EB6">
      <w:r w:rsidRPr="00F43D51">
        <w:t>Det ansøgte forventes ikke at påvirke beskyttede arter efter EU</w:t>
      </w:r>
      <w:r w:rsidR="004660B5" w:rsidRPr="00F43D51">
        <w:t>’</w:t>
      </w:r>
      <w:r w:rsidRPr="00F43D51">
        <w:t>s naturbeskyttelsesdirektiver. Det skyldes</w:t>
      </w:r>
      <w:r w:rsidR="00FD1499" w:rsidRPr="00F43D51">
        <w:t>,</w:t>
      </w:r>
      <w:r w:rsidRPr="00F43D51">
        <w:t xml:space="preserve"> at der ikke </w:t>
      </w:r>
      <w:r w:rsidR="00800207" w:rsidRPr="00F43D51">
        <w:t>fjernes eller ødelægges yngle</w:t>
      </w:r>
      <w:r w:rsidR="004660B5" w:rsidRPr="00F43D51">
        <w:t>-</w:t>
      </w:r>
      <w:r w:rsidR="00800207" w:rsidRPr="00F43D51">
        <w:t xml:space="preserve"> eller rasteområder i forbindelse med det </w:t>
      </w:r>
      <w:r w:rsidR="00800207" w:rsidRPr="005234BF">
        <w:t>ansøgte.</w:t>
      </w:r>
    </w:p>
    <w:p w14:paraId="10E77DF0" w14:textId="24CD2901" w:rsidR="007B50A2" w:rsidRPr="005234BF" w:rsidRDefault="007B50A2" w:rsidP="00800207">
      <w:pPr>
        <w:spacing w:after="0"/>
        <w:jc w:val="left"/>
        <w:rPr>
          <w:b/>
          <w:i/>
        </w:rPr>
      </w:pPr>
      <w:r w:rsidRPr="005234BF">
        <w:rPr>
          <w:b/>
          <w:i/>
        </w:rPr>
        <w:t>Bedste tilgængelige teknik (BAT)</w:t>
      </w:r>
    </w:p>
    <w:p w14:paraId="1BD70D53" w14:textId="7D6545DE" w:rsidR="0046526A" w:rsidRPr="005234BF" w:rsidRDefault="00EF1CF8" w:rsidP="00FF1EB6">
      <w:pPr>
        <w:rPr>
          <w:color w:val="FF0000"/>
        </w:rPr>
      </w:pPr>
      <w:r w:rsidRPr="005234BF">
        <w:t xml:space="preserve">Husdyrbruget er underlagt krav om at anvende den bedst tilgængelige teknologi </w:t>
      </w:r>
      <w:r w:rsidR="006C2D7B" w:rsidRPr="005234BF">
        <w:t xml:space="preserve">i forhold til </w:t>
      </w:r>
      <w:r w:rsidR="004660B5" w:rsidRPr="005234BF">
        <w:t xml:space="preserve">udledning af </w:t>
      </w:r>
      <w:r w:rsidR="006C2D7B" w:rsidRPr="005234BF">
        <w:t>ammoniak</w:t>
      </w:r>
      <w:r w:rsidR="00323CD0" w:rsidRPr="005234BF">
        <w:t xml:space="preserve">. </w:t>
      </w:r>
      <w:r w:rsidR="006C2D7B" w:rsidRPr="005234BF">
        <w:t xml:space="preserve"> </w:t>
      </w:r>
    </w:p>
    <w:p w14:paraId="1BCF05BB" w14:textId="16412F8B" w:rsidR="00FC0707" w:rsidRPr="005234BF" w:rsidRDefault="00397D67" w:rsidP="00FC0707">
      <w:pPr>
        <w:rPr>
          <w:szCs w:val="20"/>
        </w:rPr>
      </w:pPr>
      <w:r w:rsidRPr="005234BF">
        <w:t xml:space="preserve">Med den ønskede ændring af driften </w:t>
      </w:r>
      <w:r w:rsidR="00D24F5A" w:rsidRPr="005234BF">
        <w:t xml:space="preserve">er der krav om, at der højst må udledes </w:t>
      </w:r>
      <w:r w:rsidR="006720EE" w:rsidRPr="005234BF">
        <w:t>5.</w:t>
      </w:r>
      <w:r w:rsidR="002B3FFC" w:rsidRPr="005234BF">
        <w:t>687</w:t>
      </w:r>
      <w:r w:rsidR="006720EE" w:rsidRPr="005234BF">
        <w:t xml:space="preserve"> </w:t>
      </w:r>
      <w:r w:rsidR="00AF01B2" w:rsidRPr="005234BF">
        <w:t>kg</w:t>
      </w:r>
      <w:r w:rsidR="00D24F5A" w:rsidRPr="005234BF">
        <w:t xml:space="preserve"> ammoniak pr. år</w:t>
      </w:r>
      <w:r w:rsidR="004660B5" w:rsidRPr="005234BF">
        <w:t>, fra ejendommens husdyrbrug</w:t>
      </w:r>
      <w:r w:rsidR="00D24F5A" w:rsidRPr="005234BF">
        <w:t>. Dette krav til emissionen er i lovgivningen sat ud fra viden om, hvad der kan lade sig gøre, ved at anvende de bedste teknikker på markeder, der er tilgængelige til en pris, der er realistisk i forhold til produktionens størrelse.</w:t>
      </w:r>
      <w:r w:rsidR="00E335AF" w:rsidRPr="005234BF">
        <w:t xml:space="preserve"> </w:t>
      </w:r>
      <w:r w:rsidR="00FC0707" w:rsidRPr="005234BF">
        <w:rPr>
          <w:szCs w:val="20"/>
        </w:rPr>
        <w:t>I dette projekt, hvor der ikke fortages udvidelser eller renoveringer, vil kravet til BAT kunne opfyldes med den gulvtype der forefindes uanset ammoniakfordampningen.</w:t>
      </w:r>
    </w:p>
    <w:p w14:paraId="5F2D37A6" w14:textId="2A8DAA2B" w:rsidR="005B2515" w:rsidRPr="005234BF" w:rsidRDefault="005B2515" w:rsidP="005B2515">
      <w:r w:rsidRPr="005234BF">
        <w:t>Der anvendes BAT i forhold til management, foder, vand og energi.</w:t>
      </w:r>
    </w:p>
    <w:p w14:paraId="11E1A65E" w14:textId="0B880895" w:rsidR="0036402A" w:rsidRPr="005234BF" w:rsidRDefault="0026188C" w:rsidP="0036402A">
      <w:r w:rsidRPr="005234BF">
        <w:t>På ejendommen er BAT-kravet overholdt uden anvendelse af miljøteknologi</w:t>
      </w:r>
      <w:r w:rsidR="0036402A" w:rsidRPr="005234BF">
        <w:t>.</w:t>
      </w:r>
    </w:p>
    <w:p w14:paraId="6AA878B3" w14:textId="77777777" w:rsidR="0036402A" w:rsidRPr="00EF53A5" w:rsidRDefault="0036402A" w:rsidP="0036402A">
      <w:r w:rsidRPr="00EF53A5">
        <w:lastRenderedPageBreak/>
        <w:t xml:space="preserve">Husdyrbruget har en produktion med mere end 750 årssøer og er derfor et IE-husdyrbrug. Det betyder, at husdyrbruget er omfattet af en række særregler, som kun gælder for IE-brug med ophæng i EU’s BAT-konklusioner for store husdyrbrug. </w:t>
      </w:r>
    </w:p>
    <w:p w14:paraId="5C2B4F94" w14:textId="77777777" w:rsidR="0036402A" w:rsidRPr="00EF53A5" w:rsidRDefault="0036402A" w:rsidP="0036402A">
      <w:r w:rsidRPr="00EF53A5">
        <w:t xml:space="preserve">Det betyder, at husdyrbruget skal efterleve krav om at have et miljøledelsessystem, have plan for uddannelse af personale, have plan for regelmæssig kontrol, reparation, vedligeholdelse og beredskab samt leve op til fodringskrav, krav om energieffektiv belysning mv. </w:t>
      </w:r>
    </w:p>
    <w:p w14:paraId="55FC37C9" w14:textId="121F778B" w:rsidR="005B2515" w:rsidRPr="00181D95" w:rsidRDefault="005B2515" w:rsidP="005B2515">
      <w:pPr>
        <w:spacing w:after="0"/>
        <w:rPr>
          <w:b/>
          <w:bCs/>
          <w:i/>
          <w:iCs/>
        </w:rPr>
      </w:pPr>
      <w:r w:rsidRPr="00181D95">
        <w:rPr>
          <w:b/>
          <w:bCs/>
          <w:i/>
          <w:iCs/>
        </w:rPr>
        <w:t>Alternative løsninger</w:t>
      </w:r>
    </w:p>
    <w:p w14:paraId="5419CE84" w14:textId="4C6B8B8F" w:rsidR="004F6B7E" w:rsidRPr="00EF53A5" w:rsidRDefault="005B2515" w:rsidP="005B2515">
      <w:r w:rsidRPr="00181D95">
        <w:t xml:space="preserve">Der er ikke overvejet alternative løsninger til det ansøgte, da der </w:t>
      </w:r>
      <w:r w:rsidR="00181D95" w:rsidRPr="00181D95">
        <w:t xml:space="preserve">ikke </w:t>
      </w:r>
      <w:r w:rsidRPr="00181D95">
        <w:t xml:space="preserve">er tale om </w:t>
      </w:r>
      <w:r w:rsidR="004C24B0" w:rsidRPr="00181D95">
        <w:t>en udvidelse af produktionsanlægget</w:t>
      </w:r>
      <w:r w:rsidR="00181D95" w:rsidRPr="00181D95">
        <w:t>, men</w:t>
      </w:r>
      <w:r w:rsidR="00181D95">
        <w:t xml:space="preserve"> der er </w:t>
      </w:r>
      <w:r w:rsidR="00181D95" w:rsidRPr="00181D95">
        <w:t xml:space="preserve">kun </w:t>
      </w:r>
      <w:r w:rsidR="00181D95">
        <w:t xml:space="preserve">tale </w:t>
      </w:r>
      <w:r w:rsidR="00181D95" w:rsidRPr="00181D95">
        <w:t xml:space="preserve">eksisterende bygninger der </w:t>
      </w:r>
      <w:r w:rsidR="00181D95">
        <w:t xml:space="preserve">allerede </w:t>
      </w:r>
      <w:r w:rsidR="00181D95" w:rsidRPr="00181D95">
        <w:t>anvendes til produktion</w:t>
      </w:r>
      <w:r w:rsidR="004C24B0" w:rsidRPr="00181D95">
        <w:t>.</w:t>
      </w:r>
    </w:p>
    <w:p w14:paraId="5D931AE9" w14:textId="5E3E31FD" w:rsidR="007B50A2" w:rsidRPr="004D2E4F" w:rsidRDefault="007B50A2" w:rsidP="00800207">
      <w:pPr>
        <w:spacing w:after="0"/>
        <w:jc w:val="left"/>
        <w:rPr>
          <w:b/>
          <w:bCs/>
          <w:i/>
        </w:rPr>
      </w:pPr>
      <w:r w:rsidRPr="004D2E4F">
        <w:rPr>
          <w:b/>
          <w:bCs/>
          <w:i/>
        </w:rPr>
        <w:t xml:space="preserve">Tiltag til at begrænse miljøpåvirkninger </w:t>
      </w:r>
    </w:p>
    <w:p w14:paraId="6F7C3E6C" w14:textId="77777777" w:rsidR="00366E35" w:rsidRPr="004D2E4F" w:rsidRDefault="00366E35" w:rsidP="00FF1EB6">
      <w:pPr>
        <w:spacing w:after="0"/>
        <w:rPr>
          <w:iCs/>
        </w:rPr>
      </w:pPr>
      <w:r w:rsidRPr="004D2E4F">
        <w:rPr>
          <w:iCs/>
        </w:rPr>
        <w:t xml:space="preserve">Der er i ansøgningen redegjort for hvilke teknikker og metoder, der er taget i anvendelse for at begrænse miljøpåvirkningen mest muligt. </w:t>
      </w:r>
      <w:r w:rsidR="001076FB" w:rsidRPr="004D2E4F">
        <w:rPr>
          <w:iCs/>
        </w:rPr>
        <w:t>Blandt andet vil der blive;</w:t>
      </w:r>
      <w:r w:rsidRPr="004D2E4F">
        <w:rPr>
          <w:iCs/>
        </w:rPr>
        <w:t xml:space="preserve"> </w:t>
      </w:r>
    </w:p>
    <w:p w14:paraId="0C73B703" w14:textId="77777777" w:rsidR="00366E35" w:rsidRPr="004D2E4F" w:rsidRDefault="00366E35" w:rsidP="00FF1EB6">
      <w:pPr>
        <w:spacing w:after="0"/>
        <w:rPr>
          <w:iCs/>
        </w:rPr>
      </w:pPr>
    </w:p>
    <w:p w14:paraId="4E40B8A5" w14:textId="77777777" w:rsidR="00C10942" w:rsidRPr="004D2E4F" w:rsidRDefault="001076FB" w:rsidP="00FF1EB6">
      <w:pPr>
        <w:pStyle w:val="Listeafsnit"/>
        <w:numPr>
          <w:ilvl w:val="0"/>
          <w:numId w:val="9"/>
        </w:numPr>
      </w:pPr>
      <w:r w:rsidRPr="004D2E4F">
        <w:t>U</w:t>
      </w:r>
      <w:r w:rsidR="00800207" w:rsidRPr="004D2E4F">
        <w:t xml:space="preserve">darbejdet en beredskabsplan for </w:t>
      </w:r>
      <w:r w:rsidR="00C10942" w:rsidRPr="004D2E4F">
        <w:t>husdyrbruget som skal sikre, at forurening i forbindelse med et evt. uheld begrænses mest muligt.</w:t>
      </w:r>
    </w:p>
    <w:p w14:paraId="23F86184" w14:textId="77777777" w:rsidR="00162E94" w:rsidRPr="004D2E4F" w:rsidRDefault="00162E94" w:rsidP="00FF1EB6">
      <w:pPr>
        <w:pStyle w:val="Listeafsnit"/>
        <w:numPr>
          <w:ilvl w:val="0"/>
          <w:numId w:val="9"/>
        </w:numPr>
      </w:pPr>
      <w:r w:rsidRPr="004D2E4F">
        <w:t>Udarbejdet en miljøledelse for ejendommen</w:t>
      </w:r>
    </w:p>
    <w:p w14:paraId="0AC1DB0D" w14:textId="103E886B" w:rsidR="00800207" w:rsidRPr="003A42A6" w:rsidRDefault="007B50A2" w:rsidP="00FF1EB6">
      <w:r w:rsidRPr="004D2E4F">
        <w:t xml:space="preserve">Samlet vurderes det, at det ansøgte projekt har truffet de nødvendige foranstaltninger til at forebygge og begrænse forureningen ved anvendelse af den bedste tilgængelige teknologi, samt at husdyrbruget ikke medfører væsentlige miljømæssige påvirkninger, og at husdyrbruget i </w:t>
      </w:r>
      <w:r w:rsidRPr="003A42A6">
        <w:t xml:space="preserve">øvrigt kan drives på stedet på en måde, </w:t>
      </w:r>
      <w:r w:rsidR="00FD1499" w:rsidRPr="003A42A6">
        <w:t>der</w:t>
      </w:r>
      <w:r w:rsidRPr="003A42A6">
        <w:t xml:space="preserve"> er forenelig med hensynet til omgivelserne. </w:t>
      </w:r>
    </w:p>
    <w:p w14:paraId="49FD29E2" w14:textId="5F049CE5" w:rsidR="00170CC6" w:rsidRPr="003A42A6" w:rsidRDefault="00A62495" w:rsidP="006C2D7B">
      <w:pPr>
        <w:pStyle w:val="Overskrift2"/>
      </w:pPr>
      <w:bookmarkStart w:id="14" w:name="_Toc209704895"/>
      <w:r w:rsidRPr="003A42A6">
        <w:t>Ikke-teknisk resumé af</w:t>
      </w:r>
      <w:r w:rsidR="00170CC6" w:rsidRPr="003A42A6">
        <w:t xml:space="preserve"> påtænkte foranstaltninger ved IE-brugets ophør</w:t>
      </w:r>
      <w:bookmarkEnd w:id="14"/>
      <w:r w:rsidR="00170CC6" w:rsidRPr="003A42A6">
        <w:t xml:space="preserve"> </w:t>
      </w:r>
    </w:p>
    <w:p w14:paraId="103CAABB" w14:textId="77777777" w:rsidR="00D130DC" w:rsidRPr="003A42A6" w:rsidRDefault="00D130DC" w:rsidP="00FF1EB6">
      <w:r w:rsidRPr="003A42A6">
        <w:t xml:space="preserve">Hvis husdyrproduktionen på ejendommen ophører, vil anlægget blive tømt og rengjort </w:t>
      </w:r>
      <w:r w:rsidR="009D1654" w:rsidRPr="003A42A6">
        <w:t xml:space="preserve">således at der ikke opstår risiko for forurening eller unødig risiko for skadedyr. </w:t>
      </w:r>
      <w:r w:rsidRPr="003A42A6">
        <w:t>Eventuelt oplag af foder, hjælpestoffer</w:t>
      </w:r>
      <w:r w:rsidR="009D1654" w:rsidRPr="003A42A6">
        <w:t xml:space="preserve"> og </w:t>
      </w:r>
      <w:r w:rsidRPr="003A42A6">
        <w:t>affald</w:t>
      </w:r>
      <w:r w:rsidR="009D1654" w:rsidRPr="003A42A6">
        <w:t xml:space="preserve"> fra produktionen </w:t>
      </w:r>
      <w:r w:rsidRPr="003A42A6">
        <w:t xml:space="preserve">vil blive bortskaffet. </w:t>
      </w:r>
    </w:p>
    <w:p w14:paraId="026E836E" w14:textId="432F94F8" w:rsidR="00E27C7F" w:rsidRPr="003A42A6" w:rsidRDefault="00E27C7F" w:rsidP="00FF1EB6">
      <w:r w:rsidRPr="003A42A6">
        <w:t>Gylle</w:t>
      </w:r>
      <w:r w:rsidR="00AB000A" w:rsidRPr="003A42A6">
        <w:t>beholderen</w:t>
      </w:r>
      <w:r w:rsidRPr="003A42A6">
        <w:t xml:space="preserve"> tages ikke nødvendigvis ud af drift med ophør af husdyrproduktionen</w:t>
      </w:r>
      <w:r w:rsidR="00D130DC" w:rsidRPr="003A42A6">
        <w:t xml:space="preserve">, da </w:t>
      </w:r>
      <w:r w:rsidR="00E3698A" w:rsidRPr="003A42A6">
        <w:t xml:space="preserve">den vil kunne anvendes til </w:t>
      </w:r>
      <w:r w:rsidR="003A42A6" w:rsidRPr="003A42A6">
        <w:t>opbevaring af gylle fra ekstern ejendom.</w:t>
      </w:r>
      <w:r w:rsidR="00D130DC" w:rsidRPr="003A42A6">
        <w:t xml:space="preserve"> Hvis gyllebeholderen tages ud af </w:t>
      </w:r>
      <w:r w:rsidR="00D051EA" w:rsidRPr="003A42A6">
        <w:t>drift,</w:t>
      </w:r>
      <w:r w:rsidR="00D130DC" w:rsidRPr="003A42A6">
        <w:t xml:space="preserve"> vil den blive tømt og husdyrgødningen udbragt efter gældende lovgivning</w:t>
      </w:r>
      <w:r w:rsidRPr="003A42A6">
        <w:t>.</w:t>
      </w:r>
    </w:p>
    <w:p w14:paraId="174A561B" w14:textId="6169490E" w:rsidR="00696A8B" w:rsidRPr="001F161B" w:rsidRDefault="00696A8B" w:rsidP="00696A8B">
      <w:r w:rsidRPr="001F161B">
        <w:t>Alt miljøfarligt affald skal bortskaffes efter den til enhver tid gældende lovgivning samt efter Holbæk Kommunes affaldsregulativ.</w:t>
      </w:r>
    </w:p>
    <w:p w14:paraId="64B4CEFA" w14:textId="1D43B4A6" w:rsidR="00A62495" w:rsidRPr="001F161B" w:rsidRDefault="00F702E5" w:rsidP="003F7A77">
      <w:pPr>
        <w:pStyle w:val="Overskrift2"/>
        <w:rPr>
          <w:i/>
          <w:iCs/>
        </w:rPr>
      </w:pPr>
      <w:bookmarkStart w:id="15" w:name="_Toc209704896"/>
      <w:r w:rsidRPr="001F161B">
        <w:t>U</w:t>
      </w:r>
      <w:r w:rsidR="00170CC6" w:rsidRPr="001F161B">
        <w:t xml:space="preserve">ndersøgte </w:t>
      </w:r>
      <w:r w:rsidR="00A62495" w:rsidRPr="001F161B">
        <w:t>alternativer til teknologi og foranstaltninger</w:t>
      </w:r>
      <w:bookmarkEnd w:id="15"/>
    </w:p>
    <w:p w14:paraId="506DA07B" w14:textId="2CAAC97F" w:rsidR="00A43474" w:rsidRPr="001F161B" w:rsidRDefault="00A43474" w:rsidP="00FF1EB6">
      <w:bookmarkStart w:id="16" w:name="_Hlk85191839"/>
      <w:r w:rsidRPr="001F161B">
        <w:t xml:space="preserve">Der er ikke BAT-krav til anvendelse af teknologi. </w:t>
      </w:r>
    </w:p>
    <w:p w14:paraId="70F68DE8" w14:textId="77777777" w:rsidR="002A3A49" w:rsidRPr="0090054A" w:rsidRDefault="00F702E5" w:rsidP="00F702E5">
      <w:r w:rsidRPr="0090054A">
        <w:t>I forhold til lugt, har de</w:t>
      </w:r>
      <w:r w:rsidR="002A3A49" w:rsidRPr="0090054A">
        <w:t xml:space="preserve">r ikke været behov for at </w:t>
      </w:r>
      <w:r w:rsidRPr="0090054A">
        <w:t xml:space="preserve">indføre lugtreducerende miljøteknologi, der vil kunne begrænse lugtemissionen fra staldene. </w:t>
      </w:r>
    </w:p>
    <w:p w14:paraId="5C9FE446" w14:textId="2EFC5095" w:rsidR="00170CC6" w:rsidRPr="0090054A" w:rsidRDefault="0027578E" w:rsidP="006926AF">
      <w:pPr>
        <w:pStyle w:val="Overskrift1"/>
      </w:pPr>
      <w:bookmarkStart w:id="17" w:name="_Toc209704897"/>
      <w:bookmarkStart w:id="18" w:name="_Toc11232475"/>
      <w:bookmarkStart w:id="19" w:name="_Toc11232777"/>
      <w:bookmarkEnd w:id="8"/>
      <w:bookmarkEnd w:id="16"/>
      <w:r w:rsidRPr="0090054A">
        <w:t>H</w:t>
      </w:r>
      <w:r w:rsidR="00170CC6" w:rsidRPr="0090054A">
        <w:t>usdyrbruget og det ansøgte</w:t>
      </w:r>
      <w:bookmarkEnd w:id="17"/>
      <w:r w:rsidR="00170CC6" w:rsidRPr="0090054A">
        <w:t xml:space="preserve"> </w:t>
      </w:r>
    </w:p>
    <w:p w14:paraId="7D054112" w14:textId="77777777" w:rsidR="008A224C" w:rsidRPr="0090054A" w:rsidRDefault="008A224C" w:rsidP="00FF1EB6">
      <w:r w:rsidRPr="0090054A">
        <w:t xml:space="preserve">I dette </w:t>
      </w:r>
      <w:r w:rsidR="00985523" w:rsidRPr="0090054A">
        <w:t>kapitel</w:t>
      </w:r>
      <w:r w:rsidRPr="0090054A">
        <w:t xml:space="preserve"> redegøres der for</w:t>
      </w:r>
      <w:r w:rsidR="00391B34" w:rsidRPr="0090054A">
        <w:t xml:space="preserve"> det ansøgte,</w:t>
      </w:r>
      <w:r w:rsidRPr="0090054A">
        <w:t xml:space="preserve"> husdyrbrugets indretning og drift samt beliggenhed i forhold til omgivelserne. </w:t>
      </w:r>
    </w:p>
    <w:p w14:paraId="4D9E421B" w14:textId="77777777" w:rsidR="008A224C" w:rsidRPr="0090054A" w:rsidRDefault="008A224C" w:rsidP="00FF1EB6">
      <w:r w:rsidRPr="0090054A">
        <w:t>Der redegøres desuden for husdyrbrugets ammoniak- og lugtemission, herunder påvirkninger af natur og naboer og for øvrige eventuelle påvirkninger med støj, støv, lys, skadedyr, transport, affald og ressourcer</w:t>
      </w:r>
      <w:r w:rsidR="004129E6" w:rsidRPr="0090054A">
        <w:t>.</w:t>
      </w:r>
    </w:p>
    <w:p w14:paraId="4B5AD54F" w14:textId="1D100B50" w:rsidR="004129E6" w:rsidRPr="00AA4034" w:rsidRDefault="006926AF" w:rsidP="004129E6">
      <w:pPr>
        <w:pStyle w:val="Overskrift2"/>
      </w:pPr>
      <w:bookmarkStart w:id="20" w:name="_Toc209704898"/>
      <w:r w:rsidRPr="00AA4034">
        <w:lastRenderedPageBreak/>
        <w:t>Indretning og drift af anlæg</w:t>
      </w:r>
      <w:bookmarkEnd w:id="18"/>
      <w:bookmarkEnd w:id="19"/>
      <w:bookmarkEnd w:id="20"/>
    </w:p>
    <w:p w14:paraId="1DF753EC" w14:textId="77A66CF3" w:rsidR="001A3004" w:rsidRPr="00AA4034" w:rsidRDefault="001A3004" w:rsidP="001A3004">
      <w:r w:rsidRPr="00AA4034">
        <w:t xml:space="preserve">Det konkrete projekt er omfattet af § 16a stk. 2 pkt. 1 i Husdyrbrugloven (LBK nr. 520 af </w:t>
      </w:r>
      <w:r w:rsidR="00B96393" w:rsidRPr="00AA4034">
        <w:t>3</w:t>
      </w:r>
      <w:r w:rsidRPr="00AA4034">
        <w:t>. maj 2019).</w:t>
      </w:r>
    </w:p>
    <w:p w14:paraId="7BB49CE7" w14:textId="596E32E9" w:rsidR="001A3004" w:rsidRPr="000177D2" w:rsidRDefault="001A3004" w:rsidP="001A3004">
      <w:r w:rsidRPr="00AA4034">
        <w:t xml:space="preserve">Husdyrproduktionen på </w:t>
      </w:r>
      <w:proofErr w:type="spellStart"/>
      <w:r w:rsidR="00D01935" w:rsidRPr="00AA4034">
        <w:t>Hyldgård</w:t>
      </w:r>
      <w:proofErr w:type="spellEnd"/>
      <w:r w:rsidR="004C24B0" w:rsidRPr="00AA4034">
        <w:t xml:space="preserve"> </w:t>
      </w:r>
      <w:r w:rsidRPr="00AA4034">
        <w:t xml:space="preserve">drives teknisk og forureningsmæssigt adskilt fra øvrige andre </w:t>
      </w:r>
      <w:r w:rsidRPr="000177D2">
        <w:t>ejendomme med husdyrproduktion.</w:t>
      </w:r>
    </w:p>
    <w:p w14:paraId="76B606D2" w14:textId="77777777" w:rsidR="004129E6" w:rsidRPr="000177D2" w:rsidRDefault="004129E6" w:rsidP="004129E6">
      <w:pPr>
        <w:pStyle w:val="Overskrift3"/>
        <w:jc w:val="left"/>
      </w:pPr>
      <w:r w:rsidRPr="000177D2">
        <w:t xml:space="preserve"> </w:t>
      </w:r>
      <w:bookmarkStart w:id="21" w:name="_Toc209704899"/>
      <w:r w:rsidRPr="000177D2">
        <w:t>Beskrivelse af den ansøgte samt nuværende produktion</w:t>
      </w:r>
      <w:bookmarkEnd w:id="21"/>
      <w:r w:rsidRPr="000177D2">
        <w:br/>
      </w:r>
    </w:p>
    <w:p w14:paraId="715B733C" w14:textId="783415E2" w:rsidR="001A3004" w:rsidRPr="000177D2" w:rsidRDefault="00B07FF7" w:rsidP="001A3004">
      <w:pPr>
        <w:jc w:val="left"/>
        <w:rPr>
          <w:b/>
          <w:i/>
        </w:rPr>
      </w:pPr>
      <w:bookmarkStart w:id="22" w:name="_Hlk85194651"/>
      <w:r w:rsidRPr="000177D2">
        <w:rPr>
          <w:b/>
          <w:i/>
        </w:rPr>
        <w:t xml:space="preserve">Nuværende </w:t>
      </w:r>
      <w:r w:rsidR="001A3004" w:rsidRPr="000177D2">
        <w:rPr>
          <w:b/>
          <w:i/>
        </w:rPr>
        <w:t>godkendelse og 8-års drift</w:t>
      </w:r>
      <w:r w:rsidR="00604F43" w:rsidRPr="000177D2">
        <w:rPr>
          <w:b/>
          <w:i/>
        </w:rPr>
        <w:t xml:space="preserve"> </w:t>
      </w:r>
    </w:p>
    <w:p w14:paraId="1E7D410E" w14:textId="544ED763" w:rsidR="004C24B0" w:rsidRPr="000177D2" w:rsidRDefault="004C24B0" w:rsidP="004C24B0">
      <w:pPr>
        <w:autoSpaceDE w:val="0"/>
        <w:autoSpaceDN w:val="0"/>
        <w:adjustRightInd w:val="0"/>
        <w:spacing w:before="240" w:after="0"/>
        <w:jc w:val="left"/>
        <w:rPr>
          <w:rFonts w:cs="Verdana"/>
          <w:szCs w:val="20"/>
        </w:rPr>
      </w:pPr>
      <w:r w:rsidRPr="000177D2">
        <w:rPr>
          <w:rFonts w:cs="Verdana"/>
          <w:szCs w:val="20"/>
        </w:rPr>
        <w:t xml:space="preserve">Den lovlige produktion </w:t>
      </w:r>
      <w:r w:rsidR="00A22C64" w:rsidRPr="000177D2">
        <w:rPr>
          <w:rFonts w:cs="Verdana"/>
          <w:szCs w:val="20"/>
        </w:rPr>
        <w:t xml:space="preserve">på ejendommen </w:t>
      </w:r>
      <w:r w:rsidRPr="000177D2">
        <w:rPr>
          <w:rFonts w:cs="Verdana"/>
          <w:szCs w:val="20"/>
        </w:rPr>
        <w:t xml:space="preserve">for 8 år siden var </w:t>
      </w:r>
      <w:r w:rsidR="00D01935" w:rsidRPr="000177D2">
        <w:rPr>
          <w:rFonts w:cs="Verdana"/>
          <w:szCs w:val="20"/>
        </w:rPr>
        <w:t>2.150</w:t>
      </w:r>
      <w:r w:rsidR="00CD10EC" w:rsidRPr="000177D2">
        <w:rPr>
          <w:rFonts w:cs="Verdana"/>
          <w:szCs w:val="20"/>
        </w:rPr>
        <w:t xml:space="preserve"> </w:t>
      </w:r>
      <w:r w:rsidRPr="000177D2">
        <w:rPr>
          <w:rFonts w:cs="Verdana"/>
          <w:szCs w:val="20"/>
        </w:rPr>
        <w:t>årssøer</w:t>
      </w:r>
      <w:r w:rsidR="00D01935" w:rsidRPr="000177D2">
        <w:rPr>
          <w:rFonts w:cs="Verdana"/>
          <w:szCs w:val="20"/>
        </w:rPr>
        <w:t xml:space="preserve"> og</w:t>
      </w:r>
      <w:r w:rsidRPr="000177D2">
        <w:rPr>
          <w:rFonts w:cs="Verdana"/>
          <w:szCs w:val="20"/>
        </w:rPr>
        <w:t xml:space="preserve"> 1</w:t>
      </w:r>
      <w:r w:rsidR="00D01935" w:rsidRPr="000177D2">
        <w:rPr>
          <w:rFonts w:cs="Verdana"/>
          <w:szCs w:val="20"/>
        </w:rPr>
        <w:t>.</w:t>
      </w:r>
      <w:r w:rsidRPr="000177D2">
        <w:rPr>
          <w:rFonts w:cs="Verdana"/>
          <w:szCs w:val="20"/>
        </w:rPr>
        <w:t>100 slagtesvin (</w:t>
      </w:r>
      <w:r w:rsidR="00D01935" w:rsidRPr="000177D2">
        <w:rPr>
          <w:rFonts w:cs="Verdana"/>
          <w:szCs w:val="20"/>
        </w:rPr>
        <w:t>80</w:t>
      </w:r>
      <w:r w:rsidRPr="000177D2">
        <w:rPr>
          <w:rFonts w:cs="Verdana"/>
          <w:szCs w:val="20"/>
        </w:rPr>
        <w:t>-10</w:t>
      </w:r>
      <w:r w:rsidR="00D01935" w:rsidRPr="000177D2">
        <w:rPr>
          <w:rFonts w:cs="Verdana"/>
          <w:szCs w:val="20"/>
        </w:rPr>
        <w:t>7</w:t>
      </w:r>
      <w:r w:rsidRPr="000177D2">
        <w:rPr>
          <w:rFonts w:cs="Verdana"/>
          <w:szCs w:val="20"/>
        </w:rPr>
        <w:t xml:space="preserve"> kg)</w:t>
      </w:r>
      <w:r w:rsidR="00ED0599" w:rsidRPr="000177D2">
        <w:rPr>
          <w:rFonts w:cs="Verdana"/>
          <w:szCs w:val="20"/>
        </w:rPr>
        <w:t xml:space="preserve"> samt tilbygning bestående af ny farestald, drægtighedsstald og gyllebeholder. </w:t>
      </w:r>
      <w:r w:rsidRPr="000177D2">
        <w:rPr>
          <w:rFonts w:cs="Verdana"/>
          <w:szCs w:val="20"/>
        </w:rPr>
        <w:t xml:space="preserve"> </w:t>
      </w:r>
    </w:p>
    <w:p w14:paraId="5B90E034" w14:textId="60FABA42" w:rsidR="00A22C64" w:rsidRPr="000177D2" w:rsidRDefault="00A22C64" w:rsidP="00A22C64">
      <w:pPr>
        <w:autoSpaceDE w:val="0"/>
        <w:autoSpaceDN w:val="0"/>
        <w:adjustRightInd w:val="0"/>
        <w:spacing w:before="240" w:after="0"/>
        <w:jc w:val="left"/>
        <w:rPr>
          <w:rFonts w:cs="Verdana"/>
          <w:szCs w:val="20"/>
        </w:rPr>
      </w:pPr>
      <w:r w:rsidRPr="000177D2">
        <w:rPr>
          <w:szCs w:val="20"/>
        </w:rPr>
        <w:t xml:space="preserve">Den nuværende lovlige husdyrproduktion på ejendommen </w:t>
      </w:r>
      <w:r w:rsidR="00D01935" w:rsidRPr="000177D2">
        <w:rPr>
          <w:szCs w:val="20"/>
        </w:rPr>
        <w:t>Nybyvej 29</w:t>
      </w:r>
      <w:r w:rsidRPr="000177D2">
        <w:rPr>
          <w:szCs w:val="20"/>
        </w:rPr>
        <w:t xml:space="preserve"> er baseret på et tillæg til denne godkendelse fra 201</w:t>
      </w:r>
      <w:r w:rsidR="00D01935" w:rsidRPr="000177D2">
        <w:rPr>
          <w:szCs w:val="20"/>
        </w:rPr>
        <w:t>8</w:t>
      </w:r>
      <w:r w:rsidRPr="000177D2">
        <w:rPr>
          <w:szCs w:val="20"/>
        </w:rPr>
        <w:t>. Her blev meddelt godkendelse til ændret udnyttelse af eksisterende stalde</w:t>
      </w:r>
      <w:r w:rsidR="00ED0599" w:rsidRPr="000177D2">
        <w:rPr>
          <w:szCs w:val="20"/>
        </w:rPr>
        <w:t xml:space="preserve"> samt tilbygning</w:t>
      </w:r>
      <w:r w:rsidRPr="000177D2">
        <w:rPr>
          <w:szCs w:val="20"/>
        </w:rPr>
        <w:t xml:space="preserve">. Godkendelsen omfattede en produktion på </w:t>
      </w:r>
      <w:r w:rsidR="00ED0599" w:rsidRPr="000177D2">
        <w:rPr>
          <w:rFonts w:cs="Verdana"/>
          <w:szCs w:val="20"/>
        </w:rPr>
        <w:t>2.000</w:t>
      </w:r>
      <w:r w:rsidRPr="000177D2">
        <w:rPr>
          <w:rFonts w:cs="Verdana"/>
          <w:szCs w:val="20"/>
        </w:rPr>
        <w:t xml:space="preserve"> årssøer, </w:t>
      </w:r>
      <w:r w:rsidR="00ED0599" w:rsidRPr="000177D2">
        <w:rPr>
          <w:rFonts w:cs="Verdana"/>
          <w:szCs w:val="20"/>
        </w:rPr>
        <w:t>7.000</w:t>
      </w:r>
      <w:r w:rsidRPr="000177D2">
        <w:rPr>
          <w:rFonts w:cs="Verdana"/>
          <w:szCs w:val="20"/>
        </w:rPr>
        <w:t xml:space="preserve"> smågrise (7 -32 kg)</w:t>
      </w:r>
      <w:r w:rsidR="00ED0599" w:rsidRPr="000177D2">
        <w:rPr>
          <w:rFonts w:cs="Verdana"/>
          <w:szCs w:val="20"/>
        </w:rPr>
        <w:t xml:space="preserve"> og</w:t>
      </w:r>
      <w:r w:rsidRPr="000177D2">
        <w:rPr>
          <w:rFonts w:cs="Verdana"/>
          <w:szCs w:val="20"/>
        </w:rPr>
        <w:t xml:space="preserve"> </w:t>
      </w:r>
      <w:r w:rsidR="00ED0599" w:rsidRPr="000177D2">
        <w:rPr>
          <w:rFonts w:cs="Verdana"/>
          <w:szCs w:val="20"/>
        </w:rPr>
        <w:t>1.100</w:t>
      </w:r>
      <w:r w:rsidRPr="000177D2">
        <w:rPr>
          <w:rFonts w:cs="Verdana"/>
          <w:szCs w:val="20"/>
        </w:rPr>
        <w:t xml:space="preserve"> slagtesvin</w:t>
      </w:r>
      <w:r w:rsidR="00ED0599" w:rsidRPr="000177D2">
        <w:rPr>
          <w:rFonts w:cs="Verdana"/>
          <w:szCs w:val="20"/>
        </w:rPr>
        <w:t xml:space="preserve"> (</w:t>
      </w:r>
      <w:r w:rsidRPr="000177D2">
        <w:rPr>
          <w:rFonts w:cs="Verdana"/>
          <w:szCs w:val="20"/>
        </w:rPr>
        <w:t>polte</w:t>
      </w:r>
      <w:r w:rsidR="00ED0599" w:rsidRPr="000177D2">
        <w:rPr>
          <w:rFonts w:cs="Verdana"/>
          <w:szCs w:val="20"/>
        </w:rPr>
        <w:t>)</w:t>
      </w:r>
      <w:r w:rsidRPr="000177D2">
        <w:rPr>
          <w:rFonts w:cs="Verdana"/>
          <w:szCs w:val="20"/>
        </w:rPr>
        <w:t xml:space="preserve"> (</w:t>
      </w:r>
      <w:r w:rsidR="00ED0599" w:rsidRPr="000177D2">
        <w:rPr>
          <w:rFonts w:cs="Verdana"/>
          <w:szCs w:val="20"/>
        </w:rPr>
        <w:t>80</w:t>
      </w:r>
      <w:r w:rsidRPr="000177D2">
        <w:rPr>
          <w:rFonts w:cs="Verdana"/>
          <w:szCs w:val="20"/>
        </w:rPr>
        <w:t xml:space="preserve">-110 kg). </w:t>
      </w:r>
    </w:p>
    <w:p w14:paraId="661BEBA9" w14:textId="00D5AFA7" w:rsidR="00946BB9" w:rsidRDefault="00A22C64" w:rsidP="00946BB9">
      <w:pPr>
        <w:autoSpaceDE w:val="0"/>
        <w:autoSpaceDN w:val="0"/>
        <w:adjustRightInd w:val="0"/>
        <w:spacing w:before="240" w:after="0"/>
        <w:jc w:val="left"/>
        <w:rPr>
          <w:rFonts w:cs="Verdana"/>
          <w:szCs w:val="20"/>
        </w:rPr>
      </w:pPr>
      <w:r w:rsidRPr="000177D2">
        <w:rPr>
          <w:rFonts w:cs="Verdana"/>
          <w:szCs w:val="20"/>
        </w:rPr>
        <w:t xml:space="preserve">Denne godkendelse er </w:t>
      </w:r>
      <w:r w:rsidR="00ED0599" w:rsidRPr="000177D2">
        <w:rPr>
          <w:rFonts w:cs="Verdana"/>
          <w:szCs w:val="20"/>
        </w:rPr>
        <w:t>ikke</w:t>
      </w:r>
      <w:r w:rsidRPr="000177D2">
        <w:rPr>
          <w:rFonts w:cs="Verdana"/>
          <w:szCs w:val="20"/>
        </w:rPr>
        <w:t xml:space="preserve"> udnyttet, idet </w:t>
      </w:r>
      <w:r w:rsidR="000177D2" w:rsidRPr="000177D2">
        <w:rPr>
          <w:rFonts w:cs="Verdana"/>
          <w:szCs w:val="20"/>
        </w:rPr>
        <w:t xml:space="preserve">nybyggeriet </w:t>
      </w:r>
      <w:r w:rsidRPr="000177D2">
        <w:rPr>
          <w:rFonts w:cs="Verdana"/>
          <w:szCs w:val="20"/>
        </w:rPr>
        <w:t xml:space="preserve">ikke </w:t>
      </w:r>
      <w:r w:rsidR="008C3C05" w:rsidRPr="000177D2">
        <w:rPr>
          <w:rFonts w:cs="Verdana"/>
          <w:szCs w:val="20"/>
        </w:rPr>
        <w:t xml:space="preserve">er </w:t>
      </w:r>
      <w:r w:rsidR="000177D2" w:rsidRPr="000177D2">
        <w:rPr>
          <w:rFonts w:cs="Verdana"/>
          <w:szCs w:val="20"/>
        </w:rPr>
        <w:t>opfør</w:t>
      </w:r>
      <w:r w:rsidRPr="000177D2">
        <w:rPr>
          <w:rFonts w:cs="Verdana"/>
          <w:szCs w:val="20"/>
        </w:rPr>
        <w:t xml:space="preserve">t. </w:t>
      </w:r>
    </w:p>
    <w:p w14:paraId="0ECEF9ED" w14:textId="77777777" w:rsidR="00AE291B" w:rsidRPr="00946BB9" w:rsidRDefault="00AE291B" w:rsidP="00946BB9">
      <w:pPr>
        <w:autoSpaceDE w:val="0"/>
        <w:autoSpaceDN w:val="0"/>
        <w:adjustRightInd w:val="0"/>
        <w:spacing w:before="240" w:after="0"/>
        <w:jc w:val="left"/>
        <w:rPr>
          <w:rFonts w:cs="Verdana"/>
          <w:szCs w:val="20"/>
        </w:rPr>
      </w:pPr>
    </w:p>
    <w:p w14:paraId="4CB2BF6B" w14:textId="1A28C0E5" w:rsidR="00B07FF7" w:rsidRPr="00A63BBC" w:rsidRDefault="00B07FF7" w:rsidP="00B07FF7">
      <w:pPr>
        <w:jc w:val="left"/>
      </w:pPr>
      <w:r w:rsidRPr="00A63BBC">
        <w:t>Nedenstående tabel viser, hvilke husdyrtyper bedriften var godkendt til i 20</w:t>
      </w:r>
      <w:r w:rsidR="00ED0599" w:rsidRPr="00A63BBC">
        <w:t>13</w:t>
      </w:r>
      <w:r w:rsidRPr="00A63BBC">
        <w:t xml:space="preserve"> og blev godkendt til i 201</w:t>
      </w:r>
      <w:r w:rsidR="00ED0599" w:rsidRPr="00A63BBC">
        <w:t>8</w:t>
      </w:r>
      <w:r w:rsidRPr="00A63BBC">
        <w:t xml:space="preserve">. </w:t>
      </w:r>
    </w:p>
    <w:tbl>
      <w:tblPr>
        <w:tblW w:w="7778" w:type="dxa"/>
        <w:tblInd w:w="-134" w:type="dxa"/>
        <w:tblCellMar>
          <w:left w:w="0" w:type="dxa"/>
          <w:right w:w="0" w:type="dxa"/>
        </w:tblCellMar>
        <w:tblLook w:val="0420" w:firstRow="1" w:lastRow="0" w:firstColumn="0" w:lastColumn="0" w:noHBand="0" w:noVBand="1"/>
        <w:tblDescription w:val="Dyrehold i nudrift og 8-års drift"/>
      </w:tblPr>
      <w:tblGrid>
        <w:gridCol w:w="2233"/>
        <w:gridCol w:w="1413"/>
        <w:gridCol w:w="1865"/>
        <w:gridCol w:w="2267"/>
      </w:tblGrid>
      <w:tr w:rsidR="00B07FF7" w:rsidRPr="00A63BBC" w14:paraId="1702320E" w14:textId="77777777" w:rsidTr="007C179E">
        <w:trPr>
          <w:trHeight w:val="584"/>
          <w:tblHeader/>
        </w:trPr>
        <w:tc>
          <w:tcPr>
            <w:tcW w:w="2233" w:type="dxa"/>
            <w:tcBorders>
              <w:top w:val="single" w:sz="8" w:space="0" w:color="FFFFFF"/>
              <w:left w:val="single" w:sz="8" w:space="0" w:color="FFFFFF"/>
              <w:bottom w:val="single" w:sz="24" w:space="0" w:color="FFFFFF"/>
              <w:right w:val="single" w:sz="8" w:space="0" w:color="FFFFFF"/>
            </w:tcBorders>
            <w:shd w:val="clear" w:color="auto" w:fill="F8433A"/>
          </w:tcPr>
          <w:p w14:paraId="117D66E2" w14:textId="77777777" w:rsidR="00B07FF7" w:rsidRPr="00A63BBC" w:rsidRDefault="00B07FF7" w:rsidP="0040427F">
            <w:pPr>
              <w:keepNext/>
              <w:jc w:val="left"/>
              <w:rPr>
                <w:sz w:val="18"/>
                <w:szCs w:val="18"/>
              </w:rPr>
            </w:pPr>
            <w:r w:rsidRPr="00A63BBC">
              <w:rPr>
                <w:b/>
                <w:bCs/>
                <w:sz w:val="18"/>
                <w:szCs w:val="18"/>
              </w:rPr>
              <w:t xml:space="preserve">Dyrehold  </w:t>
            </w:r>
          </w:p>
        </w:tc>
        <w:tc>
          <w:tcPr>
            <w:tcW w:w="1413" w:type="dxa"/>
            <w:tcBorders>
              <w:top w:val="single" w:sz="8" w:space="0" w:color="FFFFFF"/>
              <w:left w:val="single" w:sz="8" w:space="0" w:color="FFFFFF"/>
              <w:bottom w:val="single" w:sz="24" w:space="0" w:color="FFFFFF"/>
              <w:right w:val="single" w:sz="8" w:space="0" w:color="FFFFFF"/>
            </w:tcBorders>
            <w:shd w:val="clear" w:color="auto" w:fill="F8433A"/>
          </w:tcPr>
          <w:p w14:paraId="6ACAC69A" w14:textId="77777777" w:rsidR="00B07FF7" w:rsidRPr="00A63BBC" w:rsidRDefault="00B07FF7" w:rsidP="0040427F">
            <w:pPr>
              <w:jc w:val="center"/>
              <w:rPr>
                <w:b/>
                <w:bCs/>
                <w:sz w:val="18"/>
                <w:szCs w:val="18"/>
              </w:rPr>
            </w:pPr>
            <w:r w:rsidRPr="00A63BBC">
              <w:rPr>
                <w:b/>
                <w:bCs/>
                <w:sz w:val="18"/>
                <w:szCs w:val="18"/>
              </w:rPr>
              <w:t>Vægtgrænse</w:t>
            </w:r>
          </w:p>
          <w:p w14:paraId="12E0AB92" w14:textId="192D41B1" w:rsidR="007C179E" w:rsidRPr="00A63BBC" w:rsidRDefault="007C179E" w:rsidP="0040427F">
            <w:pPr>
              <w:jc w:val="center"/>
              <w:rPr>
                <w:sz w:val="18"/>
                <w:szCs w:val="18"/>
              </w:rPr>
            </w:pPr>
            <w:r w:rsidRPr="00A63BBC">
              <w:rPr>
                <w:b/>
                <w:bCs/>
                <w:sz w:val="18"/>
                <w:szCs w:val="18"/>
              </w:rPr>
              <w:t>kg</w:t>
            </w:r>
          </w:p>
        </w:tc>
        <w:tc>
          <w:tcPr>
            <w:tcW w:w="1865" w:type="dxa"/>
            <w:tcBorders>
              <w:top w:val="single" w:sz="8" w:space="0" w:color="FFFFFF"/>
              <w:left w:val="single" w:sz="8" w:space="0" w:color="FFFFFF"/>
              <w:bottom w:val="single" w:sz="24" w:space="0" w:color="FFFFFF"/>
              <w:right w:val="single" w:sz="8" w:space="0" w:color="FFFFFF"/>
            </w:tcBorders>
            <w:shd w:val="clear" w:color="auto" w:fill="F8433A"/>
          </w:tcPr>
          <w:p w14:paraId="5022ADBF" w14:textId="77777777" w:rsidR="00B07FF7" w:rsidRPr="00A63BBC" w:rsidRDefault="00B07FF7" w:rsidP="0040427F">
            <w:pPr>
              <w:jc w:val="center"/>
              <w:rPr>
                <w:b/>
                <w:bCs/>
                <w:sz w:val="18"/>
                <w:szCs w:val="18"/>
              </w:rPr>
            </w:pPr>
            <w:r w:rsidRPr="00A63BBC">
              <w:rPr>
                <w:b/>
                <w:bCs/>
                <w:sz w:val="18"/>
                <w:szCs w:val="18"/>
              </w:rPr>
              <w:t xml:space="preserve">Antal </w:t>
            </w:r>
            <w:proofErr w:type="spellStart"/>
            <w:r w:rsidRPr="00A63BBC">
              <w:rPr>
                <w:b/>
                <w:bCs/>
                <w:sz w:val="18"/>
                <w:szCs w:val="18"/>
              </w:rPr>
              <w:t>årsdyr</w:t>
            </w:r>
            <w:proofErr w:type="spellEnd"/>
            <w:r w:rsidRPr="00A63BBC">
              <w:rPr>
                <w:b/>
                <w:bCs/>
                <w:sz w:val="18"/>
                <w:szCs w:val="18"/>
              </w:rPr>
              <w:t xml:space="preserve"> </w:t>
            </w:r>
          </w:p>
          <w:p w14:paraId="5D704A95" w14:textId="77777777" w:rsidR="00B07FF7" w:rsidRPr="00A63BBC" w:rsidRDefault="00B07FF7" w:rsidP="0040427F">
            <w:pPr>
              <w:jc w:val="center"/>
              <w:rPr>
                <w:b/>
                <w:bCs/>
                <w:sz w:val="18"/>
                <w:szCs w:val="18"/>
              </w:rPr>
            </w:pPr>
            <w:r w:rsidRPr="00A63BBC">
              <w:rPr>
                <w:b/>
                <w:bCs/>
                <w:sz w:val="18"/>
                <w:szCs w:val="18"/>
              </w:rPr>
              <w:t>8-års drift</w:t>
            </w:r>
          </w:p>
        </w:tc>
        <w:tc>
          <w:tcPr>
            <w:tcW w:w="2267" w:type="dxa"/>
            <w:tcBorders>
              <w:top w:val="single" w:sz="8" w:space="0" w:color="FFFFFF"/>
              <w:left w:val="single" w:sz="8" w:space="0" w:color="FFFFFF"/>
              <w:bottom w:val="single" w:sz="24" w:space="0" w:color="FFFFFF"/>
              <w:right w:val="single" w:sz="8" w:space="0" w:color="FFFFFF"/>
            </w:tcBorders>
            <w:shd w:val="clear" w:color="auto" w:fill="F8433A"/>
          </w:tcPr>
          <w:p w14:paraId="37EA19EF" w14:textId="373DC0BB" w:rsidR="00B07FF7" w:rsidRPr="00A63BBC" w:rsidRDefault="00B07FF7" w:rsidP="0040427F">
            <w:pPr>
              <w:jc w:val="center"/>
              <w:rPr>
                <w:b/>
                <w:bCs/>
                <w:sz w:val="18"/>
                <w:szCs w:val="18"/>
              </w:rPr>
            </w:pPr>
            <w:r w:rsidRPr="00A63BBC">
              <w:rPr>
                <w:b/>
                <w:bCs/>
                <w:sz w:val="18"/>
                <w:szCs w:val="18"/>
              </w:rPr>
              <w:t xml:space="preserve">Godkendt antal </w:t>
            </w:r>
            <w:proofErr w:type="spellStart"/>
            <w:r w:rsidRPr="00A63BBC">
              <w:rPr>
                <w:b/>
                <w:bCs/>
                <w:sz w:val="18"/>
                <w:szCs w:val="18"/>
              </w:rPr>
              <w:t>årsdyr</w:t>
            </w:r>
            <w:proofErr w:type="spellEnd"/>
            <w:r w:rsidR="007C179E" w:rsidRPr="00A63BBC">
              <w:rPr>
                <w:b/>
                <w:bCs/>
                <w:sz w:val="18"/>
                <w:szCs w:val="18"/>
              </w:rPr>
              <w:t xml:space="preserve"> (201</w:t>
            </w:r>
            <w:r w:rsidR="008C3C05" w:rsidRPr="00A63BBC">
              <w:rPr>
                <w:b/>
                <w:bCs/>
                <w:sz w:val="18"/>
                <w:szCs w:val="18"/>
              </w:rPr>
              <w:t>8</w:t>
            </w:r>
            <w:r w:rsidR="007C179E" w:rsidRPr="00A63BBC">
              <w:rPr>
                <w:b/>
                <w:bCs/>
                <w:sz w:val="18"/>
                <w:szCs w:val="18"/>
              </w:rPr>
              <w:t>)</w:t>
            </w:r>
          </w:p>
          <w:p w14:paraId="2AF1BD91" w14:textId="0B6A38EE" w:rsidR="00B07FF7" w:rsidRPr="00A63BBC" w:rsidRDefault="00B07FF7" w:rsidP="0040427F">
            <w:pPr>
              <w:jc w:val="center"/>
              <w:rPr>
                <w:sz w:val="18"/>
                <w:szCs w:val="18"/>
              </w:rPr>
            </w:pPr>
          </w:p>
        </w:tc>
      </w:tr>
      <w:tr w:rsidR="00B07FF7" w:rsidRPr="00A63BBC" w14:paraId="5E35DBAC" w14:textId="77777777" w:rsidTr="007C179E">
        <w:trPr>
          <w:trHeight w:val="584"/>
        </w:trPr>
        <w:tc>
          <w:tcPr>
            <w:tcW w:w="2233" w:type="dxa"/>
            <w:tcBorders>
              <w:top w:val="single" w:sz="24" w:space="0" w:color="FFFFFF"/>
              <w:left w:val="single" w:sz="8" w:space="0" w:color="FFFFFF"/>
              <w:bottom w:val="single" w:sz="8" w:space="0" w:color="FFFFFF"/>
              <w:right w:val="single" w:sz="8" w:space="0" w:color="FFFFFF"/>
            </w:tcBorders>
            <w:shd w:val="clear" w:color="auto" w:fill="FCCFCE"/>
          </w:tcPr>
          <w:p w14:paraId="4A46F669" w14:textId="77777777" w:rsidR="00B07FF7" w:rsidRPr="00A63BBC" w:rsidRDefault="00B07FF7" w:rsidP="0040427F">
            <w:pPr>
              <w:keepNext/>
              <w:jc w:val="left"/>
              <w:rPr>
                <w:sz w:val="18"/>
                <w:szCs w:val="18"/>
              </w:rPr>
            </w:pPr>
            <w:r w:rsidRPr="00A63BBC">
              <w:rPr>
                <w:sz w:val="18"/>
                <w:szCs w:val="18"/>
              </w:rPr>
              <w:t>Årssøer</w:t>
            </w:r>
          </w:p>
        </w:tc>
        <w:tc>
          <w:tcPr>
            <w:tcW w:w="1413" w:type="dxa"/>
            <w:tcBorders>
              <w:top w:val="single" w:sz="24" w:space="0" w:color="FFFFFF"/>
              <w:left w:val="single" w:sz="8" w:space="0" w:color="FFFFFF"/>
              <w:bottom w:val="single" w:sz="8" w:space="0" w:color="FFFFFF"/>
              <w:right w:val="single" w:sz="8" w:space="0" w:color="FFFFFF"/>
            </w:tcBorders>
            <w:shd w:val="clear" w:color="auto" w:fill="FCCFCE"/>
          </w:tcPr>
          <w:p w14:paraId="1F68043F" w14:textId="65D4103F" w:rsidR="00B07FF7" w:rsidRPr="00A63BBC" w:rsidRDefault="00B92182" w:rsidP="0040427F">
            <w:pPr>
              <w:jc w:val="center"/>
              <w:rPr>
                <w:sz w:val="18"/>
                <w:szCs w:val="18"/>
              </w:rPr>
            </w:pPr>
            <w:r>
              <w:rPr>
                <w:sz w:val="18"/>
                <w:szCs w:val="18"/>
              </w:rPr>
              <w:t>-</w:t>
            </w:r>
          </w:p>
        </w:tc>
        <w:tc>
          <w:tcPr>
            <w:tcW w:w="1865" w:type="dxa"/>
            <w:tcBorders>
              <w:top w:val="single" w:sz="24" w:space="0" w:color="FFFFFF"/>
              <w:left w:val="single" w:sz="8" w:space="0" w:color="FFFFFF"/>
              <w:bottom w:val="single" w:sz="8" w:space="0" w:color="FFFFFF"/>
              <w:right w:val="single" w:sz="8" w:space="0" w:color="FFFFFF"/>
            </w:tcBorders>
            <w:shd w:val="clear" w:color="auto" w:fill="FCCFCE"/>
          </w:tcPr>
          <w:p w14:paraId="7477A027" w14:textId="705968D5" w:rsidR="00B07FF7" w:rsidRPr="00A63BBC" w:rsidRDefault="008C3C05" w:rsidP="0040427F">
            <w:pPr>
              <w:jc w:val="center"/>
              <w:rPr>
                <w:sz w:val="18"/>
                <w:szCs w:val="18"/>
              </w:rPr>
            </w:pPr>
            <w:r w:rsidRPr="00A63BBC">
              <w:rPr>
                <w:sz w:val="18"/>
                <w:szCs w:val="18"/>
              </w:rPr>
              <w:t>2.150</w:t>
            </w:r>
          </w:p>
        </w:tc>
        <w:tc>
          <w:tcPr>
            <w:tcW w:w="2267" w:type="dxa"/>
            <w:tcBorders>
              <w:top w:val="single" w:sz="24" w:space="0" w:color="FFFFFF"/>
              <w:left w:val="single" w:sz="8" w:space="0" w:color="FFFFFF"/>
              <w:bottom w:val="single" w:sz="8" w:space="0" w:color="FFFFFF"/>
              <w:right w:val="single" w:sz="8" w:space="0" w:color="FFFFFF"/>
            </w:tcBorders>
            <w:shd w:val="clear" w:color="auto" w:fill="FCCFCE"/>
          </w:tcPr>
          <w:p w14:paraId="2C47EC02" w14:textId="04CCCDC8" w:rsidR="00B07FF7" w:rsidRPr="00A63BBC" w:rsidRDefault="008C3C05" w:rsidP="0040427F">
            <w:pPr>
              <w:jc w:val="center"/>
              <w:rPr>
                <w:sz w:val="18"/>
                <w:szCs w:val="18"/>
              </w:rPr>
            </w:pPr>
            <w:r w:rsidRPr="00A63BBC">
              <w:rPr>
                <w:sz w:val="18"/>
                <w:szCs w:val="18"/>
              </w:rPr>
              <w:t>2.000</w:t>
            </w:r>
          </w:p>
        </w:tc>
      </w:tr>
      <w:tr w:rsidR="00B07FF7" w:rsidRPr="00A63BBC" w14:paraId="2D0BEA32" w14:textId="77777777" w:rsidTr="007C179E">
        <w:trPr>
          <w:trHeight w:val="584"/>
        </w:trPr>
        <w:tc>
          <w:tcPr>
            <w:tcW w:w="2233" w:type="dxa"/>
            <w:tcBorders>
              <w:top w:val="single" w:sz="8" w:space="0" w:color="FFFFFF"/>
              <w:left w:val="single" w:sz="8" w:space="0" w:color="FFFFFF"/>
              <w:bottom w:val="single" w:sz="8" w:space="0" w:color="FFFFFF"/>
              <w:right w:val="single" w:sz="8" w:space="0" w:color="FFFFFF"/>
            </w:tcBorders>
            <w:shd w:val="clear" w:color="auto" w:fill="FEE9E8"/>
          </w:tcPr>
          <w:p w14:paraId="5339323F" w14:textId="77777777" w:rsidR="00B07FF7" w:rsidRPr="00A63BBC" w:rsidRDefault="00B07FF7" w:rsidP="0040427F">
            <w:pPr>
              <w:jc w:val="left"/>
              <w:rPr>
                <w:sz w:val="18"/>
                <w:szCs w:val="18"/>
              </w:rPr>
            </w:pPr>
            <w:r w:rsidRPr="00A63BBC">
              <w:rPr>
                <w:sz w:val="18"/>
                <w:szCs w:val="18"/>
              </w:rPr>
              <w:t xml:space="preserve">Smågrise </w:t>
            </w:r>
            <w:proofErr w:type="spellStart"/>
            <w:r w:rsidRPr="00A63BBC">
              <w:rPr>
                <w:sz w:val="18"/>
                <w:szCs w:val="18"/>
              </w:rPr>
              <w:t>toklimastald</w:t>
            </w:r>
            <w:proofErr w:type="spellEnd"/>
          </w:p>
        </w:tc>
        <w:tc>
          <w:tcPr>
            <w:tcW w:w="1413" w:type="dxa"/>
            <w:tcBorders>
              <w:top w:val="single" w:sz="8" w:space="0" w:color="FFFFFF"/>
              <w:left w:val="single" w:sz="8" w:space="0" w:color="FFFFFF"/>
              <w:bottom w:val="single" w:sz="8" w:space="0" w:color="FFFFFF"/>
              <w:right w:val="single" w:sz="8" w:space="0" w:color="FFFFFF"/>
            </w:tcBorders>
            <w:shd w:val="clear" w:color="auto" w:fill="FEE9E8"/>
          </w:tcPr>
          <w:p w14:paraId="20521DC8" w14:textId="17A863CD" w:rsidR="00B07FF7" w:rsidRPr="00A63BBC" w:rsidRDefault="00B07FF7" w:rsidP="007C179E">
            <w:pPr>
              <w:jc w:val="left"/>
              <w:rPr>
                <w:sz w:val="18"/>
                <w:szCs w:val="18"/>
              </w:rPr>
            </w:pPr>
            <w:r w:rsidRPr="00A63BBC">
              <w:rPr>
                <w:sz w:val="18"/>
                <w:szCs w:val="18"/>
              </w:rPr>
              <w:t>7</w:t>
            </w:r>
            <w:r w:rsidR="007C179E" w:rsidRPr="00A63BBC">
              <w:rPr>
                <w:sz w:val="18"/>
                <w:szCs w:val="18"/>
              </w:rPr>
              <w:t xml:space="preserve"> </w:t>
            </w:r>
            <w:r w:rsidRPr="00A63BBC">
              <w:rPr>
                <w:sz w:val="18"/>
                <w:szCs w:val="18"/>
              </w:rPr>
              <w:t>-</w:t>
            </w:r>
            <w:r w:rsidR="007C179E" w:rsidRPr="00A63BBC">
              <w:rPr>
                <w:sz w:val="18"/>
                <w:szCs w:val="18"/>
              </w:rPr>
              <w:t>32</w:t>
            </w:r>
          </w:p>
        </w:tc>
        <w:tc>
          <w:tcPr>
            <w:tcW w:w="1865" w:type="dxa"/>
            <w:tcBorders>
              <w:top w:val="single" w:sz="8" w:space="0" w:color="FFFFFF"/>
              <w:left w:val="single" w:sz="8" w:space="0" w:color="FFFFFF"/>
              <w:bottom w:val="single" w:sz="8" w:space="0" w:color="FFFFFF"/>
              <w:right w:val="single" w:sz="8" w:space="0" w:color="FFFFFF"/>
            </w:tcBorders>
            <w:shd w:val="clear" w:color="auto" w:fill="FEE9E8"/>
          </w:tcPr>
          <w:p w14:paraId="094D3822" w14:textId="583D562F" w:rsidR="00B07FF7" w:rsidRPr="00A63BBC" w:rsidRDefault="008C3C05" w:rsidP="0040427F">
            <w:pPr>
              <w:jc w:val="center"/>
              <w:rPr>
                <w:sz w:val="18"/>
                <w:szCs w:val="18"/>
              </w:rPr>
            </w:pPr>
            <w:r w:rsidRPr="00A63BBC">
              <w:rPr>
                <w:sz w:val="18"/>
                <w:szCs w:val="18"/>
              </w:rPr>
              <w:t>-</w:t>
            </w:r>
          </w:p>
        </w:tc>
        <w:tc>
          <w:tcPr>
            <w:tcW w:w="2267" w:type="dxa"/>
            <w:tcBorders>
              <w:top w:val="single" w:sz="8" w:space="0" w:color="FFFFFF"/>
              <w:left w:val="single" w:sz="8" w:space="0" w:color="FFFFFF"/>
              <w:bottom w:val="single" w:sz="8" w:space="0" w:color="FFFFFF"/>
              <w:right w:val="single" w:sz="8" w:space="0" w:color="FFFFFF"/>
            </w:tcBorders>
            <w:shd w:val="clear" w:color="auto" w:fill="FEE9E8"/>
          </w:tcPr>
          <w:p w14:paraId="726F25D9" w14:textId="191A5295" w:rsidR="00B07FF7" w:rsidRPr="00A63BBC" w:rsidRDefault="008C3C05" w:rsidP="0040427F">
            <w:pPr>
              <w:jc w:val="center"/>
              <w:rPr>
                <w:sz w:val="18"/>
                <w:szCs w:val="18"/>
              </w:rPr>
            </w:pPr>
            <w:r w:rsidRPr="00A63BBC">
              <w:rPr>
                <w:sz w:val="18"/>
                <w:szCs w:val="18"/>
              </w:rPr>
              <w:t>7.000</w:t>
            </w:r>
          </w:p>
        </w:tc>
      </w:tr>
      <w:tr w:rsidR="00B07FF7" w:rsidRPr="00A63BBC" w14:paraId="1A2A09A1" w14:textId="77777777" w:rsidTr="007C179E">
        <w:trPr>
          <w:trHeight w:val="584"/>
        </w:trPr>
        <w:tc>
          <w:tcPr>
            <w:tcW w:w="2233" w:type="dxa"/>
            <w:tcBorders>
              <w:top w:val="single" w:sz="8" w:space="0" w:color="FFFFFF"/>
              <w:left w:val="single" w:sz="8" w:space="0" w:color="FFFFFF"/>
              <w:bottom w:val="single" w:sz="8" w:space="0" w:color="FFFFFF"/>
              <w:right w:val="single" w:sz="8" w:space="0" w:color="FFFFFF"/>
            </w:tcBorders>
            <w:shd w:val="clear" w:color="auto" w:fill="FEE9E8"/>
          </w:tcPr>
          <w:p w14:paraId="3D245D73" w14:textId="09C2DF38" w:rsidR="00B07FF7" w:rsidRPr="00A63BBC" w:rsidRDefault="00ED0599" w:rsidP="0040427F">
            <w:pPr>
              <w:jc w:val="left"/>
              <w:rPr>
                <w:sz w:val="18"/>
                <w:szCs w:val="18"/>
              </w:rPr>
            </w:pPr>
            <w:r w:rsidRPr="00A63BBC">
              <w:rPr>
                <w:sz w:val="18"/>
                <w:szCs w:val="18"/>
              </w:rPr>
              <w:t>Slagtesvin (</w:t>
            </w:r>
            <w:r w:rsidR="00B07FF7" w:rsidRPr="00A63BBC">
              <w:rPr>
                <w:sz w:val="18"/>
                <w:szCs w:val="18"/>
              </w:rPr>
              <w:t>Polte</w:t>
            </w:r>
            <w:r w:rsidRPr="00A63BBC">
              <w:rPr>
                <w:sz w:val="18"/>
                <w:szCs w:val="18"/>
              </w:rPr>
              <w:t>)</w:t>
            </w:r>
          </w:p>
        </w:tc>
        <w:tc>
          <w:tcPr>
            <w:tcW w:w="1413" w:type="dxa"/>
            <w:tcBorders>
              <w:top w:val="single" w:sz="8" w:space="0" w:color="FFFFFF"/>
              <w:left w:val="single" w:sz="8" w:space="0" w:color="FFFFFF"/>
              <w:bottom w:val="single" w:sz="8" w:space="0" w:color="FFFFFF"/>
              <w:right w:val="single" w:sz="8" w:space="0" w:color="FFFFFF"/>
            </w:tcBorders>
            <w:shd w:val="clear" w:color="auto" w:fill="FEE9E8"/>
          </w:tcPr>
          <w:p w14:paraId="2A37FBA2" w14:textId="0442DBE1" w:rsidR="00B07FF7" w:rsidRPr="00A63BBC" w:rsidRDefault="008C3C05" w:rsidP="007C179E">
            <w:pPr>
              <w:jc w:val="center"/>
              <w:rPr>
                <w:sz w:val="18"/>
                <w:szCs w:val="18"/>
              </w:rPr>
            </w:pPr>
            <w:r w:rsidRPr="00A63BBC">
              <w:rPr>
                <w:sz w:val="18"/>
                <w:szCs w:val="18"/>
              </w:rPr>
              <w:t>80</w:t>
            </w:r>
            <w:r w:rsidR="00B07FF7" w:rsidRPr="00A63BBC">
              <w:rPr>
                <w:sz w:val="18"/>
                <w:szCs w:val="18"/>
              </w:rPr>
              <w:t>-10</w:t>
            </w:r>
            <w:r w:rsidR="007C179E" w:rsidRPr="00A63BBC">
              <w:rPr>
                <w:sz w:val="18"/>
                <w:szCs w:val="18"/>
              </w:rPr>
              <w:t>7</w:t>
            </w:r>
            <w:r w:rsidR="00B07FF7" w:rsidRPr="00A63BBC">
              <w:rPr>
                <w:sz w:val="18"/>
                <w:szCs w:val="18"/>
              </w:rPr>
              <w:t>/</w:t>
            </w:r>
            <w:r w:rsidRPr="00A63BBC">
              <w:rPr>
                <w:sz w:val="18"/>
                <w:szCs w:val="18"/>
              </w:rPr>
              <w:t>80</w:t>
            </w:r>
            <w:r w:rsidR="007C179E" w:rsidRPr="00A63BBC">
              <w:rPr>
                <w:sz w:val="18"/>
                <w:szCs w:val="18"/>
              </w:rPr>
              <w:t>-110</w:t>
            </w:r>
          </w:p>
        </w:tc>
        <w:tc>
          <w:tcPr>
            <w:tcW w:w="1865" w:type="dxa"/>
            <w:tcBorders>
              <w:top w:val="single" w:sz="8" w:space="0" w:color="FFFFFF"/>
              <w:left w:val="single" w:sz="8" w:space="0" w:color="FFFFFF"/>
              <w:bottom w:val="single" w:sz="8" w:space="0" w:color="FFFFFF"/>
              <w:right w:val="single" w:sz="8" w:space="0" w:color="FFFFFF"/>
            </w:tcBorders>
            <w:shd w:val="clear" w:color="auto" w:fill="FEE9E8"/>
          </w:tcPr>
          <w:p w14:paraId="40BD2EF2" w14:textId="3C22B9BF" w:rsidR="00B07FF7" w:rsidRPr="00A63BBC" w:rsidRDefault="008C3C05" w:rsidP="0040427F">
            <w:pPr>
              <w:jc w:val="center"/>
              <w:rPr>
                <w:sz w:val="18"/>
                <w:szCs w:val="18"/>
              </w:rPr>
            </w:pPr>
            <w:r w:rsidRPr="00A63BBC">
              <w:rPr>
                <w:sz w:val="18"/>
                <w:szCs w:val="18"/>
              </w:rPr>
              <w:t>1.100</w:t>
            </w:r>
          </w:p>
        </w:tc>
        <w:tc>
          <w:tcPr>
            <w:tcW w:w="2267" w:type="dxa"/>
            <w:tcBorders>
              <w:top w:val="single" w:sz="8" w:space="0" w:color="FFFFFF"/>
              <w:left w:val="single" w:sz="8" w:space="0" w:color="FFFFFF"/>
              <w:bottom w:val="single" w:sz="8" w:space="0" w:color="FFFFFF"/>
              <w:right w:val="single" w:sz="8" w:space="0" w:color="FFFFFF"/>
            </w:tcBorders>
            <w:shd w:val="clear" w:color="auto" w:fill="FEE9E8"/>
          </w:tcPr>
          <w:p w14:paraId="34BEE37D" w14:textId="6EA7393B" w:rsidR="00B07FF7" w:rsidRPr="00A63BBC" w:rsidRDefault="008C3C05" w:rsidP="0040427F">
            <w:pPr>
              <w:jc w:val="center"/>
              <w:rPr>
                <w:sz w:val="18"/>
                <w:szCs w:val="18"/>
              </w:rPr>
            </w:pPr>
            <w:r w:rsidRPr="00A63BBC">
              <w:rPr>
                <w:sz w:val="18"/>
                <w:szCs w:val="18"/>
              </w:rPr>
              <w:t>1.100</w:t>
            </w:r>
          </w:p>
        </w:tc>
      </w:tr>
    </w:tbl>
    <w:p w14:paraId="13D084BB" w14:textId="77777777" w:rsidR="00B07FF7" w:rsidRPr="008C3C05" w:rsidRDefault="00B07FF7" w:rsidP="00B07FF7">
      <w:pPr>
        <w:rPr>
          <w:b/>
          <w:bCs/>
          <w:sz w:val="16"/>
          <w:szCs w:val="16"/>
        </w:rPr>
      </w:pPr>
      <w:r w:rsidRPr="00A63BBC">
        <w:rPr>
          <w:b/>
          <w:bCs/>
          <w:sz w:val="16"/>
          <w:szCs w:val="16"/>
        </w:rPr>
        <w:t>Dyrehold i nudrift og 8-års drift.</w:t>
      </w:r>
    </w:p>
    <w:bookmarkEnd w:id="22"/>
    <w:p w14:paraId="03C91B24" w14:textId="1D18BE65" w:rsidR="008C3C05" w:rsidRPr="008C3C05" w:rsidRDefault="008C3C05" w:rsidP="008C3C05">
      <w:r w:rsidRPr="008C3C05">
        <w:t xml:space="preserve">Korn til foder oplagres i 2 amerikanersiloer på ejendommen, mens fodertilskud opbevares i indendørs siloer i foderladen. Der er vådfodringsanlæg på ejendommen, hvilket betyder, at det formalede korn og øvrige fodertilskud blandes med vand inden udfordring til grisene. </w:t>
      </w:r>
    </w:p>
    <w:p w14:paraId="6518A224" w14:textId="560CC270" w:rsidR="00FF1EB6" w:rsidRPr="00F7188D" w:rsidRDefault="00E27C7F" w:rsidP="00FF1EB6">
      <w:pPr>
        <w:rPr>
          <w:rStyle w:val="Overskrift5Tegn"/>
        </w:rPr>
      </w:pPr>
      <w:r w:rsidRPr="00F7188D">
        <w:rPr>
          <w:rStyle w:val="Overskrift5Tegn"/>
        </w:rPr>
        <w:t>Ansøgt drift</w:t>
      </w:r>
    </w:p>
    <w:p w14:paraId="29DF1D0D" w14:textId="15C0968C" w:rsidR="001220F2" w:rsidRPr="00A63A69" w:rsidRDefault="009C5FF4" w:rsidP="00B12A4D">
      <w:r w:rsidRPr="00A63A69">
        <w:t>Der</w:t>
      </w:r>
      <w:r w:rsidR="00696A8B" w:rsidRPr="00A63A69">
        <w:t xml:space="preserve"> </w:t>
      </w:r>
      <w:r w:rsidR="008632BE" w:rsidRPr="00A63A69">
        <w:t xml:space="preserve">ændres </w:t>
      </w:r>
      <w:r w:rsidR="00696A8B" w:rsidRPr="00A63A69">
        <w:t xml:space="preserve">ikke </w:t>
      </w:r>
      <w:r w:rsidR="008632BE" w:rsidRPr="00A63A69">
        <w:t>i den generelle drift af ejendommen</w:t>
      </w:r>
      <w:r w:rsidR="00B12A4D" w:rsidRPr="00A63A69">
        <w:t xml:space="preserve">. </w:t>
      </w:r>
      <w:r w:rsidR="008632BE" w:rsidRPr="00A63A69">
        <w:t xml:space="preserve">I denne ansøgning søges om tilladelse til at </w:t>
      </w:r>
      <w:r w:rsidR="00ED62FD" w:rsidRPr="00A63A69">
        <w:t xml:space="preserve">udnytte ejendommens </w:t>
      </w:r>
      <w:r w:rsidR="00E83B04">
        <w:t xml:space="preserve">eksisterende </w:t>
      </w:r>
      <w:r w:rsidR="00ED62FD" w:rsidRPr="00A63A69">
        <w:t xml:space="preserve">produktionsareal. </w:t>
      </w:r>
    </w:p>
    <w:p w14:paraId="49083DAC" w14:textId="4B948372" w:rsidR="00B12A4D" w:rsidRPr="0090054A" w:rsidRDefault="00B12A4D" w:rsidP="00B12A4D">
      <w:r w:rsidRPr="0090054A">
        <w:t xml:space="preserve">Det ansøgte produktionsareal bliver på </w:t>
      </w:r>
      <w:r w:rsidR="0090054A" w:rsidRPr="0090054A">
        <w:t>3.89</w:t>
      </w:r>
      <w:r w:rsidR="001220F2" w:rsidRPr="0090054A">
        <w:t>5</w:t>
      </w:r>
      <w:r w:rsidRPr="0090054A">
        <w:t xml:space="preserve"> m2. </w:t>
      </w:r>
    </w:p>
    <w:p w14:paraId="1090A61F" w14:textId="0FEC4D29" w:rsidR="001B12A0" w:rsidRPr="00A63A69" w:rsidRDefault="008632BE" w:rsidP="00B12A4D">
      <w:r w:rsidRPr="00A63A69">
        <w:t>Der er</w:t>
      </w:r>
      <w:r w:rsidR="00696A8B" w:rsidRPr="00A63A69">
        <w:t xml:space="preserve"> 1</w:t>
      </w:r>
      <w:r w:rsidRPr="00A63A69">
        <w:t xml:space="preserve"> gylletank.</w:t>
      </w:r>
    </w:p>
    <w:p w14:paraId="6F6F103B" w14:textId="77777777" w:rsidR="00382386" w:rsidRPr="001B562B" w:rsidRDefault="00382386" w:rsidP="00382386">
      <w:pPr>
        <w:spacing w:after="0"/>
      </w:pPr>
    </w:p>
    <w:p w14:paraId="0D03CB1B" w14:textId="31EC2481" w:rsidR="001A3004" w:rsidRPr="001B562B" w:rsidRDefault="001A3004" w:rsidP="001A3004">
      <w:pPr>
        <w:rPr>
          <w:u w:val="single"/>
        </w:rPr>
      </w:pPr>
      <w:bookmarkStart w:id="23" w:name="_Toc510241"/>
      <w:r w:rsidRPr="001B562B">
        <w:rPr>
          <w:u w:val="single"/>
        </w:rPr>
        <w:t>Biaktiviteter</w:t>
      </w:r>
      <w:bookmarkEnd w:id="23"/>
    </w:p>
    <w:p w14:paraId="0F224BDB" w14:textId="643CA031" w:rsidR="001A7470" w:rsidRPr="001B562B" w:rsidRDefault="001A3004" w:rsidP="00FF1EB6">
      <w:pPr>
        <w:rPr>
          <w:b/>
          <w:i/>
        </w:rPr>
      </w:pPr>
      <w:r w:rsidRPr="001B562B">
        <w:t>Der er ingen biaktiviteter på ejendommen</w:t>
      </w:r>
      <w:r w:rsidR="004F6B7E" w:rsidRPr="001B562B">
        <w:t>.</w:t>
      </w:r>
      <w:bookmarkStart w:id="24" w:name="_Hlk85194129"/>
    </w:p>
    <w:p w14:paraId="2D79010A" w14:textId="183A497F" w:rsidR="00FF1EB6" w:rsidRPr="00A63A69" w:rsidRDefault="00341EDB" w:rsidP="00FF1EB6">
      <w:pPr>
        <w:rPr>
          <w:b/>
          <w:iCs/>
        </w:rPr>
      </w:pPr>
      <w:r w:rsidRPr="00A63A69">
        <w:rPr>
          <w:b/>
          <w:i/>
        </w:rPr>
        <w:lastRenderedPageBreak/>
        <w:t>8-års drift</w:t>
      </w:r>
      <w:r w:rsidR="001A3004" w:rsidRPr="00A63A69">
        <w:rPr>
          <w:b/>
          <w:i/>
        </w:rPr>
        <w:t xml:space="preserve"> og ammoniakpåvirkning af natur</w:t>
      </w:r>
      <w:r w:rsidR="00604F43" w:rsidRPr="00A63A69">
        <w:rPr>
          <w:b/>
          <w:i/>
        </w:rPr>
        <w:t xml:space="preserve"> </w:t>
      </w:r>
    </w:p>
    <w:p w14:paraId="16299FB2" w14:textId="1FB6EDEA" w:rsidR="00341EDB" w:rsidRPr="00A63A69" w:rsidRDefault="00341EDB" w:rsidP="00FF1EB6">
      <w:pPr>
        <w:rPr>
          <w:b/>
          <w:i/>
        </w:rPr>
      </w:pPr>
      <w:r w:rsidRPr="00A63A69">
        <w:rPr>
          <w:iCs/>
        </w:rPr>
        <w:t>Det</w:t>
      </w:r>
      <w:r w:rsidRPr="00A63A69">
        <w:t xml:space="preserve"> er et krav i lovgivningen at merdepositionen af ammoniak til kategori </w:t>
      </w:r>
      <w:r w:rsidR="00FD1499" w:rsidRPr="00A63A69">
        <w:t>3</w:t>
      </w:r>
      <w:r w:rsidRPr="00A63A69">
        <w:t xml:space="preserve"> natur beregnes som forskellen mellem depositionen fra husdyrbruget i ansøgt drift og depositionen fra husdyrbruget i såvel den nuværende drift som 8-års driften. </w:t>
      </w:r>
    </w:p>
    <w:p w14:paraId="27F55B8A" w14:textId="4F7081E6" w:rsidR="008C4F7A" w:rsidRPr="00A63A69" w:rsidRDefault="00FF1EB6" w:rsidP="00A63A69">
      <w:pPr>
        <w:jc w:val="left"/>
      </w:pPr>
      <w:r w:rsidRPr="00A63A69">
        <w:t>Lagertank til h</w:t>
      </w:r>
      <w:r w:rsidR="00A87807" w:rsidRPr="00A63A69">
        <w:t xml:space="preserve">usdyrgødning </w:t>
      </w:r>
      <w:r w:rsidRPr="00A63A69">
        <w:t>er uændret i hele 8 års perioden.</w:t>
      </w:r>
      <w:r w:rsidR="001A3004" w:rsidRPr="00A63A69">
        <w:t xml:space="preserve"> </w:t>
      </w:r>
      <w:r w:rsidR="00B176D0" w:rsidRPr="00A63A69">
        <w:t>Mer</w:t>
      </w:r>
      <w:r w:rsidR="003E40DB" w:rsidRPr="00A63A69">
        <w:t>emissionen</w:t>
      </w:r>
      <w:r w:rsidR="00B176D0" w:rsidRPr="00A63A69">
        <w:t xml:space="preserve"> fra anlægget i denne ansøgning stammer således </w:t>
      </w:r>
      <w:r w:rsidR="00861AF5" w:rsidRPr="00A63A69">
        <w:t xml:space="preserve">primært </w:t>
      </w:r>
      <w:r w:rsidR="00B176D0" w:rsidRPr="00A63A69">
        <w:t xml:space="preserve">fra </w:t>
      </w:r>
      <w:r w:rsidR="00A63A69" w:rsidRPr="00A63A69">
        <w:t xml:space="preserve">en mere fleksibel tilladelse i en del af eksisterende staldafsnit, </w:t>
      </w:r>
      <w:r w:rsidR="00A63A69" w:rsidRPr="00A63A69">
        <w:rPr>
          <w:szCs w:val="20"/>
        </w:rPr>
        <w:t>så der ikke fremover er begrænsninger på antal/type af grise samt vægtinterval.</w:t>
      </w:r>
    </w:p>
    <w:p w14:paraId="2156F5A8" w14:textId="08E99905" w:rsidR="006926AF" w:rsidRPr="00C814CE" w:rsidRDefault="006926AF" w:rsidP="003F7A77">
      <w:pPr>
        <w:pStyle w:val="Overskrift3"/>
      </w:pPr>
      <w:bookmarkStart w:id="25" w:name="_Toc8282056"/>
      <w:bookmarkStart w:id="26" w:name="_Toc11232476"/>
      <w:bookmarkStart w:id="27" w:name="_Toc11232778"/>
      <w:bookmarkStart w:id="28" w:name="_Toc209704900"/>
      <w:bookmarkEnd w:id="24"/>
      <w:r w:rsidRPr="00C814CE">
        <w:t>Produktionsareal, staldsystem</w:t>
      </w:r>
      <w:r w:rsidR="004F7791" w:rsidRPr="00C814CE">
        <w:t>,</w:t>
      </w:r>
      <w:r w:rsidRPr="00C814CE">
        <w:t xml:space="preserve"> dyretype</w:t>
      </w:r>
      <w:bookmarkEnd w:id="25"/>
      <w:bookmarkEnd w:id="26"/>
      <w:bookmarkEnd w:id="27"/>
      <w:r w:rsidR="004F7791" w:rsidRPr="00C814CE">
        <w:t xml:space="preserve"> og miljøteknologi</w:t>
      </w:r>
      <w:bookmarkEnd w:id="28"/>
      <w:r w:rsidR="00604F43" w:rsidRPr="00C814CE">
        <w:t xml:space="preserve"> </w:t>
      </w:r>
    </w:p>
    <w:p w14:paraId="201AEB8D" w14:textId="5BB0AE34" w:rsidR="00D4250B" w:rsidRPr="00543F3C" w:rsidRDefault="004900B3" w:rsidP="00FF1EB6">
      <w:r w:rsidRPr="00274357">
        <w:rPr>
          <w:highlight w:val="yellow"/>
        </w:rPr>
        <w:br/>
      </w:r>
      <w:bookmarkStart w:id="29" w:name="_Hlk33535273"/>
      <w:r w:rsidRPr="006704A1">
        <w:t xml:space="preserve">Produktionsarealet er det areal i fast placerede husdyranlæg, hvor dyrene kan opholde sig og har mulighed for at afsætte gødning. </w:t>
      </w:r>
      <w:r w:rsidR="00A06895" w:rsidRPr="006704A1">
        <w:t>Arealer</w:t>
      </w:r>
      <w:r w:rsidR="00C71ED6" w:rsidRPr="006704A1">
        <w:t>,</w:t>
      </w:r>
      <w:r w:rsidR="00A06895" w:rsidRPr="006704A1">
        <w:t xml:space="preserve"> hvor dyrene kortvarigt opholder </w:t>
      </w:r>
      <w:r w:rsidR="0075365E" w:rsidRPr="006704A1">
        <w:t>sig</w:t>
      </w:r>
      <w:r w:rsidR="00C71ED6" w:rsidRPr="006704A1">
        <w:t>,</w:t>
      </w:r>
      <w:r w:rsidR="0075365E" w:rsidRPr="006704A1">
        <w:t xml:space="preserve"> </w:t>
      </w:r>
      <w:r w:rsidR="00A06895" w:rsidRPr="006704A1">
        <w:t xml:space="preserve">skal ikke </w:t>
      </w:r>
      <w:r w:rsidR="00A06895" w:rsidRPr="00543F3C">
        <w:t>medtages i opgørelsen.</w:t>
      </w:r>
      <w:r w:rsidR="00D4250B" w:rsidRPr="00543F3C">
        <w:t xml:space="preserve"> </w:t>
      </w:r>
      <w:bookmarkEnd w:id="29"/>
    </w:p>
    <w:p w14:paraId="43CB3892" w14:textId="7307F675" w:rsidR="00E43830" w:rsidRPr="00543F3C" w:rsidRDefault="00C83791" w:rsidP="00FF1EB6">
      <w:r w:rsidRPr="00543F3C">
        <w:t xml:space="preserve">Det samlede produktionsareal </w:t>
      </w:r>
      <w:r w:rsidR="00CF08DE" w:rsidRPr="00543F3C">
        <w:t>i ansøgt drift er</w:t>
      </w:r>
      <w:r w:rsidRPr="00543F3C">
        <w:t xml:space="preserve"> opgjort til </w:t>
      </w:r>
      <w:r w:rsidR="006704A1" w:rsidRPr="00543F3C">
        <w:t>3.895</w:t>
      </w:r>
      <w:r w:rsidRPr="00543F3C">
        <w:t xml:space="preserve"> m</w:t>
      </w:r>
      <w:r w:rsidR="00E43830" w:rsidRPr="00543F3C">
        <w:rPr>
          <w:vertAlign w:val="superscript"/>
        </w:rPr>
        <w:t>2</w:t>
      </w:r>
      <w:r w:rsidR="00E43830" w:rsidRPr="00543F3C">
        <w:t xml:space="preserve">, som vist i nedenstående tabel. </w:t>
      </w:r>
    </w:p>
    <w:p w14:paraId="26F03ECC" w14:textId="0BABEE3B" w:rsidR="00055C83" w:rsidRPr="00274357" w:rsidRDefault="00055C83" w:rsidP="00055C83">
      <w:pPr>
        <w:jc w:val="left"/>
        <w:rPr>
          <w:highlight w:val="yellow"/>
        </w:rPr>
      </w:pPr>
      <w:r w:rsidRPr="00EB3984">
        <w:t>Oversigt over 8-årsdriften, nudriften og den ansøgte drift fremgår af</w:t>
      </w:r>
      <w:r w:rsidR="007217DC" w:rsidRPr="00EB3984">
        <w:rPr>
          <w:rFonts w:cs="Times New Roman"/>
          <w:szCs w:val="20"/>
        </w:rPr>
        <w:t xml:space="preserve"> nedenstående</w:t>
      </w:r>
      <w:r w:rsidR="007217DC" w:rsidRPr="00906F32">
        <w:rPr>
          <w:rFonts w:cs="Times New Roman"/>
          <w:szCs w:val="20"/>
        </w:rPr>
        <w:t xml:space="preserve"> skema fra IT-ansøgningssystemet</w:t>
      </w:r>
      <w:r w:rsidR="007217DC" w:rsidRPr="0087772B">
        <w:rPr>
          <w:rFonts w:cs="Times New Roman"/>
          <w:szCs w:val="20"/>
        </w:rPr>
        <w:t>.</w:t>
      </w:r>
      <w:r w:rsidRPr="00274357">
        <w:rPr>
          <w:highlight w:val="yellow"/>
        </w:rPr>
        <w:t xml:space="preserve"> </w:t>
      </w:r>
    </w:p>
    <w:p w14:paraId="4D07F547" w14:textId="5A0D4967" w:rsidR="007217DC" w:rsidRDefault="007217DC" w:rsidP="00FF1EB6">
      <w:pPr>
        <w:rPr>
          <w:sz w:val="16"/>
          <w:szCs w:val="16"/>
          <w:highlight w:val="yellow"/>
        </w:rPr>
      </w:pPr>
      <w:r w:rsidRPr="007217DC">
        <w:rPr>
          <w:noProof/>
          <w:sz w:val="16"/>
          <w:szCs w:val="16"/>
        </w:rPr>
        <w:drawing>
          <wp:inline distT="0" distB="0" distL="0" distR="0" wp14:anchorId="4AC5DA65" wp14:editId="1D86B6F4">
            <wp:extent cx="6120765" cy="2980690"/>
            <wp:effectExtent l="0" t="0" r="0" b="0"/>
            <wp:docPr id="602067013" name="Billede 1" descr="Et billede, der indeholder tekst, skærmbillede, nummer/tal,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7013" name="Billede 1" descr="Et billede, der indeholder tekst, skærmbillede, nummer/tal, Font/skrifttype&#10;&#10;AI-genereret indhold kan være ukorrekt."/>
                    <pic:cNvPicPr/>
                  </pic:nvPicPr>
                  <pic:blipFill>
                    <a:blip r:embed="rId18"/>
                    <a:stretch>
                      <a:fillRect/>
                    </a:stretch>
                  </pic:blipFill>
                  <pic:spPr>
                    <a:xfrm>
                      <a:off x="0" y="0"/>
                      <a:ext cx="6120765" cy="2980690"/>
                    </a:xfrm>
                    <a:prstGeom prst="rect">
                      <a:avLst/>
                    </a:prstGeom>
                  </pic:spPr>
                </pic:pic>
              </a:graphicData>
            </a:graphic>
          </wp:inline>
        </w:drawing>
      </w:r>
    </w:p>
    <w:p w14:paraId="39BBE45D" w14:textId="2BA16425" w:rsidR="007217DC" w:rsidRDefault="007217DC" w:rsidP="00FF1EB6">
      <w:pPr>
        <w:rPr>
          <w:sz w:val="16"/>
          <w:szCs w:val="16"/>
          <w:highlight w:val="yellow"/>
        </w:rPr>
      </w:pPr>
      <w:r w:rsidRPr="007217DC">
        <w:rPr>
          <w:noProof/>
          <w:sz w:val="16"/>
          <w:szCs w:val="16"/>
        </w:rPr>
        <w:lastRenderedPageBreak/>
        <w:drawing>
          <wp:inline distT="0" distB="0" distL="0" distR="0" wp14:anchorId="698BB36F" wp14:editId="578EF9F5">
            <wp:extent cx="6120765" cy="4687570"/>
            <wp:effectExtent l="0" t="0" r="0" b="0"/>
            <wp:docPr id="1908072886" name="Billede 1" descr="Et billede, der indeholder tekst, skærmbillede, nummer/tal,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72886" name="Billede 1" descr="Et billede, der indeholder tekst, skærmbillede, nummer/tal, Font/skrifttype&#10;&#10;AI-genereret indhold kan være ukorrekt."/>
                    <pic:cNvPicPr/>
                  </pic:nvPicPr>
                  <pic:blipFill>
                    <a:blip r:embed="rId19"/>
                    <a:stretch>
                      <a:fillRect/>
                    </a:stretch>
                  </pic:blipFill>
                  <pic:spPr>
                    <a:xfrm>
                      <a:off x="0" y="0"/>
                      <a:ext cx="6120765" cy="4687570"/>
                    </a:xfrm>
                    <a:prstGeom prst="rect">
                      <a:avLst/>
                    </a:prstGeom>
                  </pic:spPr>
                </pic:pic>
              </a:graphicData>
            </a:graphic>
          </wp:inline>
        </w:drawing>
      </w:r>
    </w:p>
    <w:p w14:paraId="3625C3EB" w14:textId="583F8C21" w:rsidR="006704A1" w:rsidRPr="007217DC" w:rsidRDefault="007217DC" w:rsidP="007217DC">
      <w:pPr>
        <w:jc w:val="left"/>
        <w:rPr>
          <w:b/>
          <w:bCs/>
          <w:sz w:val="16"/>
          <w:szCs w:val="16"/>
          <w:highlight w:val="yellow"/>
        </w:rPr>
      </w:pPr>
      <w:r>
        <w:rPr>
          <w:szCs w:val="20"/>
        </w:rPr>
        <w:t xml:space="preserve">Alle Staldafsnit på nær farestalde er ændret </w:t>
      </w:r>
      <w:r w:rsidR="006704A1" w:rsidRPr="008A4110">
        <w:rPr>
          <w:szCs w:val="20"/>
        </w:rPr>
        <w:t xml:space="preserve">til flexgruppen </w:t>
      </w:r>
      <w:r w:rsidR="006704A1" w:rsidRPr="00D22407">
        <w:rPr>
          <w:szCs w:val="20"/>
        </w:rPr>
        <w:t>”</w:t>
      </w:r>
      <w:r>
        <w:rPr>
          <w:szCs w:val="20"/>
        </w:rPr>
        <w:t>Alle svin</w:t>
      </w:r>
      <w:r w:rsidR="006704A1" w:rsidRPr="00F9245A">
        <w:rPr>
          <w:szCs w:val="20"/>
        </w:rPr>
        <w:t xml:space="preserve">; </w:t>
      </w:r>
      <w:r w:rsidR="008A2F0C">
        <w:rPr>
          <w:szCs w:val="20"/>
        </w:rPr>
        <w:t>(</w:t>
      </w:r>
      <w:r>
        <w:rPr>
          <w:szCs w:val="20"/>
        </w:rPr>
        <w:t>25</w:t>
      </w:r>
      <w:r w:rsidR="006704A1" w:rsidRPr="00F9245A">
        <w:rPr>
          <w:szCs w:val="20"/>
        </w:rPr>
        <w:t>-</w:t>
      </w:r>
      <w:r>
        <w:rPr>
          <w:szCs w:val="20"/>
        </w:rPr>
        <w:t>49</w:t>
      </w:r>
      <w:r w:rsidR="006704A1" w:rsidRPr="00F9245A">
        <w:rPr>
          <w:szCs w:val="20"/>
        </w:rPr>
        <w:t>% fast gulv</w:t>
      </w:r>
      <w:r>
        <w:rPr>
          <w:szCs w:val="20"/>
        </w:rPr>
        <w:t xml:space="preserve"> eller Fulddrænet gulv</w:t>
      </w:r>
      <w:r w:rsidR="008A2F0C">
        <w:rPr>
          <w:szCs w:val="20"/>
        </w:rPr>
        <w:t xml:space="preserve">, </w:t>
      </w:r>
      <w:r>
        <w:rPr>
          <w:szCs w:val="20"/>
        </w:rPr>
        <w:t>kummer under hele arealet)</w:t>
      </w:r>
      <w:r w:rsidR="006704A1" w:rsidRPr="00F9245A">
        <w:rPr>
          <w:szCs w:val="20"/>
        </w:rPr>
        <w:t>” i stipladsmodellen, så der ikke fremover er begrænsninger på antal/type af grise samt vægtinterval.</w:t>
      </w:r>
      <w:r>
        <w:rPr>
          <w:szCs w:val="20"/>
        </w:rPr>
        <w:t xml:space="preserve"> Der foretages udelukkende ændring i eksisterende stalde. </w:t>
      </w:r>
      <w:r w:rsidR="006704A1" w:rsidRPr="00F9245A">
        <w:rPr>
          <w:szCs w:val="20"/>
        </w:rPr>
        <w:t xml:space="preserve"> </w:t>
      </w:r>
      <w:bookmarkStart w:id="30" w:name="_Hlk33535646"/>
    </w:p>
    <w:p w14:paraId="09A66FA2" w14:textId="2CB9883F" w:rsidR="00E2054E" w:rsidRPr="00C2573A" w:rsidRDefault="00E2054E" w:rsidP="00FF1EB6">
      <w:pPr>
        <w:rPr>
          <w:b/>
          <w:bCs/>
          <w:sz w:val="16"/>
          <w:szCs w:val="16"/>
        </w:rPr>
      </w:pPr>
      <w:r w:rsidRPr="00C2573A">
        <w:t xml:space="preserve">Arealet er opgjort ud fra </w:t>
      </w:r>
      <w:r w:rsidR="003F5399" w:rsidRPr="00C2573A">
        <w:t xml:space="preserve">opmåling </w:t>
      </w:r>
      <w:r w:rsidR="00373C1C" w:rsidRPr="00C2573A">
        <w:t>i 2025</w:t>
      </w:r>
      <w:r w:rsidR="003F5399" w:rsidRPr="00C2573A">
        <w:t xml:space="preserve">. </w:t>
      </w:r>
      <w:r w:rsidRPr="00C2573A">
        <w:t xml:space="preserve">Tegninger og skitser </w:t>
      </w:r>
      <w:r w:rsidR="008B6CB9" w:rsidRPr="00C2573A">
        <w:t xml:space="preserve">samt beregninger af produktionsanlægget </w:t>
      </w:r>
      <w:r w:rsidRPr="00C2573A">
        <w:t>er vedlagt som bilag.</w:t>
      </w:r>
      <w:r w:rsidR="00F62132" w:rsidRPr="00C2573A">
        <w:t xml:space="preserve"> </w:t>
      </w:r>
    </w:p>
    <w:bookmarkEnd w:id="30"/>
    <w:p w14:paraId="704506A8" w14:textId="4FF1D2BD" w:rsidR="00642F92" w:rsidRPr="00C2573A" w:rsidRDefault="0055150A">
      <w:pPr>
        <w:spacing w:line="276" w:lineRule="auto"/>
        <w:jc w:val="left"/>
      </w:pPr>
      <w:r w:rsidRPr="00C2573A">
        <w:t>Arealer i staldene</w:t>
      </w:r>
      <w:r w:rsidR="004660B5" w:rsidRPr="00C2573A">
        <w:t>,</w:t>
      </w:r>
      <w:r w:rsidRPr="00C2573A">
        <w:t xml:space="preserve"> der ikke indgår som produktionsareal, men hvor der kortvarigt kan opholde sig dyr</w:t>
      </w:r>
      <w:r w:rsidR="004660B5" w:rsidRPr="00C2573A">
        <w:t>,</w:t>
      </w:r>
      <w:r w:rsidRPr="00C2573A">
        <w:t xml:space="preserve"> vil blive rengjort i henhold til </w:t>
      </w:r>
      <w:r w:rsidR="00C71ED6" w:rsidRPr="00C2573A">
        <w:t>h</w:t>
      </w:r>
      <w:r w:rsidRPr="00C2573A">
        <w:t>usdyrgodkendelsesbekendtgørelsens §</w:t>
      </w:r>
      <w:r w:rsidR="004660B5" w:rsidRPr="00C2573A">
        <w:t xml:space="preserve"> </w:t>
      </w:r>
      <w:r w:rsidRPr="00C2573A">
        <w:t>38.</w:t>
      </w:r>
    </w:p>
    <w:p w14:paraId="3D9BA972" w14:textId="360E77E4" w:rsidR="00DF3990" w:rsidRPr="006704A1" w:rsidRDefault="00DF3990" w:rsidP="008B6CB9">
      <w:pPr>
        <w:jc w:val="left"/>
      </w:pPr>
      <w:r w:rsidRPr="006704A1">
        <w:t>Overfladearealet af beholderne er beregnet automatisk ved indtegning af beholderne i husdyrgodkendelse.dk.</w:t>
      </w:r>
      <w:r w:rsidR="00C71ED6" w:rsidRPr="006704A1">
        <w:t xml:space="preserve"> Overfladeareal af gødningsopbevaringsanlæg bidrager til anlæggets samlede emission af ammoniak. Det bidrager ikke til lugtemission.</w:t>
      </w:r>
    </w:p>
    <w:p w14:paraId="17C0602B" w14:textId="084190D0" w:rsidR="00DF3990" w:rsidRPr="006704A1" w:rsidRDefault="00DF3990" w:rsidP="00FF1EB6">
      <w:bookmarkStart w:id="31" w:name="_Hlk33536366"/>
      <w:r w:rsidRPr="006704A1">
        <w:t xml:space="preserve">Størrelsen af produktionsareal med det aktuelle staldsystem og dyretype samt evt. anvendte teknologier danner grundlag for resultaterne af lugt og ammoniakberegningerne i </w:t>
      </w:r>
      <w:r w:rsidR="00C71ED6" w:rsidRPr="006704A1">
        <w:t>h</w:t>
      </w:r>
      <w:r w:rsidRPr="006704A1">
        <w:t xml:space="preserve">usdyrgodkendelse.dk. </w:t>
      </w:r>
    </w:p>
    <w:p w14:paraId="19457587" w14:textId="77777777" w:rsidR="00DF3990" w:rsidRPr="006704A1" w:rsidRDefault="00DF3990" w:rsidP="00FF1EB6">
      <w:r w:rsidRPr="006704A1">
        <w:t xml:space="preserve">BAT for ammoniak fra produktionsanlægget er ligeledes baseret på ovenstående samt BAT-forudsætningen for det enkelte staldafsnit (jf. afsnit </w:t>
      </w:r>
      <w:r w:rsidR="00514BC3" w:rsidRPr="006704A1">
        <w:t>2</w:t>
      </w:r>
      <w:r w:rsidRPr="006704A1">
        <w:t>.</w:t>
      </w:r>
      <w:r w:rsidR="00514BC3" w:rsidRPr="006704A1">
        <w:t>9</w:t>
      </w:r>
      <w:r w:rsidRPr="006704A1">
        <w:t>)</w:t>
      </w:r>
    </w:p>
    <w:p w14:paraId="18BA791D" w14:textId="05736043" w:rsidR="006926AF" w:rsidRPr="00C2573A" w:rsidRDefault="00A82AE2" w:rsidP="003F7A77">
      <w:pPr>
        <w:pStyle w:val="Overskrift3"/>
      </w:pPr>
      <w:bookmarkStart w:id="32" w:name="_Toc8282057"/>
      <w:bookmarkStart w:id="33" w:name="_Toc11232477"/>
      <w:bookmarkStart w:id="34" w:name="_Toc11232779"/>
      <w:bookmarkStart w:id="35" w:name="_Toc209704901"/>
      <w:bookmarkEnd w:id="31"/>
      <w:r w:rsidRPr="00C2573A">
        <w:t>Opbevaringsanlæg</w:t>
      </w:r>
      <w:r w:rsidR="0036211E" w:rsidRPr="00C2573A">
        <w:t>, h</w:t>
      </w:r>
      <w:r w:rsidR="005465D4" w:rsidRPr="00C2573A">
        <w:t>åndtering</w:t>
      </w:r>
      <w:r w:rsidRPr="00C2573A">
        <w:t>, produktion og kapacitet</w:t>
      </w:r>
      <w:bookmarkEnd w:id="32"/>
      <w:bookmarkEnd w:id="33"/>
      <w:bookmarkEnd w:id="34"/>
      <w:bookmarkEnd w:id="35"/>
      <w:r w:rsidR="00604F43" w:rsidRPr="00C2573A">
        <w:t xml:space="preserve"> </w:t>
      </w:r>
    </w:p>
    <w:p w14:paraId="18D14A78" w14:textId="77777777" w:rsidR="003F5399" w:rsidRPr="00C2573A" w:rsidRDefault="003F5399" w:rsidP="003F5399">
      <w:pPr>
        <w:spacing w:after="0"/>
        <w:jc w:val="left"/>
        <w:rPr>
          <w:b/>
          <w:i/>
        </w:rPr>
      </w:pPr>
    </w:p>
    <w:p w14:paraId="44C5026F" w14:textId="731F146A" w:rsidR="00A900FD" w:rsidRPr="00C2573A" w:rsidRDefault="00A900FD" w:rsidP="00A900FD">
      <w:pPr>
        <w:jc w:val="left"/>
      </w:pPr>
      <w:r w:rsidRPr="00C2573A">
        <w:rPr>
          <w:b/>
          <w:i/>
        </w:rPr>
        <w:lastRenderedPageBreak/>
        <w:t xml:space="preserve">Gødningsopbevaringsanlæg </w:t>
      </w:r>
      <w:r w:rsidRPr="00C2573A">
        <w:br/>
        <w:t xml:space="preserve">I de anvendte staldsystemer produceres der gylle. </w:t>
      </w:r>
    </w:p>
    <w:tbl>
      <w:tblPr>
        <w:tblStyle w:val="Tabel-Gitter"/>
        <w:tblW w:w="0" w:type="auto"/>
        <w:tblLook w:val="04A0" w:firstRow="1" w:lastRow="0" w:firstColumn="1" w:lastColumn="0" w:noHBand="0" w:noVBand="1"/>
      </w:tblPr>
      <w:tblGrid>
        <w:gridCol w:w="2076"/>
        <w:gridCol w:w="1955"/>
        <w:gridCol w:w="1710"/>
        <w:gridCol w:w="2074"/>
      </w:tblGrid>
      <w:tr w:rsidR="00ED62FD" w:rsidRPr="00C2573A" w14:paraId="5FE723D7" w14:textId="77777777" w:rsidTr="00981FFA">
        <w:trPr>
          <w:trHeight w:val="777"/>
        </w:trPr>
        <w:tc>
          <w:tcPr>
            <w:tcW w:w="2076" w:type="dxa"/>
            <w:shd w:val="clear" w:color="auto" w:fill="F8433A"/>
          </w:tcPr>
          <w:p w14:paraId="54FB3F4E" w14:textId="77777777" w:rsidR="00ED62FD" w:rsidRPr="00C2573A" w:rsidRDefault="00ED62FD" w:rsidP="00653EDD">
            <w:pPr>
              <w:keepNext/>
              <w:tabs>
                <w:tab w:val="num" w:pos="360"/>
              </w:tabs>
              <w:rPr>
                <w:rFonts w:cs="Arial"/>
                <w:b/>
                <w:iCs/>
                <w:color w:val="000000" w:themeColor="text1"/>
                <w:sz w:val="18"/>
                <w:szCs w:val="18"/>
              </w:rPr>
            </w:pPr>
            <w:r w:rsidRPr="00C2573A">
              <w:rPr>
                <w:rFonts w:cs="Arial"/>
                <w:b/>
                <w:iCs/>
                <w:color w:val="000000" w:themeColor="text1"/>
                <w:sz w:val="18"/>
                <w:szCs w:val="18"/>
              </w:rPr>
              <w:t>Gyllebeholder</w:t>
            </w:r>
          </w:p>
        </w:tc>
        <w:tc>
          <w:tcPr>
            <w:tcW w:w="1955" w:type="dxa"/>
            <w:shd w:val="clear" w:color="auto" w:fill="F8433A"/>
          </w:tcPr>
          <w:p w14:paraId="4EF38C83" w14:textId="77777777" w:rsidR="00ED62FD" w:rsidRPr="00C2573A" w:rsidRDefault="00ED62FD" w:rsidP="00576EB6">
            <w:pPr>
              <w:tabs>
                <w:tab w:val="num" w:pos="360"/>
              </w:tabs>
              <w:jc w:val="center"/>
              <w:rPr>
                <w:rFonts w:cs="Arial"/>
                <w:b/>
                <w:iCs/>
                <w:color w:val="000000" w:themeColor="text1"/>
                <w:sz w:val="18"/>
                <w:szCs w:val="18"/>
              </w:rPr>
            </w:pPr>
            <w:r w:rsidRPr="00C2573A">
              <w:rPr>
                <w:rFonts w:cs="Arial"/>
                <w:b/>
                <w:iCs/>
                <w:color w:val="000000" w:themeColor="text1"/>
                <w:sz w:val="18"/>
                <w:szCs w:val="18"/>
              </w:rPr>
              <w:t>Kapacitet</w:t>
            </w:r>
          </w:p>
          <w:p w14:paraId="70625328" w14:textId="77777777" w:rsidR="00ED62FD" w:rsidRPr="00C2573A" w:rsidRDefault="00ED62FD" w:rsidP="00576EB6">
            <w:pPr>
              <w:tabs>
                <w:tab w:val="num" w:pos="360"/>
              </w:tabs>
              <w:jc w:val="center"/>
              <w:rPr>
                <w:rFonts w:cs="Arial"/>
                <w:b/>
                <w:iCs/>
                <w:color w:val="000000" w:themeColor="text1"/>
                <w:sz w:val="18"/>
                <w:szCs w:val="18"/>
              </w:rPr>
            </w:pPr>
            <w:r w:rsidRPr="00C2573A">
              <w:rPr>
                <w:rFonts w:cs="Arial"/>
                <w:b/>
                <w:iCs/>
                <w:color w:val="000000" w:themeColor="text1"/>
                <w:sz w:val="18"/>
                <w:szCs w:val="18"/>
              </w:rPr>
              <w:t>(m</w:t>
            </w:r>
            <w:r w:rsidRPr="00C2573A">
              <w:rPr>
                <w:rFonts w:cs="Arial"/>
                <w:b/>
                <w:iCs/>
                <w:color w:val="000000" w:themeColor="text1"/>
                <w:sz w:val="18"/>
                <w:szCs w:val="18"/>
                <w:vertAlign w:val="superscript"/>
              </w:rPr>
              <w:t>3</w:t>
            </w:r>
            <w:r w:rsidRPr="00C2573A">
              <w:rPr>
                <w:rFonts w:cs="Arial"/>
                <w:b/>
                <w:iCs/>
                <w:color w:val="000000" w:themeColor="text1"/>
                <w:sz w:val="18"/>
                <w:szCs w:val="18"/>
              </w:rPr>
              <w:t>)</w:t>
            </w:r>
          </w:p>
        </w:tc>
        <w:tc>
          <w:tcPr>
            <w:tcW w:w="1710" w:type="dxa"/>
            <w:shd w:val="clear" w:color="auto" w:fill="F8433A"/>
          </w:tcPr>
          <w:p w14:paraId="5815E50F" w14:textId="77777777" w:rsidR="00ED62FD" w:rsidRPr="00C2573A" w:rsidRDefault="00ED62FD" w:rsidP="00576EB6">
            <w:pPr>
              <w:tabs>
                <w:tab w:val="num" w:pos="360"/>
              </w:tabs>
              <w:jc w:val="center"/>
              <w:rPr>
                <w:rFonts w:cs="Arial"/>
                <w:b/>
                <w:iCs/>
                <w:color w:val="000000" w:themeColor="text1"/>
                <w:sz w:val="18"/>
                <w:szCs w:val="18"/>
              </w:rPr>
            </w:pPr>
            <w:r w:rsidRPr="00C2573A">
              <w:rPr>
                <w:rFonts w:cs="Arial"/>
                <w:b/>
                <w:iCs/>
                <w:color w:val="000000" w:themeColor="text1"/>
                <w:sz w:val="18"/>
                <w:szCs w:val="18"/>
              </w:rPr>
              <w:t>Overfladeareal (m</w:t>
            </w:r>
            <w:r w:rsidRPr="00C2573A">
              <w:rPr>
                <w:rFonts w:cs="Arial"/>
                <w:b/>
                <w:iCs/>
                <w:color w:val="000000" w:themeColor="text1"/>
                <w:sz w:val="18"/>
                <w:szCs w:val="18"/>
                <w:vertAlign w:val="superscript"/>
              </w:rPr>
              <w:t>2</w:t>
            </w:r>
            <w:r w:rsidRPr="00C2573A">
              <w:rPr>
                <w:rFonts w:cs="Arial"/>
                <w:b/>
                <w:iCs/>
                <w:color w:val="000000" w:themeColor="text1"/>
                <w:sz w:val="18"/>
                <w:szCs w:val="18"/>
              </w:rPr>
              <w:t>)</w:t>
            </w:r>
          </w:p>
        </w:tc>
        <w:tc>
          <w:tcPr>
            <w:tcW w:w="2074" w:type="dxa"/>
            <w:shd w:val="clear" w:color="auto" w:fill="F8433A"/>
          </w:tcPr>
          <w:p w14:paraId="5B01675C" w14:textId="77777777" w:rsidR="00ED62FD" w:rsidRPr="00C2573A" w:rsidRDefault="00ED62FD" w:rsidP="00576EB6">
            <w:pPr>
              <w:tabs>
                <w:tab w:val="num" w:pos="360"/>
              </w:tabs>
              <w:jc w:val="center"/>
              <w:rPr>
                <w:rFonts w:cs="Arial"/>
                <w:b/>
                <w:iCs/>
                <w:color w:val="000000" w:themeColor="text1"/>
                <w:sz w:val="18"/>
                <w:szCs w:val="18"/>
              </w:rPr>
            </w:pPr>
            <w:r w:rsidRPr="00C2573A">
              <w:rPr>
                <w:rFonts w:cs="Arial"/>
                <w:b/>
                <w:iCs/>
                <w:color w:val="000000" w:themeColor="text1"/>
                <w:sz w:val="18"/>
                <w:szCs w:val="18"/>
              </w:rPr>
              <w:t>NH</w:t>
            </w:r>
            <w:r w:rsidRPr="00C2573A">
              <w:rPr>
                <w:rFonts w:cs="Arial"/>
                <w:b/>
                <w:iCs/>
                <w:color w:val="000000" w:themeColor="text1"/>
                <w:sz w:val="18"/>
                <w:szCs w:val="18"/>
                <w:vertAlign w:val="subscript"/>
              </w:rPr>
              <w:t>3</w:t>
            </w:r>
            <w:r w:rsidRPr="00C2573A">
              <w:rPr>
                <w:rFonts w:cs="Arial"/>
                <w:b/>
                <w:iCs/>
                <w:color w:val="000000" w:themeColor="text1"/>
                <w:sz w:val="18"/>
                <w:szCs w:val="18"/>
              </w:rPr>
              <w:t>-effekt</w:t>
            </w:r>
          </w:p>
        </w:tc>
      </w:tr>
      <w:tr w:rsidR="00ED62FD" w:rsidRPr="00C2573A" w14:paraId="09210947" w14:textId="77777777" w:rsidTr="00981FFA">
        <w:tc>
          <w:tcPr>
            <w:tcW w:w="2076" w:type="dxa"/>
            <w:shd w:val="clear" w:color="auto" w:fill="FCCFCE"/>
          </w:tcPr>
          <w:p w14:paraId="33036A96" w14:textId="4EC9EE3D" w:rsidR="00ED62FD" w:rsidRPr="00C2573A" w:rsidRDefault="00ED62FD" w:rsidP="00653EDD">
            <w:pPr>
              <w:keepNext/>
              <w:tabs>
                <w:tab w:val="num" w:pos="360"/>
              </w:tabs>
              <w:rPr>
                <w:rFonts w:cs="Arial"/>
                <w:bCs/>
                <w:iCs/>
                <w:color w:val="000000" w:themeColor="text1"/>
                <w:sz w:val="18"/>
                <w:szCs w:val="18"/>
              </w:rPr>
            </w:pPr>
            <w:r w:rsidRPr="00C2573A">
              <w:rPr>
                <w:rFonts w:cs="Arial"/>
                <w:bCs/>
                <w:iCs/>
                <w:color w:val="000000" w:themeColor="text1"/>
                <w:sz w:val="18"/>
                <w:szCs w:val="18"/>
              </w:rPr>
              <w:t>Gylle</w:t>
            </w:r>
            <w:r w:rsidR="00E31A25" w:rsidRPr="00C2573A">
              <w:rPr>
                <w:rFonts w:cs="Arial"/>
                <w:bCs/>
                <w:iCs/>
                <w:color w:val="000000" w:themeColor="text1"/>
                <w:sz w:val="18"/>
                <w:szCs w:val="18"/>
              </w:rPr>
              <w:t xml:space="preserve">beholder </w:t>
            </w:r>
          </w:p>
          <w:p w14:paraId="4156CCC4" w14:textId="06F019AB" w:rsidR="00BD7CF2" w:rsidRPr="00C2573A" w:rsidRDefault="00BD7CF2" w:rsidP="00653EDD">
            <w:pPr>
              <w:keepNext/>
              <w:tabs>
                <w:tab w:val="num" w:pos="360"/>
              </w:tabs>
              <w:rPr>
                <w:rFonts w:cs="Arial"/>
                <w:bCs/>
                <w:iCs/>
                <w:color w:val="000000" w:themeColor="text1"/>
                <w:sz w:val="18"/>
                <w:szCs w:val="18"/>
              </w:rPr>
            </w:pPr>
          </w:p>
        </w:tc>
        <w:tc>
          <w:tcPr>
            <w:tcW w:w="1955" w:type="dxa"/>
          </w:tcPr>
          <w:p w14:paraId="39FA56FE" w14:textId="5FF68C4A" w:rsidR="00ED62FD" w:rsidRPr="00C2573A" w:rsidRDefault="007217DC" w:rsidP="00576EB6">
            <w:pPr>
              <w:tabs>
                <w:tab w:val="num" w:pos="360"/>
              </w:tabs>
              <w:jc w:val="right"/>
              <w:rPr>
                <w:rFonts w:cs="Arial"/>
                <w:bCs/>
                <w:iCs/>
                <w:color w:val="000000" w:themeColor="text1"/>
                <w:sz w:val="18"/>
                <w:szCs w:val="18"/>
              </w:rPr>
            </w:pPr>
            <w:r w:rsidRPr="00C2573A">
              <w:rPr>
                <w:rFonts w:cs="Arial"/>
                <w:bCs/>
                <w:iCs/>
                <w:color w:val="000000" w:themeColor="text1"/>
                <w:sz w:val="18"/>
                <w:szCs w:val="18"/>
              </w:rPr>
              <w:t>2.700</w:t>
            </w:r>
          </w:p>
        </w:tc>
        <w:tc>
          <w:tcPr>
            <w:tcW w:w="1710" w:type="dxa"/>
          </w:tcPr>
          <w:p w14:paraId="098632AC" w14:textId="37CFB813" w:rsidR="00ED62FD" w:rsidRPr="00C2573A" w:rsidRDefault="00E31A25" w:rsidP="00576EB6">
            <w:pPr>
              <w:tabs>
                <w:tab w:val="num" w:pos="360"/>
              </w:tabs>
              <w:jc w:val="right"/>
              <w:rPr>
                <w:rFonts w:cs="Arial"/>
                <w:iCs/>
                <w:color w:val="000000" w:themeColor="text1"/>
                <w:sz w:val="18"/>
                <w:szCs w:val="18"/>
              </w:rPr>
            </w:pPr>
            <w:r w:rsidRPr="00C2573A">
              <w:rPr>
                <w:rFonts w:cs="Arial"/>
                <w:iCs/>
                <w:color w:val="000000" w:themeColor="text1"/>
                <w:sz w:val="18"/>
                <w:szCs w:val="18"/>
              </w:rPr>
              <w:t>644</w:t>
            </w:r>
          </w:p>
        </w:tc>
        <w:tc>
          <w:tcPr>
            <w:tcW w:w="2074" w:type="dxa"/>
          </w:tcPr>
          <w:p w14:paraId="7C52A215" w14:textId="38EEB673" w:rsidR="00ED62FD" w:rsidRPr="00C2573A" w:rsidRDefault="00E31A25" w:rsidP="00576EB6">
            <w:pPr>
              <w:tabs>
                <w:tab w:val="num" w:pos="360"/>
              </w:tabs>
              <w:jc w:val="right"/>
              <w:rPr>
                <w:rFonts w:cs="Arial"/>
                <w:iCs/>
                <w:color w:val="000000" w:themeColor="text1"/>
                <w:sz w:val="18"/>
                <w:szCs w:val="18"/>
              </w:rPr>
            </w:pPr>
            <w:r w:rsidRPr="00C2573A">
              <w:rPr>
                <w:rFonts w:cs="Arial"/>
                <w:iCs/>
                <w:color w:val="000000" w:themeColor="text1"/>
                <w:sz w:val="18"/>
                <w:szCs w:val="18"/>
              </w:rPr>
              <w:t>-</w:t>
            </w:r>
          </w:p>
        </w:tc>
      </w:tr>
      <w:tr w:rsidR="00ED62FD" w:rsidRPr="00C2573A" w14:paraId="016A18E4" w14:textId="77777777" w:rsidTr="00981FFA">
        <w:tc>
          <w:tcPr>
            <w:tcW w:w="2076" w:type="dxa"/>
            <w:shd w:val="clear" w:color="auto" w:fill="FCCFCE"/>
          </w:tcPr>
          <w:p w14:paraId="468DE9C3" w14:textId="06F05B26" w:rsidR="00ED62FD" w:rsidRPr="00C2573A" w:rsidRDefault="00ED62FD" w:rsidP="00653EDD">
            <w:pPr>
              <w:keepNext/>
              <w:tabs>
                <w:tab w:val="num" w:pos="360"/>
              </w:tabs>
              <w:rPr>
                <w:rFonts w:cs="Arial"/>
                <w:bCs/>
                <w:iCs/>
                <w:color w:val="000000" w:themeColor="text1"/>
                <w:sz w:val="18"/>
                <w:szCs w:val="18"/>
              </w:rPr>
            </w:pPr>
            <w:r w:rsidRPr="00C2573A">
              <w:rPr>
                <w:rFonts w:cs="Arial"/>
                <w:bCs/>
                <w:iCs/>
                <w:color w:val="000000" w:themeColor="text1"/>
                <w:sz w:val="18"/>
                <w:szCs w:val="18"/>
              </w:rPr>
              <w:t>I alt</w:t>
            </w:r>
          </w:p>
        </w:tc>
        <w:tc>
          <w:tcPr>
            <w:tcW w:w="1955" w:type="dxa"/>
          </w:tcPr>
          <w:p w14:paraId="4D4DB475" w14:textId="4E48444A" w:rsidR="00ED62FD" w:rsidRPr="00C2573A" w:rsidRDefault="00E31A25" w:rsidP="00576EB6">
            <w:pPr>
              <w:tabs>
                <w:tab w:val="num" w:pos="360"/>
              </w:tabs>
              <w:jc w:val="right"/>
              <w:rPr>
                <w:rFonts w:cs="Arial"/>
                <w:bCs/>
                <w:iCs/>
                <w:color w:val="000000" w:themeColor="text1"/>
                <w:sz w:val="18"/>
                <w:szCs w:val="18"/>
              </w:rPr>
            </w:pPr>
            <w:r w:rsidRPr="00C2573A">
              <w:rPr>
                <w:rFonts w:cs="Arial"/>
                <w:bCs/>
                <w:iCs/>
                <w:color w:val="000000" w:themeColor="text1"/>
                <w:sz w:val="18"/>
                <w:szCs w:val="18"/>
              </w:rPr>
              <w:t>2.700</w:t>
            </w:r>
          </w:p>
        </w:tc>
        <w:tc>
          <w:tcPr>
            <w:tcW w:w="1710" w:type="dxa"/>
          </w:tcPr>
          <w:p w14:paraId="53737131" w14:textId="77777777" w:rsidR="00ED62FD" w:rsidRPr="00C2573A" w:rsidRDefault="00ED62FD" w:rsidP="00576EB6">
            <w:pPr>
              <w:tabs>
                <w:tab w:val="num" w:pos="360"/>
              </w:tabs>
              <w:jc w:val="right"/>
              <w:rPr>
                <w:rFonts w:cs="Arial"/>
                <w:iCs/>
                <w:color w:val="000000" w:themeColor="text1"/>
                <w:sz w:val="18"/>
                <w:szCs w:val="18"/>
              </w:rPr>
            </w:pPr>
          </w:p>
        </w:tc>
        <w:tc>
          <w:tcPr>
            <w:tcW w:w="2074" w:type="dxa"/>
          </w:tcPr>
          <w:p w14:paraId="0ECA4948" w14:textId="77777777" w:rsidR="00ED62FD" w:rsidRPr="00C2573A" w:rsidRDefault="00ED62FD" w:rsidP="00576EB6">
            <w:pPr>
              <w:keepNext/>
              <w:tabs>
                <w:tab w:val="num" w:pos="360"/>
              </w:tabs>
              <w:jc w:val="right"/>
              <w:rPr>
                <w:rFonts w:cs="Arial"/>
                <w:iCs/>
                <w:color w:val="000000" w:themeColor="text1"/>
                <w:sz w:val="18"/>
                <w:szCs w:val="18"/>
              </w:rPr>
            </w:pPr>
          </w:p>
        </w:tc>
      </w:tr>
    </w:tbl>
    <w:p w14:paraId="56CC2E0C" w14:textId="54D0A6F5" w:rsidR="00E11AB6" w:rsidRPr="00C2573A" w:rsidRDefault="00C71ED6" w:rsidP="00FF1EB6">
      <w:pPr>
        <w:rPr>
          <w:b/>
          <w:iCs/>
          <w:sz w:val="16"/>
          <w:szCs w:val="16"/>
        </w:rPr>
      </w:pPr>
      <w:r w:rsidRPr="00C2573A">
        <w:rPr>
          <w:b/>
          <w:iCs/>
          <w:sz w:val="16"/>
          <w:szCs w:val="16"/>
        </w:rPr>
        <w:t>Oversigt over gødningsopbevaring.</w:t>
      </w:r>
    </w:p>
    <w:p w14:paraId="1F506D92" w14:textId="77777777" w:rsidR="00823BD7" w:rsidRPr="00C2573A" w:rsidRDefault="00265D39" w:rsidP="00FF1EB6">
      <w:pPr>
        <w:rPr>
          <w:b/>
          <w:i/>
        </w:rPr>
      </w:pPr>
      <w:r w:rsidRPr="00C2573A">
        <w:rPr>
          <w:b/>
          <w:i/>
        </w:rPr>
        <w:t>Håndtering</w:t>
      </w:r>
    </w:p>
    <w:p w14:paraId="0926552A" w14:textId="10F19792" w:rsidR="00265D39" w:rsidRPr="00E31A25" w:rsidRDefault="00265D39" w:rsidP="00FF1EB6">
      <w:r w:rsidRPr="00E31A25">
        <w:t>Husdyrgødningen bliver opbevaret og håndteret efter bestemmelserne i husdyrgødnings</w:t>
      </w:r>
      <w:r w:rsidRPr="00E31A25">
        <w:softHyphen/>
        <w:t>bekendtgørelsen.</w:t>
      </w:r>
    </w:p>
    <w:p w14:paraId="1E9DEF2C" w14:textId="0B2E8FD4" w:rsidR="00FF1EB6" w:rsidRPr="00C2573A" w:rsidRDefault="00265D39" w:rsidP="00FF1EB6">
      <w:r w:rsidRPr="00C2573A">
        <w:t>Gylle ledes til gyllebeholder i lukkede rørføringer.</w:t>
      </w:r>
    </w:p>
    <w:p w14:paraId="743F55C7" w14:textId="434CE811" w:rsidR="00981FFA" w:rsidRPr="00F7300F" w:rsidRDefault="00265D39" w:rsidP="00FF1EB6">
      <w:r w:rsidRPr="00F7300F">
        <w:t>Omrøring sker normalt kun i forbindelse med at gyllebeholder</w:t>
      </w:r>
      <w:r w:rsidR="00C2573A" w:rsidRPr="00F7300F">
        <w:t>en</w:t>
      </w:r>
      <w:r w:rsidRPr="00F7300F">
        <w:t xml:space="preserve"> tømmes forud for udspredning. Dette er med til at mindske lugtgener fra oplagring af gyllen.</w:t>
      </w:r>
      <w:r w:rsidR="00823BD7" w:rsidRPr="00F7300F">
        <w:t xml:space="preserve"> </w:t>
      </w:r>
    </w:p>
    <w:p w14:paraId="5A7A8141" w14:textId="77777777" w:rsidR="00552701" w:rsidRPr="00F7300F" w:rsidRDefault="00552701" w:rsidP="00552701">
      <w:pPr>
        <w:spacing w:after="0"/>
        <w:rPr>
          <w:szCs w:val="20"/>
          <w:u w:val="single"/>
        </w:rPr>
      </w:pPr>
      <w:r w:rsidRPr="00F7300F">
        <w:rPr>
          <w:szCs w:val="20"/>
          <w:u w:val="single"/>
        </w:rPr>
        <w:t xml:space="preserve">Vurdering af opbevaring og BAT </w:t>
      </w:r>
    </w:p>
    <w:p w14:paraId="28BD7667" w14:textId="77777777" w:rsidR="00552701" w:rsidRPr="00F7300F" w:rsidRDefault="00552701" w:rsidP="00552701">
      <w:pPr>
        <w:spacing w:after="0"/>
      </w:pPr>
    </w:p>
    <w:p w14:paraId="07741474" w14:textId="6B014C97" w:rsidR="00552701" w:rsidRPr="00F7300F" w:rsidRDefault="00552701" w:rsidP="00552701">
      <w:pPr>
        <w:rPr>
          <w:rFonts w:cs="Arial"/>
        </w:rPr>
      </w:pPr>
      <w:r w:rsidRPr="00F7300F">
        <w:rPr>
          <w:rFonts w:cs="Arial"/>
        </w:rPr>
        <w:t>Det vurderes, at den ansøgte produktion lever op til krav om BAT med hensyn til opbevaring af husdyrgødning, idet gyllebeholdere</w:t>
      </w:r>
      <w:r w:rsidR="00F7300F" w:rsidRPr="00F7300F">
        <w:rPr>
          <w:rFonts w:cs="Arial"/>
        </w:rPr>
        <w:t>n</w:t>
      </w:r>
      <w:r w:rsidRPr="00F7300F">
        <w:rPr>
          <w:rFonts w:cs="Arial"/>
        </w:rPr>
        <w:t xml:space="preserve"> har tæt bund og vægge. Jf. BREF-dokumentet er opbevaring af flydende husdyrgødning i gyllebeholder at betragte som BAT. </w:t>
      </w:r>
    </w:p>
    <w:p w14:paraId="6C8E9DDC" w14:textId="539ABF3D" w:rsidR="00040839" w:rsidRPr="006B350C" w:rsidRDefault="00040839" w:rsidP="006B350C">
      <w:pPr>
        <w:spacing w:line="276" w:lineRule="auto"/>
        <w:jc w:val="left"/>
        <w:rPr>
          <w:b/>
          <w:i/>
          <w:highlight w:val="yellow"/>
        </w:rPr>
      </w:pPr>
      <w:r w:rsidRPr="00097E26">
        <w:rPr>
          <w:b/>
          <w:i/>
        </w:rPr>
        <w:t>Forventet gødningsproduktion</w:t>
      </w:r>
    </w:p>
    <w:tbl>
      <w:tblPr>
        <w:tblStyle w:val="Tabel-Gitter"/>
        <w:tblpPr w:leftFromText="141" w:rightFromText="141" w:vertAnchor="text" w:horzAnchor="margin" w:tblpY="1393"/>
        <w:tblW w:w="9597" w:type="dxa"/>
        <w:tblLook w:val="04A0" w:firstRow="1" w:lastRow="0" w:firstColumn="1" w:lastColumn="0" w:noHBand="0" w:noVBand="1"/>
      </w:tblPr>
      <w:tblGrid>
        <w:gridCol w:w="2925"/>
        <w:gridCol w:w="2222"/>
        <w:gridCol w:w="1809"/>
        <w:gridCol w:w="1571"/>
        <w:gridCol w:w="1070"/>
      </w:tblGrid>
      <w:tr w:rsidR="006B350C" w:rsidRPr="00B47378" w14:paraId="41A4EEC1" w14:textId="77777777" w:rsidTr="006B350C">
        <w:trPr>
          <w:trHeight w:val="869"/>
        </w:trPr>
        <w:tc>
          <w:tcPr>
            <w:tcW w:w="2925" w:type="dxa"/>
            <w:shd w:val="clear" w:color="auto" w:fill="808080" w:themeFill="background1" w:themeFillShade="80"/>
            <w:vAlign w:val="center"/>
          </w:tcPr>
          <w:p w14:paraId="4D4EE10D" w14:textId="77777777" w:rsidR="006B350C" w:rsidRPr="0029506F" w:rsidRDefault="006B350C" w:rsidP="006B350C">
            <w:pPr>
              <w:jc w:val="center"/>
              <w:rPr>
                <w:szCs w:val="20"/>
              </w:rPr>
            </w:pPr>
            <w:bookmarkStart w:id="36" w:name="_Hlk209438996"/>
          </w:p>
        </w:tc>
        <w:tc>
          <w:tcPr>
            <w:tcW w:w="2222" w:type="dxa"/>
            <w:vAlign w:val="center"/>
          </w:tcPr>
          <w:p w14:paraId="661C81C4" w14:textId="77777777" w:rsidR="006B350C" w:rsidRPr="0029506F" w:rsidRDefault="006B350C" w:rsidP="006B350C">
            <w:pPr>
              <w:jc w:val="center"/>
              <w:rPr>
                <w:szCs w:val="20"/>
              </w:rPr>
            </w:pPr>
            <w:r w:rsidRPr="0029506F">
              <w:rPr>
                <w:szCs w:val="20"/>
              </w:rPr>
              <w:t>Staldsystem</w:t>
            </w:r>
          </w:p>
        </w:tc>
        <w:tc>
          <w:tcPr>
            <w:tcW w:w="1809" w:type="dxa"/>
            <w:vAlign w:val="center"/>
          </w:tcPr>
          <w:p w14:paraId="6EAB386F" w14:textId="77777777" w:rsidR="006B350C" w:rsidRPr="0029506F" w:rsidRDefault="006B350C" w:rsidP="006B350C">
            <w:pPr>
              <w:jc w:val="center"/>
              <w:rPr>
                <w:szCs w:val="20"/>
              </w:rPr>
            </w:pPr>
            <w:r w:rsidRPr="0029506F">
              <w:rPr>
                <w:szCs w:val="20"/>
              </w:rPr>
              <w:t>Antal dyr</w:t>
            </w:r>
          </w:p>
        </w:tc>
        <w:tc>
          <w:tcPr>
            <w:tcW w:w="1571" w:type="dxa"/>
            <w:vAlign w:val="center"/>
          </w:tcPr>
          <w:p w14:paraId="39A0DA4F" w14:textId="77777777" w:rsidR="006B350C" w:rsidRPr="0029506F" w:rsidRDefault="006B350C" w:rsidP="006B350C">
            <w:pPr>
              <w:jc w:val="center"/>
              <w:rPr>
                <w:szCs w:val="20"/>
              </w:rPr>
            </w:pPr>
            <w:r w:rsidRPr="0029506F">
              <w:rPr>
                <w:szCs w:val="20"/>
              </w:rPr>
              <w:t>Ton gødning</w:t>
            </w:r>
          </w:p>
        </w:tc>
        <w:tc>
          <w:tcPr>
            <w:tcW w:w="1070" w:type="dxa"/>
            <w:vAlign w:val="center"/>
          </w:tcPr>
          <w:p w14:paraId="6AE3D666" w14:textId="77777777" w:rsidR="006B350C" w:rsidRPr="0029506F" w:rsidRDefault="006B350C" w:rsidP="006B350C">
            <w:pPr>
              <w:jc w:val="center"/>
              <w:rPr>
                <w:szCs w:val="20"/>
              </w:rPr>
            </w:pPr>
            <w:r>
              <w:rPr>
                <w:szCs w:val="20"/>
              </w:rPr>
              <w:t>Ton/år</w:t>
            </w:r>
          </w:p>
        </w:tc>
      </w:tr>
      <w:tr w:rsidR="006B350C" w:rsidRPr="00B47378" w14:paraId="57378B96" w14:textId="77777777" w:rsidTr="006B350C">
        <w:trPr>
          <w:trHeight w:val="869"/>
        </w:trPr>
        <w:tc>
          <w:tcPr>
            <w:tcW w:w="2925" w:type="dxa"/>
            <w:shd w:val="clear" w:color="auto" w:fill="D9D9D9" w:themeFill="background1" w:themeFillShade="D9"/>
            <w:vAlign w:val="center"/>
          </w:tcPr>
          <w:p w14:paraId="6F684AEF" w14:textId="77777777" w:rsidR="006B350C" w:rsidRPr="0029506F" w:rsidRDefault="006B350C" w:rsidP="006B350C">
            <w:pPr>
              <w:jc w:val="center"/>
              <w:rPr>
                <w:szCs w:val="20"/>
              </w:rPr>
            </w:pPr>
            <w:r>
              <w:rPr>
                <w:szCs w:val="20"/>
              </w:rPr>
              <w:t xml:space="preserve">Årssøer  </w:t>
            </w:r>
          </w:p>
        </w:tc>
        <w:tc>
          <w:tcPr>
            <w:tcW w:w="2222" w:type="dxa"/>
            <w:vAlign w:val="center"/>
          </w:tcPr>
          <w:p w14:paraId="0F0FB773" w14:textId="77777777" w:rsidR="006B350C" w:rsidRPr="0029506F" w:rsidRDefault="006B350C" w:rsidP="006B350C">
            <w:pPr>
              <w:jc w:val="center"/>
              <w:rPr>
                <w:szCs w:val="20"/>
              </w:rPr>
            </w:pPr>
            <w:r>
              <w:rPr>
                <w:szCs w:val="20"/>
              </w:rPr>
              <w:t xml:space="preserve">Løsgående, delvis spaltegulv  </w:t>
            </w:r>
          </w:p>
        </w:tc>
        <w:tc>
          <w:tcPr>
            <w:tcW w:w="1809" w:type="dxa"/>
            <w:vAlign w:val="center"/>
          </w:tcPr>
          <w:p w14:paraId="68FD7DBB" w14:textId="77777777" w:rsidR="006B350C" w:rsidRPr="0029506F" w:rsidRDefault="006B350C" w:rsidP="006B350C">
            <w:pPr>
              <w:jc w:val="center"/>
              <w:rPr>
                <w:szCs w:val="20"/>
              </w:rPr>
            </w:pPr>
            <w:r>
              <w:rPr>
                <w:szCs w:val="20"/>
              </w:rPr>
              <w:t>1.045</w:t>
            </w:r>
          </w:p>
        </w:tc>
        <w:tc>
          <w:tcPr>
            <w:tcW w:w="1571" w:type="dxa"/>
            <w:vAlign w:val="center"/>
          </w:tcPr>
          <w:p w14:paraId="5FCD6FA9" w14:textId="77777777" w:rsidR="006B350C" w:rsidRPr="0029506F" w:rsidRDefault="006B350C" w:rsidP="006B350C">
            <w:pPr>
              <w:jc w:val="center"/>
              <w:rPr>
                <w:szCs w:val="20"/>
              </w:rPr>
            </w:pPr>
            <w:r>
              <w:rPr>
                <w:szCs w:val="20"/>
              </w:rPr>
              <w:t>4,83</w:t>
            </w:r>
          </w:p>
        </w:tc>
        <w:tc>
          <w:tcPr>
            <w:tcW w:w="1070" w:type="dxa"/>
            <w:vAlign w:val="center"/>
          </w:tcPr>
          <w:p w14:paraId="6741827B" w14:textId="77777777" w:rsidR="006B350C" w:rsidRPr="0029506F" w:rsidRDefault="006B350C" w:rsidP="006B350C">
            <w:pPr>
              <w:jc w:val="center"/>
              <w:rPr>
                <w:szCs w:val="20"/>
              </w:rPr>
            </w:pPr>
            <w:r>
              <w:rPr>
                <w:szCs w:val="20"/>
              </w:rPr>
              <w:t>5.048</w:t>
            </w:r>
          </w:p>
        </w:tc>
      </w:tr>
      <w:tr w:rsidR="006B350C" w:rsidRPr="00B47378" w14:paraId="7CFEE3E8" w14:textId="77777777" w:rsidTr="006B350C">
        <w:trPr>
          <w:trHeight w:val="869"/>
        </w:trPr>
        <w:tc>
          <w:tcPr>
            <w:tcW w:w="2925" w:type="dxa"/>
            <w:shd w:val="clear" w:color="auto" w:fill="D9D9D9" w:themeFill="background1" w:themeFillShade="D9"/>
            <w:vAlign w:val="center"/>
          </w:tcPr>
          <w:p w14:paraId="08F2F0B5" w14:textId="77777777" w:rsidR="006B350C" w:rsidRDefault="006B350C" w:rsidP="006B350C">
            <w:pPr>
              <w:jc w:val="center"/>
              <w:rPr>
                <w:szCs w:val="20"/>
              </w:rPr>
            </w:pPr>
            <w:r>
              <w:rPr>
                <w:szCs w:val="20"/>
              </w:rPr>
              <w:t xml:space="preserve">Årssøer </w:t>
            </w:r>
          </w:p>
        </w:tc>
        <w:tc>
          <w:tcPr>
            <w:tcW w:w="2222" w:type="dxa"/>
            <w:vAlign w:val="center"/>
          </w:tcPr>
          <w:p w14:paraId="6B0902DA" w14:textId="77777777" w:rsidR="006B350C" w:rsidRDefault="006B350C" w:rsidP="006B350C">
            <w:pPr>
              <w:jc w:val="center"/>
              <w:rPr>
                <w:szCs w:val="20"/>
              </w:rPr>
            </w:pPr>
            <w:r>
              <w:rPr>
                <w:szCs w:val="20"/>
              </w:rPr>
              <w:t xml:space="preserve">Kassestier, delvis spaltegulv  </w:t>
            </w:r>
          </w:p>
        </w:tc>
        <w:tc>
          <w:tcPr>
            <w:tcW w:w="1809" w:type="dxa"/>
            <w:vAlign w:val="center"/>
          </w:tcPr>
          <w:p w14:paraId="53BF60C0" w14:textId="77777777" w:rsidR="006B350C" w:rsidRDefault="006B350C" w:rsidP="006B350C">
            <w:pPr>
              <w:jc w:val="center"/>
              <w:rPr>
                <w:szCs w:val="20"/>
              </w:rPr>
            </w:pPr>
            <w:r>
              <w:rPr>
                <w:szCs w:val="20"/>
              </w:rPr>
              <w:t>1.500</w:t>
            </w:r>
          </w:p>
        </w:tc>
        <w:tc>
          <w:tcPr>
            <w:tcW w:w="1571" w:type="dxa"/>
            <w:vAlign w:val="center"/>
          </w:tcPr>
          <w:p w14:paraId="6FEF93D1" w14:textId="77777777" w:rsidR="006B350C" w:rsidRPr="0029506F" w:rsidRDefault="006B350C" w:rsidP="006B350C">
            <w:pPr>
              <w:jc w:val="center"/>
              <w:rPr>
                <w:szCs w:val="20"/>
              </w:rPr>
            </w:pPr>
            <w:r>
              <w:rPr>
                <w:szCs w:val="20"/>
              </w:rPr>
              <w:t>1,76</w:t>
            </w:r>
          </w:p>
        </w:tc>
        <w:tc>
          <w:tcPr>
            <w:tcW w:w="1070" w:type="dxa"/>
            <w:vAlign w:val="center"/>
          </w:tcPr>
          <w:p w14:paraId="5506B29C" w14:textId="77777777" w:rsidR="006B350C" w:rsidRDefault="006B350C" w:rsidP="006B350C">
            <w:pPr>
              <w:jc w:val="center"/>
              <w:rPr>
                <w:szCs w:val="20"/>
              </w:rPr>
            </w:pPr>
            <w:r>
              <w:rPr>
                <w:szCs w:val="20"/>
              </w:rPr>
              <w:t>2.640</w:t>
            </w:r>
          </w:p>
        </w:tc>
      </w:tr>
      <w:tr w:rsidR="006B350C" w:rsidRPr="00B47378" w14:paraId="4B0C768A" w14:textId="77777777" w:rsidTr="006B350C">
        <w:trPr>
          <w:trHeight w:val="869"/>
        </w:trPr>
        <w:tc>
          <w:tcPr>
            <w:tcW w:w="2925" w:type="dxa"/>
            <w:shd w:val="clear" w:color="auto" w:fill="D9D9D9" w:themeFill="background1" w:themeFillShade="D9"/>
            <w:vAlign w:val="center"/>
          </w:tcPr>
          <w:p w14:paraId="597A484C" w14:textId="77777777" w:rsidR="006B350C" w:rsidRPr="0029506F" w:rsidRDefault="006B350C" w:rsidP="006B350C">
            <w:pPr>
              <w:jc w:val="center"/>
              <w:rPr>
                <w:szCs w:val="20"/>
              </w:rPr>
            </w:pPr>
            <w:r>
              <w:rPr>
                <w:szCs w:val="20"/>
              </w:rPr>
              <w:t>Slagtesvin (Polte)</w:t>
            </w:r>
          </w:p>
        </w:tc>
        <w:tc>
          <w:tcPr>
            <w:tcW w:w="2222" w:type="dxa"/>
            <w:vAlign w:val="center"/>
          </w:tcPr>
          <w:p w14:paraId="43345FC1" w14:textId="77777777" w:rsidR="006B350C" w:rsidRPr="0029506F" w:rsidRDefault="006B350C" w:rsidP="006B350C">
            <w:pPr>
              <w:jc w:val="center"/>
              <w:rPr>
                <w:szCs w:val="20"/>
              </w:rPr>
            </w:pPr>
            <w:r>
              <w:rPr>
                <w:szCs w:val="20"/>
              </w:rPr>
              <w:t>Delvis spaltegulv med 25-49% fast gulv / Drænet gulv + spalter (33/67)</w:t>
            </w:r>
          </w:p>
        </w:tc>
        <w:tc>
          <w:tcPr>
            <w:tcW w:w="1809" w:type="dxa"/>
            <w:vAlign w:val="center"/>
          </w:tcPr>
          <w:p w14:paraId="4B4A4847" w14:textId="77777777" w:rsidR="006B350C" w:rsidRPr="0029506F" w:rsidRDefault="006B350C" w:rsidP="006B350C">
            <w:pPr>
              <w:jc w:val="center"/>
              <w:rPr>
                <w:szCs w:val="20"/>
              </w:rPr>
            </w:pPr>
            <w:r>
              <w:rPr>
                <w:szCs w:val="20"/>
              </w:rPr>
              <w:t>1.080</w:t>
            </w:r>
          </w:p>
        </w:tc>
        <w:tc>
          <w:tcPr>
            <w:tcW w:w="1571" w:type="dxa"/>
            <w:vAlign w:val="center"/>
          </w:tcPr>
          <w:p w14:paraId="7BC3AB79" w14:textId="77777777" w:rsidR="006B350C" w:rsidRPr="0029506F" w:rsidRDefault="006B350C" w:rsidP="006B350C">
            <w:pPr>
              <w:jc w:val="center"/>
              <w:rPr>
                <w:szCs w:val="20"/>
              </w:rPr>
            </w:pPr>
            <w:r>
              <w:rPr>
                <w:szCs w:val="20"/>
              </w:rPr>
              <w:t>0</w:t>
            </w:r>
            <w:r w:rsidRPr="0029506F">
              <w:rPr>
                <w:szCs w:val="20"/>
              </w:rPr>
              <w:t>,53</w:t>
            </w:r>
            <w:r>
              <w:rPr>
                <w:szCs w:val="20"/>
              </w:rPr>
              <w:t>3/0,537</w:t>
            </w:r>
          </w:p>
        </w:tc>
        <w:tc>
          <w:tcPr>
            <w:tcW w:w="1070" w:type="dxa"/>
            <w:vAlign w:val="center"/>
          </w:tcPr>
          <w:p w14:paraId="1C963F70" w14:textId="77777777" w:rsidR="006B350C" w:rsidRPr="0029506F" w:rsidRDefault="006B350C" w:rsidP="006B350C">
            <w:pPr>
              <w:jc w:val="center"/>
              <w:rPr>
                <w:szCs w:val="20"/>
              </w:rPr>
            </w:pPr>
            <w:r>
              <w:rPr>
                <w:szCs w:val="20"/>
              </w:rPr>
              <w:t>576/580</w:t>
            </w:r>
          </w:p>
        </w:tc>
      </w:tr>
      <w:tr w:rsidR="006B350C" w:rsidRPr="00B47378" w14:paraId="7776A389" w14:textId="77777777" w:rsidTr="006B350C">
        <w:trPr>
          <w:trHeight w:val="869"/>
        </w:trPr>
        <w:tc>
          <w:tcPr>
            <w:tcW w:w="2925" w:type="dxa"/>
            <w:shd w:val="clear" w:color="auto" w:fill="D9D9D9" w:themeFill="background1" w:themeFillShade="D9"/>
            <w:vAlign w:val="center"/>
          </w:tcPr>
          <w:p w14:paraId="382C7795" w14:textId="77777777" w:rsidR="006B350C" w:rsidRDefault="006B350C" w:rsidP="006B350C">
            <w:pPr>
              <w:jc w:val="center"/>
              <w:rPr>
                <w:szCs w:val="20"/>
              </w:rPr>
            </w:pPr>
            <w:r>
              <w:rPr>
                <w:szCs w:val="20"/>
              </w:rPr>
              <w:t xml:space="preserve">Smågrise </w:t>
            </w:r>
          </w:p>
        </w:tc>
        <w:tc>
          <w:tcPr>
            <w:tcW w:w="2222" w:type="dxa"/>
            <w:vAlign w:val="center"/>
          </w:tcPr>
          <w:p w14:paraId="1CF454BD" w14:textId="77777777" w:rsidR="006B350C" w:rsidRDefault="006B350C" w:rsidP="006B350C">
            <w:pPr>
              <w:jc w:val="center"/>
              <w:rPr>
                <w:szCs w:val="20"/>
              </w:rPr>
            </w:pPr>
            <w:proofErr w:type="spellStart"/>
            <w:r>
              <w:rPr>
                <w:szCs w:val="20"/>
              </w:rPr>
              <w:t>Toklimastald</w:t>
            </w:r>
            <w:proofErr w:type="spellEnd"/>
            <w:r>
              <w:rPr>
                <w:szCs w:val="20"/>
              </w:rPr>
              <w:t>, delvis spaltegulv</w:t>
            </w:r>
          </w:p>
        </w:tc>
        <w:tc>
          <w:tcPr>
            <w:tcW w:w="1809" w:type="dxa"/>
            <w:vAlign w:val="center"/>
          </w:tcPr>
          <w:p w14:paraId="6463A6AF" w14:textId="77777777" w:rsidR="006B350C" w:rsidRDefault="006B350C" w:rsidP="006B350C">
            <w:pPr>
              <w:jc w:val="center"/>
              <w:rPr>
                <w:szCs w:val="20"/>
              </w:rPr>
            </w:pPr>
            <w:r>
              <w:rPr>
                <w:szCs w:val="20"/>
              </w:rPr>
              <w:t>10.000</w:t>
            </w:r>
          </w:p>
        </w:tc>
        <w:tc>
          <w:tcPr>
            <w:tcW w:w="1571" w:type="dxa"/>
            <w:vAlign w:val="center"/>
          </w:tcPr>
          <w:p w14:paraId="5DFE611D" w14:textId="77777777" w:rsidR="006B350C" w:rsidRDefault="006B350C" w:rsidP="006B350C">
            <w:pPr>
              <w:jc w:val="center"/>
              <w:rPr>
                <w:szCs w:val="20"/>
              </w:rPr>
            </w:pPr>
            <w:r>
              <w:rPr>
                <w:szCs w:val="20"/>
              </w:rPr>
              <w:t>0,128</w:t>
            </w:r>
          </w:p>
        </w:tc>
        <w:tc>
          <w:tcPr>
            <w:tcW w:w="1070" w:type="dxa"/>
            <w:vAlign w:val="center"/>
          </w:tcPr>
          <w:p w14:paraId="02E071B3" w14:textId="77777777" w:rsidR="006B350C" w:rsidRDefault="006B350C" w:rsidP="006B350C">
            <w:pPr>
              <w:jc w:val="center"/>
              <w:rPr>
                <w:szCs w:val="20"/>
              </w:rPr>
            </w:pPr>
            <w:r>
              <w:rPr>
                <w:szCs w:val="20"/>
              </w:rPr>
              <w:t>896</w:t>
            </w:r>
          </w:p>
        </w:tc>
      </w:tr>
      <w:tr w:rsidR="006B350C" w:rsidRPr="00B47378" w14:paraId="55ADD254" w14:textId="77777777" w:rsidTr="006B350C">
        <w:trPr>
          <w:trHeight w:val="434"/>
        </w:trPr>
        <w:tc>
          <w:tcPr>
            <w:tcW w:w="2925" w:type="dxa"/>
            <w:shd w:val="clear" w:color="auto" w:fill="D9D9D9" w:themeFill="background1" w:themeFillShade="D9"/>
            <w:vAlign w:val="center"/>
          </w:tcPr>
          <w:p w14:paraId="1D6CB1DD" w14:textId="77777777" w:rsidR="006B350C" w:rsidRPr="0029506F" w:rsidRDefault="006B350C" w:rsidP="006B350C">
            <w:pPr>
              <w:jc w:val="center"/>
              <w:rPr>
                <w:szCs w:val="20"/>
              </w:rPr>
            </w:pPr>
            <w:r w:rsidRPr="0029506F">
              <w:rPr>
                <w:szCs w:val="20"/>
              </w:rPr>
              <w:t>I alt, ton</w:t>
            </w:r>
            <w:r>
              <w:rPr>
                <w:szCs w:val="20"/>
              </w:rPr>
              <w:t>/år</w:t>
            </w:r>
          </w:p>
        </w:tc>
        <w:tc>
          <w:tcPr>
            <w:tcW w:w="2222" w:type="dxa"/>
            <w:shd w:val="clear" w:color="auto" w:fill="808080" w:themeFill="background1" w:themeFillShade="80"/>
            <w:vAlign w:val="center"/>
          </w:tcPr>
          <w:p w14:paraId="6DF035D6" w14:textId="77777777" w:rsidR="006B350C" w:rsidRPr="0029506F" w:rsidRDefault="006B350C" w:rsidP="006B350C">
            <w:pPr>
              <w:jc w:val="center"/>
              <w:rPr>
                <w:szCs w:val="20"/>
              </w:rPr>
            </w:pPr>
          </w:p>
        </w:tc>
        <w:tc>
          <w:tcPr>
            <w:tcW w:w="1809" w:type="dxa"/>
            <w:shd w:val="clear" w:color="auto" w:fill="808080" w:themeFill="background1" w:themeFillShade="80"/>
            <w:vAlign w:val="center"/>
          </w:tcPr>
          <w:p w14:paraId="334E48AE" w14:textId="77777777" w:rsidR="006B350C" w:rsidRPr="0029506F" w:rsidRDefault="006B350C" w:rsidP="006B350C">
            <w:pPr>
              <w:jc w:val="center"/>
              <w:rPr>
                <w:szCs w:val="20"/>
              </w:rPr>
            </w:pPr>
          </w:p>
        </w:tc>
        <w:tc>
          <w:tcPr>
            <w:tcW w:w="1571" w:type="dxa"/>
            <w:shd w:val="clear" w:color="auto" w:fill="808080" w:themeFill="background1" w:themeFillShade="80"/>
            <w:vAlign w:val="center"/>
          </w:tcPr>
          <w:p w14:paraId="5D471174" w14:textId="77777777" w:rsidR="006B350C" w:rsidRPr="0029506F" w:rsidRDefault="006B350C" w:rsidP="006B350C">
            <w:pPr>
              <w:jc w:val="center"/>
              <w:rPr>
                <w:szCs w:val="20"/>
              </w:rPr>
            </w:pPr>
          </w:p>
        </w:tc>
        <w:tc>
          <w:tcPr>
            <w:tcW w:w="1070" w:type="dxa"/>
            <w:shd w:val="clear" w:color="auto" w:fill="9BBB59" w:themeFill="accent3"/>
            <w:vAlign w:val="center"/>
          </w:tcPr>
          <w:p w14:paraId="0A756B9B" w14:textId="77777777" w:rsidR="006B350C" w:rsidRPr="0029506F" w:rsidRDefault="006B350C" w:rsidP="006B350C">
            <w:pPr>
              <w:jc w:val="center"/>
              <w:rPr>
                <w:szCs w:val="20"/>
              </w:rPr>
            </w:pPr>
            <w:r>
              <w:rPr>
                <w:szCs w:val="20"/>
              </w:rPr>
              <w:t>9.164</w:t>
            </w:r>
          </w:p>
        </w:tc>
      </w:tr>
    </w:tbl>
    <w:bookmarkEnd w:id="36"/>
    <w:p w14:paraId="575F6731" w14:textId="1928D116" w:rsidR="00040839" w:rsidRDefault="00040839" w:rsidP="00040839">
      <w:pPr>
        <w:rPr>
          <w:noProof/>
          <w:highlight w:val="yellow"/>
          <w:lang w:eastAsia="da-DK"/>
        </w:rPr>
      </w:pPr>
      <w:r w:rsidRPr="005400FE">
        <w:rPr>
          <w:noProof/>
          <w:lang w:eastAsia="da-DK"/>
        </w:rPr>
        <w:t>Størrelsen af gødningsproduktionen er beregnet ud fra Normtal 202</w:t>
      </w:r>
      <w:r w:rsidR="005400FE" w:rsidRPr="005400FE">
        <w:rPr>
          <w:noProof/>
          <w:lang w:eastAsia="da-DK"/>
        </w:rPr>
        <w:t>3/24</w:t>
      </w:r>
      <w:r w:rsidRPr="005400FE">
        <w:rPr>
          <w:noProof/>
          <w:lang w:eastAsia="da-DK"/>
        </w:rPr>
        <w:t xml:space="preserve"> fra Århus Universitet. Der kan være store variationer som følge af forskellig håndtering. Opbevaringskapacitet er et tilsynsanliggende og ejendommens faktuelle kapacitetsberegning beregnes i forbindelse med gødningsplanlægning.</w:t>
      </w:r>
      <w:r w:rsidRPr="005400FE">
        <w:t xml:space="preserve"> </w:t>
      </w:r>
      <w:r w:rsidRPr="005400FE">
        <w:rPr>
          <w:noProof/>
          <w:lang w:eastAsia="da-DK"/>
        </w:rPr>
        <w:t xml:space="preserve">Gødningsproduktionen er beregnet ud fra </w:t>
      </w:r>
      <w:r w:rsidR="00AA3273" w:rsidRPr="005400FE">
        <w:rPr>
          <w:noProof/>
          <w:lang w:eastAsia="da-DK"/>
        </w:rPr>
        <w:t>den ønskede produktion i</w:t>
      </w:r>
      <w:r w:rsidR="00607FF9">
        <w:rPr>
          <w:noProof/>
          <w:lang w:eastAsia="da-DK"/>
        </w:rPr>
        <w:t xml:space="preserve"> ansøgt drift.</w:t>
      </w:r>
    </w:p>
    <w:p w14:paraId="0B7E4E1D" w14:textId="77777777" w:rsidR="00E72258" w:rsidRDefault="00E72258" w:rsidP="00040839">
      <w:pPr>
        <w:spacing w:after="0"/>
        <w:rPr>
          <w:b/>
          <w:i/>
          <w:highlight w:val="yellow"/>
        </w:rPr>
      </w:pPr>
    </w:p>
    <w:p w14:paraId="0B3E944B" w14:textId="61C8575E" w:rsidR="006846EA" w:rsidRPr="00E223C0" w:rsidRDefault="00040839" w:rsidP="00040839">
      <w:pPr>
        <w:spacing w:after="0"/>
      </w:pPr>
      <w:r w:rsidRPr="00CF3C34">
        <w:rPr>
          <w:b/>
          <w:i/>
        </w:rPr>
        <w:lastRenderedPageBreak/>
        <w:t>Opbevaringskapacitet</w:t>
      </w:r>
      <w:r w:rsidRPr="00274357">
        <w:rPr>
          <w:b/>
          <w:i/>
          <w:highlight w:val="yellow"/>
        </w:rPr>
        <w:br/>
      </w:r>
    </w:p>
    <w:p w14:paraId="63E9F1B0" w14:textId="77777777" w:rsidR="00D530A9" w:rsidRDefault="00040839" w:rsidP="00D530A9">
      <w:pPr>
        <w:spacing w:after="0"/>
      </w:pPr>
      <w:r w:rsidRPr="00E223C0">
        <w:t xml:space="preserve">Den samlede opbevaringskapaciteten på ejendommen udgør </w:t>
      </w:r>
      <w:r w:rsidR="005400FE" w:rsidRPr="00E223C0">
        <w:t>2.700</w:t>
      </w:r>
      <w:r w:rsidRPr="00E223C0">
        <w:t xml:space="preserve"> m</w:t>
      </w:r>
      <w:r w:rsidRPr="00E223C0">
        <w:rPr>
          <w:vertAlign w:val="superscript"/>
        </w:rPr>
        <w:t>3</w:t>
      </w:r>
      <w:r w:rsidR="00E223C0" w:rsidRPr="00E223C0">
        <w:t>, samt fortank og gyllekanaler.</w:t>
      </w:r>
      <w:r w:rsidR="002C5465">
        <w:t xml:space="preserve"> </w:t>
      </w:r>
      <w:r w:rsidR="00511B2A">
        <w:t xml:space="preserve">Det betyder, at der på ejendommen er ca. </w:t>
      </w:r>
      <w:r w:rsidR="00521299">
        <w:t>3,</w:t>
      </w:r>
      <w:r w:rsidR="005A7D40">
        <w:t>5 mdr. kapacitet.</w:t>
      </w:r>
      <w:r w:rsidR="00D530A9">
        <w:t xml:space="preserve"> </w:t>
      </w:r>
    </w:p>
    <w:p w14:paraId="6993D418" w14:textId="77777777" w:rsidR="0002477E" w:rsidRDefault="0002477E" w:rsidP="00040839">
      <w:pPr>
        <w:spacing w:after="0"/>
      </w:pPr>
    </w:p>
    <w:p w14:paraId="49FE3F05" w14:textId="0A368B8A" w:rsidR="00D530A9" w:rsidRDefault="00D530A9" w:rsidP="00040839">
      <w:pPr>
        <w:spacing w:after="0"/>
      </w:pPr>
      <w:r w:rsidRPr="005400FE">
        <w:t>I henhold til husdyrgødningsbekendtgørelsen er der krav om minimum 9 mdr. opbevaringskapacitet.</w:t>
      </w:r>
      <w:r>
        <w:t xml:space="preserve"> </w:t>
      </w:r>
    </w:p>
    <w:p w14:paraId="401A7FC9" w14:textId="77777777" w:rsidR="00D530A9" w:rsidRDefault="00D530A9" w:rsidP="00040839">
      <w:pPr>
        <w:spacing w:after="0"/>
      </w:pPr>
    </w:p>
    <w:p w14:paraId="77BF0191" w14:textId="77777777" w:rsidR="009C3C60" w:rsidRDefault="003D4654" w:rsidP="009C3C60">
      <w:pPr>
        <w:spacing w:after="0"/>
      </w:pPr>
      <w:r>
        <w:t>I vi</w:t>
      </w:r>
      <w:r w:rsidR="003214E8">
        <w:t>nterperioden (j</w:t>
      </w:r>
      <w:r w:rsidR="002B6780">
        <w:t>an/</w:t>
      </w:r>
      <w:proofErr w:type="spellStart"/>
      <w:r w:rsidR="002B6780">
        <w:t>feb</w:t>
      </w:r>
      <w:proofErr w:type="spellEnd"/>
      <w:r w:rsidR="002B6780">
        <w:t xml:space="preserve">) </w:t>
      </w:r>
      <w:r w:rsidR="003214E8">
        <w:t xml:space="preserve">bliver gylle </w:t>
      </w:r>
      <w:r w:rsidR="002B6780">
        <w:t>efter aftale af</w:t>
      </w:r>
      <w:r w:rsidR="003214E8">
        <w:t>hentet af forpagter</w:t>
      </w:r>
      <w:r w:rsidR="00BA7E47">
        <w:t xml:space="preserve"> og påfyldt </w:t>
      </w:r>
      <w:r w:rsidR="006B5DD5">
        <w:t>eksterne</w:t>
      </w:r>
      <w:r w:rsidR="00BA7E47">
        <w:t xml:space="preserve"> gyllebeholdere. </w:t>
      </w:r>
      <w:r w:rsidR="007268D4">
        <w:t xml:space="preserve"> </w:t>
      </w:r>
      <w:r w:rsidR="003214E8">
        <w:t xml:space="preserve">  </w:t>
      </w:r>
    </w:p>
    <w:p w14:paraId="661A04B0" w14:textId="77777777" w:rsidR="009C3C60" w:rsidRDefault="009C3C60" w:rsidP="009C3C60">
      <w:pPr>
        <w:spacing w:after="0"/>
      </w:pPr>
    </w:p>
    <w:p w14:paraId="0F1A9D53" w14:textId="75AC17CD" w:rsidR="000608C2" w:rsidRPr="009C3C60" w:rsidRDefault="000608C2" w:rsidP="009C3C60">
      <w:pPr>
        <w:spacing w:after="0"/>
      </w:pPr>
      <w:r w:rsidRPr="00920518">
        <w:rPr>
          <w:szCs w:val="20"/>
          <w:u w:val="single"/>
        </w:rPr>
        <w:t xml:space="preserve">Vurdering af opbevaringskapacitet </w:t>
      </w:r>
    </w:p>
    <w:p w14:paraId="1DF10245" w14:textId="5B4785EB" w:rsidR="00D1327D" w:rsidRDefault="000608C2" w:rsidP="000608C2">
      <w:r w:rsidRPr="00920518">
        <w:t>Forholdet omkring tilstrækkelig opbevaringskapacitet er et tilsynsanl</w:t>
      </w:r>
      <w:r w:rsidR="005A7B1E" w:rsidRPr="00920518">
        <w:t>i</w:t>
      </w:r>
      <w:r w:rsidRPr="00920518">
        <w:t xml:space="preserve">ggende og afklares i forbindelse med tilsyn og opgørelse af produktionsomfanget. </w:t>
      </w:r>
      <w:r w:rsidR="00CF2966">
        <w:t>Da</w:t>
      </w:r>
      <w:r w:rsidR="00FE5AEF" w:rsidRPr="00FE5AEF">
        <w:t xml:space="preserve"> gyllen </w:t>
      </w:r>
      <w:r w:rsidR="00FE5AEF">
        <w:t xml:space="preserve">afhentes </w:t>
      </w:r>
      <w:r w:rsidR="00FE5AEF" w:rsidRPr="00FE5AEF">
        <w:t>og opbevares i eksterne gyllebeholdere, vurderes kravet til opbevaringskapacitet at være opfyldt.</w:t>
      </w:r>
      <w:r w:rsidR="009C70BB">
        <w:t xml:space="preserve"> </w:t>
      </w:r>
    </w:p>
    <w:p w14:paraId="68D4E15C" w14:textId="13E3D7DC" w:rsidR="00517322" w:rsidRPr="00920518" w:rsidRDefault="00517322" w:rsidP="00517322">
      <w:pPr>
        <w:pStyle w:val="Overskrift3"/>
      </w:pPr>
      <w:bookmarkStart w:id="37" w:name="_Toc209704902"/>
      <w:r w:rsidRPr="00920518">
        <w:t>Ventilation</w:t>
      </w:r>
      <w:bookmarkEnd w:id="37"/>
    </w:p>
    <w:p w14:paraId="747412AD" w14:textId="025F0AE6" w:rsidR="00F47995" w:rsidRDefault="007C7788" w:rsidP="00F47995">
      <w:r w:rsidRPr="00920518">
        <w:t>Stalden</w:t>
      </w:r>
      <w:r w:rsidR="00FC3C7B" w:rsidRPr="00920518">
        <w:t>e</w:t>
      </w:r>
      <w:r w:rsidRPr="00920518">
        <w:t xml:space="preserve"> ventileres mekanisk</w:t>
      </w:r>
      <w:r w:rsidR="00997E0B" w:rsidRPr="00920518">
        <w:t>.</w:t>
      </w:r>
      <w:r w:rsidR="00FC3C7B" w:rsidRPr="00920518">
        <w:t xml:space="preserve"> </w:t>
      </w:r>
      <w:r w:rsidR="00F47995" w:rsidRPr="00920518">
        <w:t>I stalde</w:t>
      </w:r>
      <w:r w:rsidR="00997E0B" w:rsidRPr="00920518">
        <w:t>ne</w:t>
      </w:r>
      <w:r w:rsidR="00F47995" w:rsidRPr="00920518">
        <w:t xml:space="preserve"> anvendes </w:t>
      </w:r>
      <w:proofErr w:type="spellStart"/>
      <w:r w:rsidR="00F47995" w:rsidRPr="00920518">
        <w:t>ligetryksventilation</w:t>
      </w:r>
      <w:proofErr w:type="spellEnd"/>
      <w:r w:rsidR="00F47995" w:rsidRPr="00920518">
        <w:t>. Hvor meget der ventileres i de enkelte staldafsnit, afhænger af belægningsgrad og udendørstemperatur.</w:t>
      </w:r>
      <w:r w:rsidR="00997E0B" w:rsidRPr="00920518">
        <w:t xml:space="preserve"> </w:t>
      </w:r>
      <w:r w:rsidR="00F47995" w:rsidRPr="00920518">
        <w:t>Der ventileres døgnet rundt, året rundt. Ventilationsanlægget er tilkoblet alarm der udløses ved driftsstop. Alarmen fungerer således at ejer</w:t>
      </w:r>
      <w:r w:rsidR="00F47995" w:rsidRPr="00997E0B">
        <w:t xml:space="preserve"> og ansatte kontaktes pr. sms, hvis ventilationen sætter ud.</w:t>
      </w:r>
    </w:p>
    <w:p w14:paraId="0A97D903" w14:textId="6FDDE9B2" w:rsidR="00997E0B" w:rsidRPr="00920518" w:rsidRDefault="00997E0B" w:rsidP="00997E0B">
      <w:r w:rsidRPr="00920518">
        <w:t>Det sikre</w:t>
      </w:r>
      <w:r w:rsidR="00920518" w:rsidRPr="00920518">
        <w:t>s</w:t>
      </w:r>
      <w:r w:rsidRPr="00920518">
        <w:t xml:space="preserve"> at ventilationen hele tiden kan optimeres efter grisenes behov, samtidigt med at der ikke bruges unødig energi på at ventilere mere end nødvendigt.</w:t>
      </w:r>
    </w:p>
    <w:p w14:paraId="54F9A622" w14:textId="0F437917" w:rsidR="007B1410" w:rsidRPr="00920518" w:rsidRDefault="007B1410" w:rsidP="007B1410">
      <w:pPr>
        <w:pStyle w:val="Overskrift3"/>
      </w:pPr>
      <w:bookmarkStart w:id="38" w:name="_Toc209704903"/>
      <w:r w:rsidRPr="00920518">
        <w:t>Teknologi</w:t>
      </w:r>
      <w:bookmarkEnd w:id="38"/>
      <w:r w:rsidR="002F4831" w:rsidRPr="00920518">
        <w:t xml:space="preserve"> </w:t>
      </w:r>
    </w:p>
    <w:p w14:paraId="18030DD4" w14:textId="0F930904" w:rsidR="0064592E" w:rsidRPr="00920518" w:rsidRDefault="007B1410" w:rsidP="007B1410">
      <w:bookmarkStart w:id="39" w:name="_Hlk85196668"/>
      <w:r w:rsidRPr="00920518">
        <w:t xml:space="preserve">Dette projekt forudsætter </w:t>
      </w:r>
      <w:r w:rsidR="000943A6" w:rsidRPr="00920518">
        <w:t xml:space="preserve">ikke behov for teknologi til overholdelse af BAT. </w:t>
      </w:r>
      <w:bookmarkEnd w:id="39"/>
    </w:p>
    <w:p w14:paraId="0BF8E408" w14:textId="4ADB6F4B" w:rsidR="00AB308E" w:rsidRPr="00F47995" w:rsidRDefault="006926AF" w:rsidP="00AB308E">
      <w:pPr>
        <w:pStyle w:val="Overskrift2"/>
      </w:pPr>
      <w:bookmarkStart w:id="40" w:name="_Toc8282058"/>
      <w:bookmarkStart w:id="41" w:name="_Ref8385158"/>
      <w:bookmarkStart w:id="42" w:name="_Ref8822199"/>
      <w:bookmarkStart w:id="43" w:name="_Ref8822204"/>
      <w:bookmarkStart w:id="44" w:name="_Ref8822441"/>
      <w:bookmarkStart w:id="45" w:name="_Ref8822452"/>
      <w:bookmarkStart w:id="46" w:name="_Ref9319410"/>
      <w:bookmarkStart w:id="47" w:name="_Ref9319445"/>
      <w:bookmarkStart w:id="48" w:name="_Toc11232478"/>
      <w:bookmarkStart w:id="49" w:name="_Toc11232780"/>
      <w:bookmarkStart w:id="50" w:name="_Toc209704904"/>
      <w:r w:rsidRPr="00F47995">
        <w:t>Bygningsmæssige ændringer</w:t>
      </w:r>
      <w:bookmarkEnd w:id="40"/>
      <w:r w:rsidR="00FA32BB" w:rsidRPr="00F47995">
        <w:t xml:space="preserve"> og anlægsarbejde</w:t>
      </w:r>
      <w:bookmarkEnd w:id="41"/>
      <w:bookmarkEnd w:id="42"/>
      <w:bookmarkEnd w:id="43"/>
      <w:bookmarkEnd w:id="44"/>
      <w:bookmarkEnd w:id="45"/>
      <w:bookmarkEnd w:id="46"/>
      <w:bookmarkEnd w:id="47"/>
      <w:bookmarkEnd w:id="48"/>
      <w:bookmarkEnd w:id="49"/>
      <w:bookmarkEnd w:id="50"/>
      <w:r w:rsidR="002F4831" w:rsidRPr="00F47995">
        <w:t xml:space="preserve"> </w:t>
      </w:r>
      <w:r w:rsidR="00725DEE" w:rsidRPr="00F47995">
        <w:t xml:space="preserve"> </w:t>
      </w:r>
    </w:p>
    <w:p w14:paraId="6AE394B9" w14:textId="68632007" w:rsidR="00847ED2" w:rsidRPr="00B66CE0" w:rsidRDefault="00246960" w:rsidP="00FF1EB6">
      <w:pPr>
        <w:jc w:val="left"/>
      </w:pPr>
      <w:r w:rsidRPr="00F47995">
        <w:t xml:space="preserve">Der opføres </w:t>
      </w:r>
      <w:r w:rsidR="004A456B" w:rsidRPr="00F47995">
        <w:t>ikke nye bygninger</w:t>
      </w:r>
      <w:r w:rsidR="00847ED2" w:rsidRPr="00F47995">
        <w:t xml:space="preserve"> eller ændres </w:t>
      </w:r>
      <w:r w:rsidR="00B07FF7" w:rsidRPr="00F47995">
        <w:t xml:space="preserve">på </w:t>
      </w:r>
      <w:r w:rsidR="00B07FF7" w:rsidRPr="00B66CE0">
        <w:t>indretning af stalden, der kan sidestilles med nyetablering.</w:t>
      </w:r>
    </w:p>
    <w:p w14:paraId="291A1C56" w14:textId="77777777" w:rsidR="00AB308E" w:rsidRPr="00B66CE0" w:rsidRDefault="008220B6" w:rsidP="008220B6">
      <w:pPr>
        <w:pStyle w:val="Overskrift3"/>
      </w:pPr>
      <w:bookmarkStart w:id="51" w:name="_Toc209704905"/>
      <w:r w:rsidRPr="00B66CE0">
        <w:t>Erhvervsmæssig nødvendighed</w:t>
      </w:r>
      <w:bookmarkEnd w:id="51"/>
    </w:p>
    <w:p w14:paraId="2133A2A3" w14:textId="25500E2F" w:rsidR="00E14460" w:rsidRPr="00B66CE0" w:rsidRDefault="00E83B04" w:rsidP="006947EB">
      <w:r w:rsidRPr="00B66CE0">
        <w:t>Ikke relevant, da der ikke opføres nybyggeri. Det ønskes udelukkende at gøre produktionen på ejendommen mere fle</w:t>
      </w:r>
      <w:r w:rsidR="00B66CE0" w:rsidRPr="00B66CE0">
        <w:t>ks</w:t>
      </w:r>
      <w:r w:rsidRPr="00B66CE0">
        <w:t>ibel</w:t>
      </w:r>
      <w:r w:rsidR="00B66CE0" w:rsidRPr="00B66CE0">
        <w:t xml:space="preserve"> i de eksisterende stalde.</w:t>
      </w:r>
    </w:p>
    <w:p w14:paraId="6F0624E4" w14:textId="24E2F5A3" w:rsidR="006926AF" w:rsidRPr="0002217D" w:rsidRDefault="00FA32BB" w:rsidP="003F7A77">
      <w:pPr>
        <w:pStyle w:val="Overskrift2"/>
      </w:pPr>
      <w:bookmarkStart w:id="52" w:name="_Toc8282059"/>
      <w:bookmarkStart w:id="53" w:name="_Toc11232479"/>
      <w:bookmarkStart w:id="54" w:name="_Toc11232781"/>
      <w:bookmarkStart w:id="55" w:name="_Toc209704906"/>
      <w:r w:rsidRPr="0002217D">
        <w:t>Produktionsmæssig s</w:t>
      </w:r>
      <w:r w:rsidR="006926AF" w:rsidRPr="0002217D">
        <w:t>ammenhæng med andre husdyrbrug</w:t>
      </w:r>
      <w:bookmarkEnd w:id="52"/>
      <w:bookmarkEnd w:id="53"/>
      <w:bookmarkEnd w:id="54"/>
      <w:bookmarkEnd w:id="55"/>
      <w:r w:rsidR="00A62009" w:rsidRPr="0002217D">
        <w:t xml:space="preserve"> </w:t>
      </w:r>
      <w:r w:rsidR="00725DEE" w:rsidRPr="0002217D">
        <w:t xml:space="preserve"> </w:t>
      </w:r>
    </w:p>
    <w:p w14:paraId="59C22B66" w14:textId="1A550716" w:rsidR="00AB308E" w:rsidRPr="0002217D" w:rsidRDefault="00AB308E" w:rsidP="00932767">
      <w:pPr>
        <w:rPr>
          <w:color w:val="FF0000"/>
        </w:rPr>
      </w:pPr>
      <w:r w:rsidRPr="0002217D">
        <w:br/>
      </w:r>
      <w:r w:rsidR="008220B6" w:rsidRPr="0002217D">
        <w:t xml:space="preserve">Husdyrbruget er ikke </w:t>
      </w:r>
      <w:r w:rsidRPr="0002217D">
        <w:t xml:space="preserve">teknisk, </w:t>
      </w:r>
      <w:r w:rsidR="008220B6" w:rsidRPr="0002217D">
        <w:t xml:space="preserve">forurenings- og </w:t>
      </w:r>
      <w:r w:rsidRPr="0002217D">
        <w:t>driftsmæssigt forbunde</w:t>
      </w:r>
      <w:r w:rsidR="008220B6" w:rsidRPr="0002217D">
        <w:t xml:space="preserve">t med </w:t>
      </w:r>
      <w:r w:rsidR="008558F3" w:rsidRPr="0002217D">
        <w:t>andre</w:t>
      </w:r>
      <w:r w:rsidR="008220B6" w:rsidRPr="0002217D">
        <w:t xml:space="preserve"> husdyrbrug. </w:t>
      </w:r>
      <w:r w:rsidRPr="0002217D">
        <w:t xml:space="preserve">Anlægget skal derfor ikke godkendes sammen med andre anlæg til husdyrproduktion. </w:t>
      </w:r>
    </w:p>
    <w:p w14:paraId="0907C98A" w14:textId="173783E2" w:rsidR="00341EDB" w:rsidRPr="0002217D" w:rsidRDefault="002F5D70" w:rsidP="00341EDB">
      <w:pPr>
        <w:pStyle w:val="Overskrift2"/>
      </w:pPr>
      <w:bookmarkStart w:id="56" w:name="_Toc11232480"/>
      <w:bookmarkStart w:id="57" w:name="_Toc11232782"/>
      <w:bookmarkStart w:id="58" w:name="_Toc209704907"/>
      <w:r w:rsidRPr="0002217D">
        <w:t>Husdyrbruget og det ansøgtes beliggenhed</w:t>
      </w:r>
      <w:bookmarkEnd w:id="56"/>
      <w:bookmarkEnd w:id="57"/>
      <w:bookmarkEnd w:id="58"/>
      <w:r w:rsidR="00725DEE" w:rsidRPr="0002217D">
        <w:t xml:space="preserve"> </w:t>
      </w:r>
    </w:p>
    <w:p w14:paraId="0ACB72AD" w14:textId="77777777" w:rsidR="001C5720" w:rsidRPr="0002217D" w:rsidRDefault="001C5720" w:rsidP="001C5720">
      <w:pPr>
        <w:pStyle w:val="Overskrift3"/>
      </w:pPr>
      <w:bookmarkStart w:id="59" w:name="_Toc209704908"/>
      <w:r w:rsidRPr="0002217D">
        <w:t>Farve og arkitektonisk udtryk</w:t>
      </w:r>
      <w:bookmarkEnd w:id="59"/>
    </w:p>
    <w:p w14:paraId="7869C04F" w14:textId="1923FFAC" w:rsidR="00857FC7" w:rsidRPr="0002217D" w:rsidRDefault="00857FC7" w:rsidP="00857FC7">
      <w:r w:rsidRPr="0002217D">
        <w:t xml:space="preserve">Produktionsanlægget er opført i </w:t>
      </w:r>
      <w:r w:rsidR="00AF3B30" w:rsidRPr="0002217D">
        <w:t xml:space="preserve">enten </w:t>
      </w:r>
      <w:r w:rsidR="00AA3273" w:rsidRPr="0002217D">
        <w:t xml:space="preserve">gule mursten </w:t>
      </w:r>
      <w:r w:rsidR="00AF3B30" w:rsidRPr="0002217D">
        <w:t xml:space="preserve">eller </w:t>
      </w:r>
      <w:r w:rsidR="0002217D" w:rsidRPr="0002217D">
        <w:t xml:space="preserve">hvidpudset </w:t>
      </w:r>
      <w:r w:rsidR="00AA3273" w:rsidRPr="0002217D">
        <w:t xml:space="preserve">med </w:t>
      </w:r>
      <w:r w:rsidRPr="0002217D">
        <w:t>tag af grå eternit</w:t>
      </w:r>
      <w:r w:rsidR="00AA3273" w:rsidRPr="0002217D">
        <w:t>.</w:t>
      </w:r>
      <w:r w:rsidR="0002217D" w:rsidRPr="0002217D">
        <w:t xml:space="preserve"> Gavltrekanter er enten røde eller hvide.</w:t>
      </w:r>
    </w:p>
    <w:p w14:paraId="0C0380BA" w14:textId="45C24466" w:rsidR="00857FC7" w:rsidRPr="006947EB" w:rsidRDefault="00857FC7" w:rsidP="00857FC7">
      <w:r w:rsidRPr="006947EB">
        <w:t>Gyllebeholdere</w:t>
      </w:r>
      <w:r w:rsidR="006947EB" w:rsidRPr="006947EB">
        <w:t>n</w:t>
      </w:r>
      <w:r w:rsidRPr="006947EB">
        <w:t xml:space="preserve"> er opført i betonelementer. </w:t>
      </w:r>
    </w:p>
    <w:p w14:paraId="7D6E13F1" w14:textId="5EEA80BC" w:rsidR="00857FC7" w:rsidRPr="00997E0B" w:rsidRDefault="00857FC7" w:rsidP="00857FC7">
      <w:r w:rsidRPr="00997E0B">
        <w:t>Der foretages ingen bygningsmæssige ændringer, eller ændringer i materiale og farvevalg på staldbygninger i forbindelse med det ansøgte.</w:t>
      </w:r>
    </w:p>
    <w:p w14:paraId="33AA8792" w14:textId="3D97C856" w:rsidR="00126A59" w:rsidRPr="00274357" w:rsidRDefault="00997E0B" w:rsidP="001C5720">
      <w:pPr>
        <w:rPr>
          <w:highlight w:val="yellow"/>
        </w:rPr>
      </w:pPr>
      <w:r w:rsidRPr="00997E0B">
        <w:rPr>
          <w:noProof/>
        </w:rPr>
        <w:lastRenderedPageBreak/>
        <w:drawing>
          <wp:inline distT="0" distB="0" distL="0" distR="0" wp14:anchorId="18EEE3FF" wp14:editId="5884D1F1">
            <wp:extent cx="4324954" cy="3924848"/>
            <wp:effectExtent l="0" t="0" r="0" b="0"/>
            <wp:docPr id="300685575" name="Billede 1" descr="Et billede, der indeholder kort, Luftfotografering, Fugleperspektiv, luf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85575" name="Billede 1" descr="Et billede, der indeholder kort, Luftfotografering, Fugleperspektiv, luft&#10;&#10;AI-genereret indhold kan være ukorrekt."/>
                    <pic:cNvPicPr/>
                  </pic:nvPicPr>
                  <pic:blipFill>
                    <a:blip r:embed="rId20"/>
                    <a:stretch>
                      <a:fillRect/>
                    </a:stretch>
                  </pic:blipFill>
                  <pic:spPr>
                    <a:xfrm>
                      <a:off x="0" y="0"/>
                      <a:ext cx="4324954" cy="3924848"/>
                    </a:xfrm>
                    <a:prstGeom prst="rect">
                      <a:avLst/>
                    </a:prstGeom>
                  </pic:spPr>
                </pic:pic>
              </a:graphicData>
            </a:graphic>
          </wp:inline>
        </w:drawing>
      </w:r>
    </w:p>
    <w:p w14:paraId="4C0302BF" w14:textId="1CAEA136" w:rsidR="00642AF7" w:rsidRPr="00356F7D" w:rsidRDefault="00642AF7" w:rsidP="006C2D7B">
      <w:pPr>
        <w:pStyle w:val="Overskrift3"/>
      </w:pPr>
      <w:bookmarkStart w:id="60" w:name="_Toc8282061"/>
      <w:bookmarkStart w:id="61" w:name="_Toc11232481"/>
      <w:bookmarkStart w:id="62" w:name="_Toc11232783"/>
      <w:bookmarkStart w:id="63" w:name="_Toc209704909"/>
      <w:r w:rsidRPr="00356F7D">
        <w:t>Landskabs- og planmæssige forhold</w:t>
      </w:r>
      <w:bookmarkEnd w:id="60"/>
      <w:bookmarkEnd w:id="61"/>
      <w:bookmarkEnd w:id="62"/>
      <w:bookmarkEnd w:id="63"/>
      <w:r w:rsidR="00FF4E3C" w:rsidRPr="00356F7D">
        <w:t xml:space="preserve"> </w:t>
      </w:r>
    </w:p>
    <w:p w14:paraId="55B4B363" w14:textId="77777777" w:rsidR="004F6B7E" w:rsidRPr="00356F7D" w:rsidRDefault="004F6B7E" w:rsidP="004F6B7E"/>
    <w:p w14:paraId="2A8D2D4F" w14:textId="77777777" w:rsidR="00C54A71" w:rsidRPr="00356F7D" w:rsidRDefault="00C54A71" w:rsidP="004F6B7E">
      <w:pPr>
        <w:pStyle w:val="Overskrift5"/>
        <w:spacing w:before="0"/>
        <w:jc w:val="left"/>
      </w:pPr>
      <w:r w:rsidRPr="00356F7D">
        <w:t xml:space="preserve">Landskab </w:t>
      </w:r>
    </w:p>
    <w:p w14:paraId="7C1CE9CD" w14:textId="2273F986" w:rsidR="00997E0B" w:rsidRPr="00356F7D" w:rsidRDefault="00857FC7" w:rsidP="00356F7D">
      <w:pPr>
        <w:pStyle w:val="Overskrift5"/>
        <w:spacing w:before="0"/>
        <w:jc w:val="left"/>
        <w:rPr>
          <w:b w:val="0"/>
          <w:bCs/>
          <w:i w:val="0"/>
          <w:iCs/>
        </w:rPr>
      </w:pPr>
      <w:r w:rsidRPr="00356F7D">
        <w:rPr>
          <w:b w:val="0"/>
          <w:bCs/>
          <w:i w:val="0"/>
          <w:iCs/>
        </w:rPr>
        <w:t xml:space="preserve">Husdyrbruget er lokaliseret i </w:t>
      </w:r>
      <w:r w:rsidR="00997E0B" w:rsidRPr="00356F7D">
        <w:rPr>
          <w:b w:val="0"/>
          <w:bCs/>
          <w:i w:val="0"/>
          <w:iCs/>
        </w:rPr>
        <w:t>Holbæk</w:t>
      </w:r>
      <w:r w:rsidRPr="00356F7D">
        <w:rPr>
          <w:b w:val="0"/>
          <w:bCs/>
          <w:i w:val="0"/>
          <w:iCs/>
        </w:rPr>
        <w:t xml:space="preserve"> Kommune og er beliggende i det åbne land ca. </w:t>
      </w:r>
      <w:r w:rsidR="00A900F9" w:rsidRPr="00356F7D">
        <w:rPr>
          <w:b w:val="0"/>
          <w:bCs/>
          <w:i w:val="0"/>
          <w:iCs/>
        </w:rPr>
        <w:t>830</w:t>
      </w:r>
      <w:r w:rsidR="00A91120" w:rsidRPr="00356F7D">
        <w:rPr>
          <w:b w:val="0"/>
          <w:bCs/>
          <w:i w:val="0"/>
          <w:iCs/>
        </w:rPr>
        <w:t xml:space="preserve"> </w:t>
      </w:r>
      <w:r w:rsidRPr="00356F7D">
        <w:rPr>
          <w:b w:val="0"/>
          <w:bCs/>
          <w:i w:val="0"/>
          <w:iCs/>
        </w:rPr>
        <w:t>m</w:t>
      </w:r>
      <w:r w:rsidR="00991296" w:rsidRPr="00356F7D">
        <w:rPr>
          <w:b w:val="0"/>
          <w:bCs/>
          <w:i w:val="0"/>
          <w:iCs/>
        </w:rPr>
        <w:t xml:space="preserve"> </w:t>
      </w:r>
      <w:r w:rsidR="00A91120" w:rsidRPr="00356F7D">
        <w:rPr>
          <w:b w:val="0"/>
          <w:bCs/>
          <w:i w:val="0"/>
          <w:iCs/>
        </w:rPr>
        <w:t>nord</w:t>
      </w:r>
      <w:r w:rsidR="00991296" w:rsidRPr="00356F7D">
        <w:rPr>
          <w:b w:val="0"/>
          <w:bCs/>
          <w:i w:val="0"/>
          <w:iCs/>
        </w:rPr>
        <w:t xml:space="preserve">vest for </w:t>
      </w:r>
      <w:r w:rsidR="00A91120" w:rsidRPr="00356F7D">
        <w:rPr>
          <w:b w:val="0"/>
          <w:bCs/>
          <w:i w:val="0"/>
          <w:iCs/>
        </w:rPr>
        <w:t>Ejlstrup</w:t>
      </w:r>
      <w:r w:rsidR="00D0215D" w:rsidRPr="00356F7D">
        <w:rPr>
          <w:b w:val="0"/>
          <w:bCs/>
          <w:i w:val="0"/>
          <w:iCs/>
        </w:rPr>
        <w:t xml:space="preserve">. </w:t>
      </w:r>
      <w:r w:rsidR="00846C04" w:rsidRPr="00356F7D">
        <w:rPr>
          <w:b w:val="0"/>
          <w:bCs/>
          <w:i w:val="0"/>
          <w:iCs/>
        </w:rPr>
        <w:t xml:space="preserve">Området er </w:t>
      </w:r>
      <w:r w:rsidR="00D0215D" w:rsidRPr="00356F7D">
        <w:rPr>
          <w:b w:val="0"/>
          <w:bCs/>
          <w:i w:val="0"/>
          <w:iCs/>
        </w:rPr>
        <w:t>præget af landbrug og</w:t>
      </w:r>
      <w:r w:rsidR="00356F7D" w:rsidRPr="00356F7D">
        <w:rPr>
          <w:b w:val="0"/>
          <w:bCs/>
          <w:i w:val="0"/>
          <w:iCs/>
        </w:rPr>
        <w:t xml:space="preserve"> enkelte </w:t>
      </w:r>
      <w:r w:rsidR="00D0215D" w:rsidRPr="00356F7D">
        <w:rPr>
          <w:b w:val="0"/>
          <w:bCs/>
          <w:i w:val="0"/>
          <w:iCs/>
        </w:rPr>
        <w:t>småbeboelser.</w:t>
      </w:r>
      <w:r w:rsidR="00356F7D" w:rsidRPr="00356F7D">
        <w:rPr>
          <w:b w:val="0"/>
          <w:bCs/>
          <w:i w:val="0"/>
          <w:iCs/>
        </w:rPr>
        <w:br/>
      </w:r>
    </w:p>
    <w:p w14:paraId="277DEA3E" w14:textId="4266CF6F" w:rsidR="00DD361E" w:rsidRPr="006F10D4" w:rsidRDefault="00F740EA" w:rsidP="004F6B7E">
      <w:pPr>
        <w:rPr>
          <w:rFonts w:cs="Arial"/>
          <w:szCs w:val="19"/>
        </w:rPr>
      </w:pPr>
      <w:r w:rsidRPr="006F10D4">
        <w:rPr>
          <w:rFonts w:cs="Arial"/>
          <w:szCs w:val="19"/>
        </w:rPr>
        <w:t>Nærmeste nabo</w:t>
      </w:r>
      <w:r w:rsidR="00D0215D" w:rsidRPr="006F10D4">
        <w:rPr>
          <w:rFonts w:cs="Arial"/>
          <w:szCs w:val="19"/>
        </w:rPr>
        <w:t xml:space="preserve"> uden landbrugspligt (</w:t>
      </w:r>
      <w:r w:rsidR="006F10D4" w:rsidRPr="006F10D4">
        <w:rPr>
          <w:rFonts w:cs="Arial"/>
          <w:szCs w:val="19"/>
        </w:rPr>
        <w:t>Vipperød 49</w:t>
      </w:r>
      <w:r w:rsidR="00D0215D" w:rsidRPr="006F10D4">
        <w:rPr>
          <w:rFonts w:cs="Arial"/>
          <w:szCs w:val="19"/>
        </w:rPr>
        <w:t xml:space="preserve">) ligger </w:t>
      </w:r>
      <w:r w:rsidR="00932767" w:rsidRPr="006F10D4">
        <w:rPr>
          <w:rFonts w:cs="Arial"/>
          <w:szCs w:val="19"/>
        </w:rPr>
        <w:t>mod</w:t>
      </w:r>
      <w:r w:rsidRPr="006F10D4">
        <w:rPr>
          <w:rFonts w:cs="Arial"/>
          <w:szCs w:val="19"/>
        </w:rPr>
        <w:t xml:space="preserve"> </w:t>
      </w:r>
      <w:r w:rsidR="00D0215D" w:rsidRPr="006F10D4">
        <w:rPr>
          <w:rFonts w:cs="Arial"/>
          <w:szCs w:val="19"/>
        </w:rPr>
        <w:t xml:space="preserve">syd </w:t>
      </w:r>
      <w:r w:rsidRPr="006F10D4">
        <w:rPr>
          <w:rFonts w:cs="Arial"/>
          <w:szCs w:val="19"/>
        </w:rPr>
        <w:t xml:space="preserve">i en afstand af </w:t>
      </w:r>
      <w:r w:rsidR="00D0215D" w:rsidRPr="006F10D4">
        <w:rPr>
          <w:rFonts w:cs="Arial"/>
          <w:szCs w:val="19"/>
        </w:rPr>
        <w:t xml:space="preserve">ca. </w:t>
      </w:r>
      <w:r w:rsidR="006F10D4" w:rsidRPr="006F10D4">
        <w:rPr>
          <w:rFonts w:cs="Arial"/>
          <w:szCs w:val="19"/>
        </w:rPr>
        <w:t>230</w:t>
      </w:r>
      <w:r w:rsidR="00D0215D" w:rsidRPr="006F10D4">
        <w:rPr>
          <w:rFonts w:cs="Arial"/>
          <w:szCs w:val="19"/>
        </w:rPr>
        <w:t xml:space="preserve"> m fra nærmeste staldhjørne</w:t>
      </w:r>
      <w:r w:rsidR="00397D55" w:rsidRPr="006F10D4">
        <w:rPr>
          <w:rFonts w:cs="Arial"/>
          <w:szCs w:val="19"/>
        </w:rPr>
        <w:t>.</w:t>
      </w:r>
    </w:p>
    <w:p w14:paraId="17F77A78" w14:textId="5AC231C2" w:rsidR="00E41DEC" w:rsidRPr="00E7040A" w:rsidRDefault="00E41DEC" w:rsidP="00E41DEC">
      <w:pPr>
        <w:pStyle w:val="Overskrift5"/>
        <w:jc w:val="left"/>
      </w:pPr>
      <w:r w:rsidRPr="00E7040A">
        <w:t>Forhold til Kommuneplan</w:t>
      </w:r>
    </w:p>
    <w:p w14:paraId="0CF4B684" w14:textId="77777777" w:rsidR="002E45D9" w:rsidRPr="00E7040A" w:rsidRDefault="00E41DEC" w:rsidP="00E41DEC">
      <w:r w:rsidRPr="00E7040A">
        <w:t>Ejendommen er placeret i landzone</w:t>
      </w:r>
      <w:r w:rsidR="002E45D9" w:rsidRPr="00E7040A">
        <w:t>.</w:t>
      </w:r>
    </w:p>
    <w:p w14:paraId="0FC920B9" w14:textId="61147B9E" w:rsidR="00C54A71" w:rsidRPr="00274357" w:rsidRDefault="00C54A71" w:rsidP="00C54A71">
      <w:pPr>
        <w:pStyle w:val="Overskrift5"/>
        <w:jc w:val="left"/>
        <w:rPr>
          <w:highlight w:val="yellow"/>
        </w:rPr>
      </w:pPr>
      <w:r w:rsidRPr="00DF7F20">
        <w:t>Bygge- og beskyttelseslinjer</w:t>
      </w:r>
    </w:p>
    <w:p w14:paraId="14EB2EA3" w14:textId="77777777" w:rsidR="00DF7F20" w:rsidRPr="007C2A68" w:rsidRDefault="00DF7F20" w:rsidP="00DF7F20">
      <w:r w:rsidRPr="007C2A68">
        <w:t xml:space="preserve">Anlægget ligger i udkanten af skovbyggelinjen ved baneanlægget mod øst. Det vurderes at det ikke er til hinder for det ansøgte, da der ikke sker en udvidelse og der kun anvendes eksisterende bygninger samt nødvendige driftsbygninger til landbrugsdrift. </w:t>
      </w:r>
      <w:proofErr w:type="gramStart"/>
      <w:r w:rsidRPr="007C2A68">
        <w:t>Endvidere</w:t>
      </w:r>
      <w:proofErr w:type="gramEnd"/>
      <w:r w:rsidRPr="007C2A68">
        <w:t xml:space="preserve"> ligger anlægget indenfor kystnærhedszone, men denne udpegning indeholder heller ikke restriktioner i forhold til driftsmæssigt nødvendigt landbrugsbyggeri.</w:t>
      </w:r>
    </w:p>
    <w:p w14:paraId="5FE38D9A" w14:textId="004851C1" w:rsidR="00524555" w:rsidRPr="00C122A2" w:rsidRDefault="00524555" w:rsidP="00524555">
      <w:r w:rsidRPr="00C122A2">
        <w:t>Idet der ikke etableres nyt byggeri har dette ingen betydning.</w:t>
      </w:r>
    </w:p>
    <w:p w14:paraId="236F30B5" w14:textId="2A2BB49D" w:rsidR="006E496E" w:rsidRPr="00274357" w:rsidRDefault="006E496E" w:rsidP="00524555">
      <w:pPr>
        <w:rPr>
          <w:highlight w:val="yellow"/>
        </w:rPr>
      </w:pPr>
      <w:r w:rsidRPr="00F43D51">
        <w:rPr>
          <w:noProof/>
        </w:rPr>
        <w:lastRenderedPageBreak/>
        <w:drawing>
          <wp:inline distT="0" distB="0" distL="0" distR="0" wp14:anchorId="69BCA614" wp14:editId="28B2E692">
            <wp:extent cx="6120765" cy="3731260"/>
            <wp:effectExtent l="0" t="0" r="0" b="2540"/>
            <wp:docPr id="1091636285" name="Billede 1" descr="Et billede, der indeholder tekst, skærmbillede, diagram, kor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36285" name="Billede 1" descr="Et billede, der indeholder tekst, skærmbillede, diagram, kort&#10;&#10;AI-genereret indhold kan være ukorrekt."/>
                    <pic:cNvPicPr/>
                  </pic:nvPicPr>
                  <pic:blipFill>
                    <a:blip r:embed="rId21"/>
                    <a:stretch>
                      <a:fillRect/>
                    </a:stretch>
                  </pic:blipFill>
                  <pic:spPr>
                    <a:xfrm>
                      <a:off x="0" y="0"/>
                      <a:ext cx="6120765" cy="3731260"/>
                    </a:xfrm>
                    <a:prstGeom prst="rect">
                      <a:avLst/>
                    </a:prstGeom>
                  </pic:spPr>
                </pic:pic>
              </a:graphicData>
            </a:graphic>
          </wp:inline>
        </w:drawing>
      </w:r>
    </w:p>
    <w:p w14:paraId="1C1A486D" w14:textId="16BFB11A" w:rsidR="007556CC" w:rsidRPr="004A3181" w:rsidRDefault="007556CC" w:rsidP="003F7A77">
      <w:pPr>
        <w:pStyle w:val="Overskrift3"/>
      </w:pPr>
      <w:bookmarkStart w:id="64" w:name="_Toc8282062"/>
      <w:bookmarkStart w:id="65" w:name="_Toc11232482"/>
      <w:bookmarkStart w:id="66" w:name="_Toc11232784"/>
      <w:bookmarkStart w:id="67" w:name="_Toc209704910"/>
      <w:r w:rsidRPr="004A3181">
        <w:t>Generelle afstandskrav (§§ 6 og 8</w:t>
      </w:r>
      <w:bookmarkEnd w:id="64"/>
      <w:r w:rsidRPr="004A3181">
        <w:t>)</w:t>
      </w:r>
      <w:bookmarkEnd w:id="65"/>
      <w:bookmarkEnd w:id="66"/>
      <w:bookmarkEnd w:id="67"/>
      <w:r w:rsidR="00290AA3" w:rsidRPr="004A3181">
        <w:t xml:space="preserve"> </w:t>
      </w:r>
    </w:p>
    <w:p w14:paraId="1DF80648" w14:textId="1CE71B04" w:rsidR="00EA6891" w:rsidRPr="00274357" w:rsidRDefault="00C54A71" w:rsidP="00FF1EB6">
      <w:pPr>
        <w:rPr>
          <w:highlight w:val="yellow"/>
        </w:rPr>
      </w:pPr>
      <w:r w:rsidRPr="004A3181">
        <w:t>Afstandene til de i Husdyrbruglovens §§ 6</w:t>
      </w:r>
      <w:r w:rsidR="00FF1EB6" w:rsidRPr="004A3181">
        <w:t>, 7</w:t>
      </w:r>
      <w:r w:rsidRPr="004A3181">
        <w:t xml:space="preserve"> og 8 nævnte områder fremgår af nedenstående </w:t>
      </w:r>
      <w:r w:rsidRPr="00B01A70">
        <w:t xml:space="preserve">tabeller. </w:t>
      </w:r>
      <w:r w:rsidR="006339AE" w:rsidRPr="00B01A70">
        <w:t>K</w:t>
      </w:r>
      <w:r w:rsidRPr="00B01A70">
        <w:t xml:space="preserve">ravene </w:t>
      </w:r>
      <w:r w:rsidR="006339AE" w:rsidRPr="00B01A70">
        <w:t xml:space="preserve">jf. </w:t>
      </w:r>
      <w:r w:rsidR="00071BFA" w:rsidRPr="00B01A70">
        <w:t>§</w:t>
      </w:r>
      <w:r w:rsidRPr="00B01A70">
        <w:t>§ 6</w:t>
      </w:r>
      <w:r w:rsidR="00071BFA" w:rsidRPr="00B01A70">
        <w:t xml:space="preserve"> </w:t>
      </w:r>
      <w:r w:rsidR="00145B69" w:rsidRPr="00B01A70">
        <w:t>og 7</w:t>
      </w:r>
      <w:r w:rsidRPr="00B01A70">
        <w:t xml:space="preserve"> har karakter af forbudszone. Afstandskravene i §</w:t>
      </w:r>
      <w:r w:rsidR="00B25974" w:rsidRPr="00B01A70">
        <w:t xml:space="preserve"> </w:t>
      </w:r>
      <w:r w:rsidRPr="00B01A70">
        <w:t>8 skal overholdes ved udvidelser eller ændringer af husdyranlæg og gødnings- og ensilageopbevaringsanlæg på hu</w:t>
      </w:r>
      <w:r w:rsidR="008362E9" w:rsidRPr="00B01A70">
        <w:t>s</w:t>
      </w:r>
      <w:r w:rsidRPr="00B01A70">
        <w:t>dyrbrug, der kan medføre forøget forurening.</w:t>
      </w:r>
      <w:r w:rsidR="0013088C" w:rsidRPr="00B01A70">
        <w:t xml:space="preserve"> </w:t>
      </w:r>
    </w:p>
    <w:tbl>
      <w:tblPr>
        <w:tblStyle w:val="Listetabel3-farv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842"/>
        <w:gridCol w:w="2722"/>
        <w:gridCol w:w="1695"/>
      </w:tblGrid>
      <w:tr w:rsidR="00524555" w:rsidRPr="00274357" w14:paraId="2A8CD31D" w14:textId="77777777" w:rsidTr="003B6A4F">
        <w:trPr>
          <w:cnfStyle w:val="100000000000" w:firstRow="1" w:lastRow="0" w:firstColumn="0" w:lastColumn="0" w:oddVBand="0" w:evenVBand="0" w:oddHBand="0" w:evenHBand="0" w:firstRowFirstColumn="0" w:firstRowLastColumn="0" w:lastRowFirstColumn="0" w:lastRowLastColumn="0"/>
          <w:trHeight w:val="659"/>
        </w:trPr>
        <w:tc>
          <w:tcPr>
            <w:cnfStyle w:val="001000000100" w:firstRow="0" w:lastRow="0" w:firstColumn="1" w:lastColumn="0" w:oddVBand="0" w:evenVBand="0" w:oddHBand="0" w:evenHBand="0" w:firstRowFirstColumn="1" w:firstRowLastColumn="0" w:lastRowFirstColumn="0" w:lastRowLastColumn="0"/>
            <w:tcW w:w="9628" w:type="dxa"/>
            <w:gridSpan w:val="4"/>
            <w:tcBorders>
              <w:bottom w:val="none" w:sz="0" w:space="0" w:color="auto"/>
              <w:right w:val="none" w:sz="0" w:space="0" w:color="auto"/>
            </w:tcBorders>
            <w:shd w:val="clear" w:color="auto" w:fill="F8433A"/>
            <w:vAlign w:val="center"/>
          </w:tcPr>
          <w:p w14:paraId="3F9AA3DB" w14:textId="77777777" w:rsidR="00524555" w:rsidRPr="008204DA" w:rsidRDefault="00524555" w:rsidP="003B6A4F">
            <w:pPr>
              <w:jc w:val="left"/>
              <w:rPr>
                <w:color w:val="auto"/>
                <w:sz w:val="18"/>
                <w:szCs w:val="18"/>
              </w:rPr>
            </w:pPr>
            <w:r w:rsidRPr="008204DA">
              <w:rPr>
                <w:color w:val="auto"/>
                <w:sz w:val="18"/>
                <w:szCs w:val="18"/>
              </w:rPr>
              <w:t>Forbudszoner jf. husdyrbrugsloven § 6</w:t>
            </w:r>
          </w:p>
        </w:tc>
      </w:tr>
      <w:tr w:rsidR="00524555" w:rsidRPr="00274357" w14:paraId="3C298E69" w14:textId="77777777" w:rsidTr="003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bottom w:val="none" w:sz="0" w:space="0" w:color="auto"/>
              <w:right w:val="none" w:sz="0" w:space="0" w:color="auto"/>
            </w:tcBorders>
            <w:shd w:val="clear" w:color="auto" w:fill="FCCFCE"/>
          </w:tcPr>
          <w:p w14:paraId="778BCF1B" w14:textId="77777777" w:rsidR="00524555" w:rsidRPr="008204DA" w:rsidRDefault="00524555" w:rsidP="003B6A4F">
            <w:pPr>
              <w:jc w:val="left"/>
              <w:rPr>
                <w:sz w:val="18"/>
                <w:szCs w:val="18"/>
              </w:rPr>
            </w:pPr>
          </w:p>
        </w:tc>
        <w:tc>
          <w:tcPr>
            <w:tcW w:w="1842" w:type="dxa"/>
            <w:tcBorders>
              <w:top w:val="none" w:sz="0" w:space="0" w:color="auto"/>
              <w:bottom w:val="none" w:sz="0" w:space="0" w:color="auto"/>
            </w:tcBorders>
            <w:shd w:val="clear" w:color="auto" w:fill="FCCFCE"/>
            <w:vAlign w:val="center"/>
          </w:tcPr>
          <w:p w14:paraId="49953B44" w14:textId="09DE70F3" w:rsidR="00524555" w:rsidRPr="008204DA" w:rsidRDefault="00524555" w:rsidP="003B6A4F">
            <w:pPr>
              <w:jc w:val="left"/>
              <w:cnfStyle w:val="000000100000" w:firstRow="0" w:lastRow="0" w:firstColumn="0" w:lastColumn="0" w:oddVBand="0" w:evenVBand="0" w:oddHBand="1" w:evenHBand="0" w:firstRowFirstColumn="0" w:firstRowLastColumn="0" w:lastRowFirstColumn="0" w:lastRowLastColumn="0"/>
              <w:rPr>
                <w:b/>
                <w:sz w:val="18"/>
                <w:szCs w:val="18"/>
              </w:rPr>
            </w:pPr>
            <w:r w:rsidRPr="008204DA">
              <w:rPr>
                <w:b/>
                <w:sz w:val="18"/>
                <w:szCs w:val="18"/>
              </w:rPr>
              <w:t>Afstandskrav</w:t>
            </w:r>
            <w:r w:rsidR="00276983" w:rsidRPr="008204DA">
              <w:rPr>
                <w:b/>
                <w:sz w:val="18"/>
                <w:szCs w:val="18"/>
              </w:rPr>
              <w:t>, m</w:t>
            </w:r>
          </w:p>
        </w:tc>
        <w:tc>
          <w:tcPr>
            <w:tcW w:w="2722" w:type="dxa"/>
            <w:tcBorders>
              <w:top w:val="none" w:sz="0" w:space="0" w:color="auto"/>
              <w:bottom w:val="none" w:sz="0" w:space="0" w:color="auto"/>
            </w:tcBorders>
            <w:shd w:val="clear" w:color="auto" w:fill="FCCFCE"/>
            <w:vAlign w:val="center"/>
          </w:tcPr>
          <w:p w14:paraId="7D0F6E4D" w14:textId="77777777" w:rsidR="00524555" w:rsidRPr="008204DA" w:rsidRDefault="00524555" w:rsidP="003B6A4F">
            <w:pPr>
              <w:jc w:val="left"/>
              <w:cnfStyle w:val="000000100000" w:firstRow="0" w:lastRow="0" w:firstColumn="0" w:lastColumn="0" w:oddVBand="0" w:evenVBand="0" w:oddHBand="1" w:evenHBand="0" w:firstRowFirstColumn="0" w:firstRowLastColumn="0" w:lastRowFirstColumn="0" w:lastRowLastColumn="0"/>
              <w:rPr>
                <w:b/>
                <w:sz w:val="18"/>
                <w:szCs w:val="18"/>
              </w:rPr>
            </w:pPr>
            <w:r w:rsidRPr="008204DA">
              <w:rPr>
                <w:b/>
                <w:sz w:val="18"/>
                <w:szCs w:val="18"/>
              </w:rPr>
              <w:t>Placering</w:t>
            </w:r>
          </w:p>
        </w:tc>
        <w:tc>
          <w:tcPr>
            <w:tcW w:w="1695" w:type="dxa"/>
            <w:tcBorders>
              <w:top w:val="none" w:sz="0" w:space="0" w:color="auto"/>
              <w:bottom w:val="none" w:sz="0" w:space="0" w:color="auto"/>
            </w:tcBorders>
            <w:shd w:val="clear" w:color="auto" w:fill="FCCFCE"/>
            <w:vAlign w:val="center"/>
          </w:tcPr>
          <w:p w14:paraId="54076E91" w14:textId="77777777" w:rsidR="00524555" w:rsidRPr="008204DA" w:rsidRDefault="00524555" w:rsidP="003B6A4F">
            <w:pPr>
              <w:jc w:val="left"/>
              <w:cnfStyle w:val="000000100000" w:firstRow="0" w:lastRow="0" w:firstColumn="0" w:lastColumn="0" w:oddVBand="0" w:evenVBand="0" w:oddHBand="1" w:evenHBand="0" w:firstRowFirstColumn="0" w:firstRowLastColumn="0" w:lastRowFirstColumn="0" w:lastRowLastColumn="0"/>
              <w:rPr>
                <w:b/>
                <w:sz w:val="18"/>
                <w:szCs w:val="18"/>
              </w:rPr>
            </w:pPr>
            <w:r w:rsidRPr="008204DA">
              <w:rPr>
                <w:b/>
                <w:sz w:val="18"/>
                <w:szCs w:val="18"/>
              </w:rPr>
              <w:t>Aktuel afstand</w:t>
            </w:r>
          </w:p>
        </w:tc>
      </w:tr>
      <w:tr w:rsidR="00524555" w:rsidRPr="00274357" w14:paraId="7007B86A" w14:textId="77777777" w:rsidTr="003B6A4F">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CCFCE"/>
          </w:tcPr>
          <w:p w14:paraId="214934E7" w14:textId="77777777" w:rsidR="00524555" w:rsidRPr="008204DA" w:rsidRDefault="00524555" w:rsidP="003B6A4F">
            <w:pPr>
              <w:jc w:val="left"/>
              <w:rPr>
                <w:b w:val="0"/>
                <w:bCs w:val="0"/>
                <w:sz w:val="18"/>
                <w:szCs w:val="18"/>
              </w:rPr>
            </w:pPr>
            <w:r w:rsidRPr="008204DA">
              <w:rPr>
                <w:sz w:val="18"/>
                <w:szCs w:val="18"/>
              </w:rPr>
              <w:t>Eksisterende eller ifølge kommuneplanens rammedel fremtidigt byzone- eller sommerhusområde</w:t>
            </w:r>
            <w:r w:rsidRPr="008204DA">
              <w:rPr>
                <w:b w:val="0"/>
                <w:bCs w:val="0"/>
                <w:sz w:val="18"/>
                <w:szCs w:val="18"/>
              </w:rPr>
              <w:t xml:space="preserve"> </w:t>
            </w:r>
          </w:p>
        </w:tc>
        <w:tc>
          <w:tcPr>
            <w:tcW w:w="1842" w:type="dxa"/>
            <w:vAlign w:val="center"/>
          </w:tcPr>
          <w:p w14:paraId="107F44D5" w14:textId="4FA50B46" w:rsidR="00524555" w:rsidRPr="008204DA" w:rsidRDefault="00524555" w:rsidP="002769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4DA">
              <w:rPr>
                <w:sz w:val="18"/>
                <w:szCs w:val="18"/>
              </w:rPr>
              <w:t>50</w:t>
            </w:r>
          </w:p>
        </w:tc>
        <w:tc>
          <w:tcPr>
            <w:tcW w:w="2722" w:type="dxa"/>
            <w:vAlign w:val="center"/>
          </w:tcPr>
          <w:p w14:paraId="7D805AB8" w14:textId="2B2B2392" w:rsidR="00524555" w:rsidRPr="008204DA" w:rsidRDefault="0013088C" w:rsidP="002769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4DA">
              <w:rPr>
                <w:sz w:val="18"/>
                <w:szCs w:val="18"/>
              </w:rPr>
              <w:t>Ejlstrup</w:t>
            </w:r>
          </w:p>
        </w:tc>
        <w:tc>
          <w:tcPr>
            <w:tcW w:w="1695" w:type="dxa"/>
            <w:vAlign w:val="center"/>
          </w:tcPr>
          <w:p w14:paraId="40253FA7" w14:textId="73CB5D7F" w:rsidR="00524555" w:rsidRPr="008204DA" w:rsidRDefault="00524555" w:rsidP="00630A98">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4DA">
              <w:rPr>
                <w:sz w:val="18"/>
                <w:szCs w:val="18"/>
              </w:rPr>
              <w:t xml:space="preserve">Ca. </w:t>
            </w:r>
            <w:r w:rsidR="003C0E51" w:rsidRPr="008204DA">
              <w:rPr>
                <w:sz w:val="18"/>
                <w:szCs w:val="18"/>
              </w:rPr>
              <w:t>830 m</w:t>
            </w:r>
          </w:p>
        </w:tc>
      </w:tr>
      <w:tr w:rsidR="00524555" w:rsidRPr="00274357" w14:paraId="463BC8A6" w14:textId="77777777" w:rsidTr="003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bottom w:val="none" w:sz="0" w:space="0" w:color="auto"/>
              <w:right w:val="none" w:sz="0" w:space="0" w:color="auto"/>
            </w:tcBorders>
            <w:shd w:val="clear" w:color="auto" w:fill="FCCFCE"/>
          </w:tcPr>
          <w:p w14:paraId="733AB709" w14:textId="77777777" w:rsidR="00524555" w:rsidRPr="008204DA" w:rsidRDefault="00524555" w:rsidP="003B6A4F">
            <w:pPr>
              <w:jc w:val="left"/>
              <w:rPr>
                <w:b w:val="0"/>
                <w:bCs w:val="0"/>
                <w:sz w:val="18"/>
                <w:szCs w:val="18"/>
              </w:rPr>
            </w:pPr>
            <w:r w:rsidRPr="008204DA">
              <w:rPr>
                <w:sz w:val="18"/>
                <w:szCs w:val="18"/>
              </w:rPr>
              <w:t>Område i landzone, der i lokalplan er udlagt til boligformål, til blandet bolig -og erhvervsformål eller til offentlige formål med henblik på beboelse, institution, rekreative formål etc., samlet bebyggelse</w:t>
            </w:r>
          </w:p>
        </w:tc>
        <w:tc>
          <w:tcPr>
            <w:tcW w:w="1842" w:type="dxa"/>
            <w:tcBorders>
              <w:top w:val="none" w:sz="0" w:space="0" w:color="auto"/>
              <w:bottom w:val="none" w:sz="0" w:space="0" w:color="auto"/>
            </w:tcBorders>
            <w:vAlign w:val="center"/>
          </w:tcPr>
          <w:p w14:paraId="2E8CD047" w14:textId="63226F5B" w:rsidR="00524555" w:rsidRPr="008204DA" w:rsidRDefault="00276983" w:rsidP="00276983">
            <w:pPr>
              <w:pStyle w:val="Listeafsnit"/>
              <w:cnfStyle w:val="000000100000" w:firstRow="0" w:lastRow="0" w:firstColumn="0" w:lastColumn="0" w:oddVBand="0" w:evenVBand="0" w:oddHBand="1" w:evenHBand="0" w:firstRowFirstColumn="0" w:firstRowLastColumn="0" w:lastRowFirstColumn="0" w:lastRowLastColumn="0"/>
              <w:rPr>
                <w:sz w:val="18"/>
                <w:szCs w:val="18"/>
              </w:rPr>
            </w:pPr>
            <w:r w:rsidRPr="008204DA">
              <w:rPr>
                <w:sz w:val="18"/>
                <w:szCs w:val="18"/>
              </w:rPr>
              <w:t>50</w:t>
            </w:r>
          </w:p>
        </w:tc>
        <w:tc>
          <w:tcPr>
            <w:tcW w:w="2722" w:type="dxa"/>
            <w:tcBorders>
              <w:top w:val="none" w:sz="0" w:space="0" w:color="auto"/>
              <w:bottom w:val="none" w:sz="0" w:space="0" w:color="auto"/>
            </w:tcBorders>
            <w:vAlign w:val="center"/>
          </w:tcPr>
          <w:p w14:paraId="6B1EFEF2" w14:textId="341F6588" w:rsidR="00524555" w:rsidRPr="008204DA" w:rsidRDefault="003343E3" w:rsidP="003343E3">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04DA">
              <w:rPr>
                <w:sz w:val="18"/>
                <w:szCs w:val="18"/>
              </w:rPr>
              <w:t xml:space="preserve">Møllervænget </w:t>
            </w:r>
            <w:r w:rsidR="008E7AB8" w:rsidRPr="008204DA">
              <w:rPr>
                <w:sz w:val="18"/>
                <w:szCs w:val="18"/>
              </w:rPr>
              <w:t>57</w:t>
            </w:r>
          </w:p>
        </w:tc>
        <w:tc>
          <w:tcPr>
            <w:tcW w:w="1695" w:type="dxa"/>
            <w:tcBorders>
              <w:top w:val="none" w:sz="0" w:space="0" w:color="auto"/>
              <w:bottom w:val="none" w:sz="0" w:space="0" w:color="auto"/>
            </w:tcBorders>
            <w:vAlign w:val="center"/>
          </w:tcPr>
          <w:p w14:paraId="1F276AE0" w14:textId="0E928C1A" w:rsidR="00524555" w:rsidRPr="008204DA" w:rsidRDefault="00524555" w:rsidP="00630A98">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04DA">
              <w:rPr>
                <w:sz w:val="18"/>
                <w:szCs w:val="18"/>
              </w:rPr>
              <w:t xml:space="preserve">Ca. </w:t>
            </w:r>
            <w:r w:rsidR="008E7AB8" w:rsidRPr="008204DA">
              <w:rPr>
                <w:sz w:val="18"/>
                <w:szCs w:val="18"/>
              </w:rPr>
              <w:t>870</w:t>
            </w:r>
            <w:r w:rsidRPr="008204DA">
              <w:rPr>
                <w:sz w:val="18"/>
                <w:szCs w:val="18"/>
              </w:rPr>
              <w:t xml:space="preserve"> m</w:t>
            </w:r>
          </w:p>
        </w:tc>
      </w:tr>
      <w:tr w:rsidR="00524555" w:rsidRPr="00274357" w14:paraId="2DBAE772" w14:textId="77777777" w:rsidTr="003B6A4F">
        <w:tc>
          <w:tcPr>
            <w:cnfStyle w:val="001000000000" w:firstRow="0" w:lastRow="0" w:firstColumn="1" w:lastColumn="0" w:oddVBand="0" w:evenVBand="0" w:oddHBand="0" w:evenHBand="0" w:firstRowFirstColumn="0" w:firstRowLastColumn="0" w:lastRowFirstColumn="0" w:lastRowLastColumn="0"/>
            <w:tcW w:w="3369" w:type="dxa"/>
            <w:tcBorders>
              <w:right w:val="none" w:sz="0" w:space="0" w:color="auto"/>
            </w:tcBorders>
            <w:shd w:val="clear" w:color="auto" w:fill="FCCFCE"/>
          </w:tcPr>
          <w:p w14:paraId="7E8D67C3" w14:textId="77777777" w:rsidR="00524555" w:rsidRPr="008204DA" w:rsidRDefault="00524555" w:rsidP="003B6A4F">
            <w:pPr>
              <w:jc w:val="left"/>
              <w:rPr>
                <w:b w:val="0"/>
                <w:bCs w:val="0"/>
                <w:sz w:val="18"/>
                <w:szCs w:val="18"/>
              </w:rPr>
            </w:pPr>
            <w:r w:rsidRPr="008204DA">
              <w:rPr>
                <w:sz w:val="18"/>
                <w:szCs w:val="18"/>
              </w:rPr>
              <w:t>Nabobeboelse</w:t>
            </w:r>
            <w:r w:rsidRPr="008204DA">
              <w:rPr>
                <w:b w:val="0"/>
                <w:bCs w:val="0"/>
                <w:sz w:val="18"/>
                <w:szCs w:val="18"/>
              </w:rPr>
              <w:t xml:space="preserve"> </w:t>
            </w:r>
          </w:p>
        </w:tc>
        <w:tc>
          <w:tcPr>
            <w:tcW w:w="1842" w:type="dxa"/>
            <w:vAlign w:val="center"/>
          </w:tcPr>
          <w:p w14:paraId="11D28D6B" w14:textId="02A5EA6C" w:rsidR="00524555" w:rsidRPr="008204DA" w:rsidRDefault="00524555" w:rsidP="002769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4DA">
              <w:rPr>
                <w:sz w:val="18"/>
                <w:szCs w:val="18"/>
              </w:rPr>
              <w:t>50</w:t>
            </w:r>
          </w:p>
        </w:tc>
        <w:tc>
          <w:tcPr>
            <w:tcW w:w="2722" w:type="dxa"/>
            <w:vAlign w:val="center"/>
          </w:tcPr>
          <w:p w14:paraId="5587F2CC" w14:textId="705C8E37" w:rsidR="00524555" w:rsidRPr="008204DA" w:rsidRDefault="009D23E9" w:rsidP="00276983">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4DA">
              <w:rPr>
                <w:sz w:val="18"/>
                <w:szCs w:val="18"/>
              </w:rPr>
              <w:t>Vipperød 49</w:t>
            </w:r>
          </w:p>
        </w:tc>
        <w:tc>
          <w:tcPr>
            <w:tcW w:w="1695" w:type="dxa"/>
            <w:vAlign w:val="center"/>
          </w:tcPr>
          <w:p w14:paraId="5B7A6D66" w14:textId="0F54A8DF" w:rsidR="00524555" w:rsidRPr="008204DA" w:rsidRDefault="00524555" w:rsidP="00630A98">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04DA">
              <w:rPr>
                <w:sz w:val="18"/>
                <w:szCs w:val="18"/>
              </w:rPr>
              <w:t xml:space="preserve">Ca. </w:t>
            </w:r>
            <w:r w:rsidR="009D23E9" w:rsidRPr="008204DA">
              <w:rPr>
                <w:sz w:val="18"/>
                <w:szCs w:val="18"/>
              </w:rPr>
              <w:t>230</w:t>
            </w:r>
            <w:r w:rsidRPr="008204DA">
              <w:rPr>
                <w:sz w:val="18"/>
                <w:szCs w:val="18"/>
              </w:rPr>
              <w:t xml:space="preserve"> m</w:t>
            </w:r>
          </w:p>
          <w:p w14:paraId="02C3D479" w14:textId="77777777" w:rsidR="00524555" w:rsidRPr="008204DA" w:rsidRDefault="00524555" w:rsidP="00630A9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24555" w:rsidRPr="00274357" w14:paraId="0B604110" w14:textId="77777777" w:rsidTr="003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Borders>
              <w:bottom w:val="single" w:sz="4" w:space="0" w:color="auto"/>
            </w:tcBorders>
            <w:shd w:val="clear" w:color="auto" w:fill="F8433A"/>
          </w:tcPr>
          <w:p w14:paraId="764DD0D0" w14:textId="77777777" w:rsidR="00524555" w:rsidRPr="008204DA" w:rsidRDefault="00524555" w:rsidP="003B6A4F">
            <w:pPr>
              <w:jc w:val="left"/>
              <w:rPr>
                <w:b w:val="0"/>
                <w:bCs w:val="0"/>
                <w:sz w:val="18"/>
                <w:szCs w:val="18"/>
              </w:rPr>
            </w:pPr>
            <w:r w:rsidRPr="008204DA">
              <w:rPr>
                <w:sz w:val="18"/>
                <w:szCs w:val="18"/>
              </w:rPr>
              <w:t xml:space="preserve">Forbudszoner jf. husdyrbrugsloven § 7 </w:t>
            </w:r>
          </w:p>
          <w:p w14:paraId="2250A896" w14:textId="77777777" w:rsidR="00524555" w:rsidRPr="008204DA" w:rsidRDefault="00524555" w:rsidP="003B6A4F">
            <w:pPr>
              <w:jc w:val="left"/>
              <w:rPr>
                <w:sz w:val="18"/>
                <w:szCs w:val="18"/>
              </w:rPr>
            </w:pPr>
          </w:p>
        </w:tc>
      </w:tr>
      <w:tr w:rsidR="00524555" w:rsidRPr="00274357" w14:paraId="6F93A8C6" w14:textId="77777777" w:rsidTr="003B6A4F">
        <w:tc>
          <w:tcPr>
            <w:cnfStyle w:val="001000000000" w:firstRow="0" w:lastRow="0" w:firstColumn="1" w:lastColumn="0" w:oddVBand="0" w:evenVBand="0" w:oddHBand="0" w:evenHBand="0" w:firstRowFirstColumn="0" w:firstRowLastColumn="0" w:lastRowFirstColumn="0" w:lastRowLastColumn="0"/>
            <w:tcW w:w="3369" w:type="dxa"/>
            <w:shd w:val="clear" w:color="auto" w:fill="FCCFCE"/>
          </w:tcPr>
          <w:p w14:paraId="06ACA9A1" w14:textId="77777777" w:rsidR="00524555" w:rsidRPr="008204DA" w:rsidRDefault="00524555" w:rsidP="003B6A4F">
            <w:pPr>
              <w:jc w:val="left"/>
              <w:rPr>
                <w:sz w:val="18"/>
                <w:szCs w:val="18"/>
              </w:rPr>
            </w:pPr>
            <w:r w:rsidRPr="008204DA">
              <w:rPr>
                <w:sz w:val="18"/>
                <w:szCs w:val="18"/>
              </w:rPr>
              <w:t>Afstand til kategori 1-natur</w:t>
            </w:r>
          </w:p>
        </w:tc>
        <w:tc>
          <w:tcPr>
            <w:tcW w:w="1842" w:type="dxa"/>
            <w:vAlign w:val="center"/>
          </w:tcPr>
          <w:p w14:paraId="28F43C6A" w14:textId="77777777" w:rsidR="00524555" w:rsidRPr="008204DA" w:rsidRDefault="00524555" w:rsidP="003B6A4F">
            <w:pPr>
              <w:jc w:val="left"/>
              <w:cnfStyle w:val="000000000000" w:firstRow="0" w:lastRow="0" w:firstColumn="0" w:lastColumn="0" w:oddVBand="0" w:evenVBand="0" w:oddHBand="0" w:evenHBand="0" w:firstRowFirstColumn="0" w:firstRowLastColumn="0" w:lastRowFirstColumn="0" w:lastRowLastColumn="0"/>
              <w:rPr>
                <w:sz w:val="18"/>
                <w:szCs w:val="18"/>
              </w:rPr>
            </w:pPr>
            <w:r w:rsidRPr="008204DA">
              <w:rPr>
                <w:sz w:val="18"/>
                <w:szCs w:val="18"/>
              </w:rPr>
              <w:t>Min. 10 m</w:t>
            </w:r>
          </w:p>
        </w:tc>
        <w:tc>
          <w:tcPr>
            <w:tcW w:w="4417" w:type="dxa"/>
            <w:gridSpan w:val="2"/>
            <w:vAlign w:val="center"/>
          </w:tcPr>
          <w:p w14:paraId="3CBE6774" w14:textId="1CB415B7" w:rsidR="00524555" w:rsidRPr="008204DA" w:rsidRDefault="00524555" w:rsidP="003B6A4F">
            <w:pPr>
              <w:jc w:val="center"/>
              <w:cnfStyle w:val="000000000000" w:firstRow="0" w:lastRow="0" w:firstColumn="0" w:lastColumn="0" w:oddVBand="0" w:evenVBand="0" w:oddHBand="0" w:evenHBand="0" w:firstRowFirstColumn="0" w:firstRowLastColumn="0" w:lastRowFirstColumn="0" w:lastRowLastColumn="0"/>
              <w:rPr>
                <w:color w:val="FF0000"/>
                <w:sz w:val="18"/>
                <w:szCs w:val="18"/>
              </w:rPr>
            </w:pPr>
            <w:r w:rsidRPr="008204DA">
              <w:rPr>
                <w:sz w:val="18"/>
                <w:szCs w:val="18"/>
              </w:rPr>
              <w:t xml:space="preserve">Ca. </w:t>
            </w:r>
            <w:r w:rsidR="00826BAF" w:rsidRPr="008204DA">
              <w:rPr>
                <w:sz w:val="18"/>
                <w:szCs w:val="18"/>
              </w:rPr>
              <w:t>2,7</w:t>
            </w:r>
            <w:r w:rsidRPr="008204DA">
              <w:rPr>
                <w:sz w:val="18"/>
                <w:szCs w:val="18"/>
              </w:rPr>
              <w:t xml:space="preserve"> km</w:t>
            </w:r>
          </w:p>
        </w:tc>
      </w:tr>
      <w:tr w:rsidR="00524555" w:rsidRPr="00274357" w14:paraId="008FA342" w14:textId="77777777" w:rsidTr="003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bottom w:val="single" w:sz="4" w:space="0" w:color="auto"/>
            </w:tcBorders>
            <w:shd w:val="clear" w:color="auto" w:fill="FCCFCE"/>
          </w:tcPr>
          <w:p w14:paraId="0EBEB9C1" w14:textId="77777777" w:rsidR="00524555" w:rsidRPr="008204DA" w:rsidRDefault="00524555" w:rsidP="003B6A4F">
            <w:pPr>
              <w:jc w:val="left"/>
              <w:rPr>
                <w:sz w:val="18"/>
                <w:szCs w:val="18"/>
              </w:rPr>
            </w:pPr>
            <w:r w:rsidRPr="008204DA">
              <w:rPr>
                <w:sz w:val="18"/>
                <w:szCs w:val="18"/>
              </w:rPr>
              <w:t>Afstand til kategori 2-natur</w:t>
            </w:r>
          </w:p>
        </w:tc>
        <w:tc>
          <w:tcPr>
            <w:tcW w:w="1842" w:type="dxa"/>
            <w:tcBorders>
              <w:top w:val="single" w:sz="4" w:space="0" w:color="auto"/>
              <w:bottom w:val="single" w:sz="4" w:space="0" w:color="auto"/>
            </w:tcBorders>
            <w:vAlign w:val="center"/>
          </w:tcPr>
          <w:p w14:paraId="45E8E479" w14:textId="77777777" w:rsidR="00524555" w:rsidRPr="008204DA" w:rsidRDefault="00524555" w:rsidP="003B6A4F">
            <w:pPr>
              <w:jc w:val="left"/>
              <w:cnfStyle w:val="000000100000" w:firstRow="0" w:lastRow="0" w:firstColumn="0" w:lastColumn="0" w:oddVBand="0" w:evenVBand="0" w:oddHBand="1" w:evenHBand="0" w:firstRowFirstColumn="0" w:firstRowLastColumn="0" w:lastRowFirstColumn="0" w:lastRowLastColumn="0"/>
              <w:rPr>
                <w:sz w:val="18"/>
                <w:szCs w:val="18"/>
              </w:rPr>
            </w:pPr>
            <w:r w:rsidRPr="008204DA">
              <w:rPr>
                <w:sz w:val="18"/>
                <w:szCs w:val="18"/>
              </w:rPr>
              <w:t>Min. 10 m</w:t>
            </w:r>
          </w:p>
        </w:tc>
        <w:tc>
          <w:tcPr>
            <w:tcW w:w="4417" w:type="dxa"/>
            <w:gridSpan w:val="2"/>
            <w:tcBorders>
              <w:top w:val="single" w:sz="4" w:space="0" w:color="auto"/>
              <w:bottom w:val="single" w:sz="4" w:space="0" w:color="auto"/>
            </w:tcBorders>
            <w:vAlign w:val="center"/>
          </w:tcPr>
          <w:p w14:paraId="1291DB1D" w14:textId="6500EF4A" w:rsidR="00524555" w:rsidRPr="008204DA" w:rsidRDefault="00524555" w:rsidP="003B6A4F">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04DA">
              <w:rPr>
                <w:sz w:val="18"/>
                <w:szCs w:val="18"/>
              </w:rPr>
              <w:t xml:space="preserve">Ca. </w:t>
            </w:r>
            <w:r w:rsidR="00276983" w:rsidRPr="008204DA">
              <w:rPr>
                <w:sz w:val="18"/>
                <w:szCs w:val="18"/>
              </w:rPr>
              <w:t>2,</w:t>
            </w:r>
            <w:r w:rsidR="008204DA" w:rsidRPr="008204DA">
              <w:rPr>
                <w:sz w:val="18"/>
                <w:szCs w:val="18"/>
              </w:rPr>
              <w:t>2</w:t>
            </w:r>
            <w:r w:rsidRPr="008204DA">
              <w:rPr>
                <w:sz w:val="18"/>
                <w:szCs w:val="18"/>
              </w:rPr>
              <w:t xml:space="preserve"> km</w:t>
            </w:r>
          </w:p>
        </w:tc>
      </w:tr>
      <w:tr w:rsidR="00630A98" w:rsidRPr="00274357" w14:paraId="7F8EEA02" w14:textId="77777777" w:rsidTr="003B6A4F">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auto"/>
              <w:bottom w:val="single" w:sz="4" w:space="0" w:color="auto"/>
            </w:tcBorders>
            <w:shd w:val="clear" w:color="auto" w:fill="FCCFCE"/>
          </w:tcPr>
          <w:p w14:paraId="07A570C7" w14:textId="77777777" w:rsidR="00630A98" w:rsidRPr="00274357" w:rsidRDefault="00630A98" w:rsidP="003B6A4F">
            <w:pPr>
              <w:jc w:val="left"/>
              <w:rPr>
                <w:sz w:val="18"/>
                <w:szCs w:val="18"/>
                <w:highlight w:val="yellow"/>
              </w:rPr>
            </w:pPr>
          </w:p>
        </w:tc>
        <w:tc>
          <w:tcPr>
            <w:tcW w:w="1842" w:type="dxa"/>
            <w:tcBorders>
              <w:top w:val="single" w:sz="4" w:space="0" w:color="auto"/>
              <w:bottom w:val="single" w:sz="4" w:space="0" w:color="auto"/>
            </w:tcBorders>
            <w:vAlign w:val="center"/>
          </w:tcPr>
          <w:p w14:paraId="70E42EA6" w14:textId="77777777" w:rsidR="00630A98" w:rsidRPr="00274357" w:rsidRDefault="00630A98" w:rsidP="003B6A4F">
            <w:pPr>
              <w:jc w:val="left"/>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4417" w:type="dxa"/>
            <w:gridSpan w:val="2"/>
            <w:tcBorders>
              <w:top w:val="single" w:sz="4" w:space="0" w:color="auto"/>
              <w:bottom w:val="single" w:sz="4" w:space="0" w:color="auto"/>
            </w:tcBorders>
            <w:vAlign w:val="center"/>
          </w:tcPr>
          <w:p w14:paraId="7CDE8485" w14:textId="77777777" w:rsidR="00630A98" w:rsidRPr="00274357" w:rsidRDefault="00630A98" w:rsidP="003B6A4F">
            <w:pPr>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r>
    </w:tbl>
    <w:p w14:paraId="2176C58A" w14:textId="77777777" w:rsidR="00524555" w:rsidRPr="00274357" w:rsidRDefault="00524555" w:rsidP="00524555">
      <w:pPr>
        <w:jc w:val="left"/>
        <w:rPr>
          <w:sz w:val="18"/>
          <w:szCs w:val="18"/>
          <w:highlight w:val="yellow"/>
        </w:rPr>
      </w:pPr>
    </w:p>
    <w:tbl>
      <w:tblPr>
        <w:tblStyle w:val="Listetabel3-farv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73"/>
        <w:gridCol w:w="2848"/>
        <w:gridCol w:w="3087"/>
      </w:tblGrid>
      <w:tr w:rsidR="00524555" w:rsidRPr="00274357" w14:paraId="5C591C77" w14:textId="77777777" w:rsidTr="003B6A4F">
        <w:trPr>
          <w:cnfStyle w:val="100000000000" w:firstRow="1" w:lastRow="0" w:firstColumn="0" w:lastColumn="0" w:oddVBand="0" w:evenVBand="0" w:oddHBand="0" w:evenHBand="0" w:firstRowFirstColumn="0" w:firstRowLastColumn="0" w:lastRowFirstColumn="0" w:lastRowLastColumn="0"/>
          <w:trHeight w:val="770"/>
        </w:trPr>
        <w:tc>
          <w:tcPr>
            <w:cnfStyle w:val="001000000100" w:firstRow="0" w:lastRow="0" w:firstColumn="1" w:lastColumn="0" w:oddVBand="0" w:evenVBand="0" w:oddHBand="0" w:evenHBand="0" w:firstRowFirstColumn="1" w:firstRowLastColumn="0" w:lastRowFirstColumn="0" w:lastRowLastColumn="0"/>
            <w:tcW w:w="9608" w:type="dxa"/>
            <w:gridSpan w:val="3"/>
            <w:tcBorders>
              <w:bottom w:val="none" w:sz="0" w:space="0" w:color="auto"/>
              <w:right w:val="none" w:sz="0" w:space="0" w:color="auto"/>
            </w:tcBorders>
            <w:shd w:val="clear" w:color="auto" w:fill="F8433A"/>
            <w:vAlign w:val="center"/>
          </w:tcPr>
          <w:p w14:paraId="6484F934" w14:textId="77777777" w:rsidR="00524555" w:rsidRPr="007E53A1" w:rsidRDefault="00524555" w:rsidP="003B6A4F">
            <w:pPr>
              <w:jc w:val="left"/>
              <w:rPr>
                <w:b w:val="0"/>
                <w:bCs w:val="0"/>
                <w:sz w:val="18"/>
                <w:szCs w:val="18"/>
              </w:rPr>
            </w:pPr>
            <w:r w:rsidRPr="007E53A1">
              <w:rPr>
                <w:color w:val="auto"/>
                <w:sz w:val="18"/>
                <w:szCs w:val="18"/>
              </w:rPr>
              <w:lastRenderedPageBreak/>
              <w:t>Afstande og afstandskrav jf. husdyrbrugsloven § 8</w:t>
            </w:r>
          </w:p>
        </w:tc>
      </w:tr>
      <w:tr w:rsidR="00524555" w:rsidRPr="00274357" w14:paraId="2B951A3C" w14:textId="77777777" w:rsidTr="003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FCCFCE"/>
          </w:tcPr>
          <w:p w14:paraId="61A5D7D9" w14:textId="77777777" w:rsidR="00524555" w:rsidRPr="007E53A1" w:rsidRDefault="00524555" w:rsidP="003B6A4F">
            <w:pPr>
              <w:jc w:val="left"/>
              <w:rPr>
                <w:sz w:val="18"/>
                <w:szCs w:val="18"/>
              </w:rPr>
            </w:pP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shd w:val="clear" w:color="auto" w:fill="FCCFCE"/>
          </w:tcPr>
          <w:p w14:paraId="325678C6" w14:textId="77777777" w:rsidR="00524555" w:rsidRPr="007E53A1" w:rsidRDefault="00524555" w:rsidP="003B6A4F">
            <w:pPr>
              <w:jc w:val="center"/>
              <w:rPr>
                <w:b/>
                <w:bCs/>
                <w:sz w:val="18"/>
                <w:szCs w:val="18"/>
              </w:rPr>
            </w:pPr>
            <w:r w:rsidRPr="007E53A1">
              <w:rPr>
                <w:b/>
                <w:bCs/>
                <w:sz w:val="18"/>
                <w:szCs w:val="18"/>
              </w:rPr>
              <w:t>Afstandskrav</w:t>
            </w:r>
          </w:p>
        </w:tc>
        <w:tc>
          <w:tcPr>
            <w:tcW w:w="3087" w:type="dxa"/>
            <w:tcBorders>
              <w:top w:val="none" w:sz="0" w:space="0" w:color="auto"/>
              <w:bottom w:val="none" w:sz="0" w:space="0" w:color="auto"/>
            </w:tcBorders>
            <w:shd w:val="clear" w:color="auto" w:fill="FCCFCE"/>
          </w:tcPr>
          <w:p w14:paraId="3A640EB5" w14:textId="77777777" w:rsidR="00524555" w:rsidRPr="007E53A1" w:rsidRDefault="00524555" w:rsidP="003B6A4F">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7E53A1">
              <w:rPr>
                <w:b/>
                <w:bCs/>
                <w:sz w:val="18"/>
                <w:szCs w:val="18"/>
              </w:rPr>
              <w:t xml:space="preserve">Afstand </w:t>
            </w:r>
          </w:p>
        </w:tc>
      </w:tr>
      <w:tr w:rsidR="00524555" w:rsidRPr="00274357" w14:paraId="5A83A830" w14:textId="77777777" w:rsidTr="003B6A4F">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FCCFCE"/>
          </w:tcPr>
          <w:p w14:paraId="121C3988" w14:textId="77777777" w:rsidR="00524555" w:rsidRPr="007E53A1" w:rsidRDefault="00524555" w:rsidP="003B6A4F">
            <w:pPr>
              <w:jc w:val="left"/>
              <w:rPr>
                <w:sz w:val="18"/>
                <w:szCs w:val="18"/>
              </w:rPr>
            </w:pPr>
            <w:r w:rsidRPr="007E53A1">
              <w:rPr>
                <w:sz w:val="18"/>
                <w:szCs w:val="18"/>
              </w:rPr>
              <w:t>Ikke-almene vandforsyningsanlæg</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5FD7BFB1" w14:textId="77777777" w:rsidR="00524555" w:rsidRPr="007E53A1" w:rsidRDefault="00524555" w:rsidP="003B6A4F">
            <w:pPr>
              <w:jc w:val="center"/>
              <w:rPr>
                <w:sz w:val="18"/>
                <w:szCs w:val="18"/>
              </w:rPr>
            </w:pPr>
            <w:r w:rsidRPr="007E53A1">
              <w:rPr>
                <w:sz w:val="18"/>
                <w:szCs w:val="18"/>
              </w:rPr>
              <w:t>Min. 25 m</w:t>
            </w:r>
          </w:p>
        </w:tc>
        <w:tc>
          <w:tcPr>
            <w:tcW w:w="3087" w:type="dxa"/>
            <w:vAlign w:val="center"/>
          </w:tcPr>
          <w:p w14:paraId="72E1C65C" w14:textId="6BF99478" w:rsidR="00524555" w:rsidRPr="007E53A1" w:rsidRDefault="00524555" w:rsidP="00EA6891">
            <w:pPr>
              <w:jc w:val="center"/>
              <w:cnfStyle w:val="000000000000" w:firstRow="0" w:lastRow="0" w:firstColumn="0" w:lastColumn="0" w:oddVBand="0" w:evenVBand="0" w:oddHBand="0" w:evenHBand="0" w:firstRowFirstColumn="0" w:firstRowLastColumn="0" w:lastRowFirstColumn="0" w:lastRowLastColumn="0"/>
              <w:rPr>
                <w:sz w:val="18"/>
                <w:szCs w:val="18"/>
              </w:rPr>
            </w:pPr>
            <w:r w:rsidRPr="007E53A1">
              <w:rPr>
                <w:sz w:val="18"/>
                <w:szCs w:val="18"/>
              </w:rPr>
              <w:t xml:space="preserve">Ca. </w:t>
            </w:r>
            <w:r w:rsidR="00603184" w:rsidRPr="007E53A1">
              <w:rPr>
                <w:sz w:val="18"/>
                <w:szCs w:val="18"/>
              </w:rPr>
              <w:t>3</w:t>
            </w:r>
            <w:r w:rsidR="00837AC4">
              <w:rPr>
                <w:sz w:val="18"/>
                <w:szCs w:val="18"/>
              </w:rPr>
              <w:t>9</w:t>
            </w:r>
            <w:r w:rsidR="00603184" w:rsidRPr="007E53A1">
              <w:rPr>
                <w:sz w:val="18"/>
                <w:szCs w:val="18"/>
              </w:rPr>
              <w:t xml:space="preserve">0 </w:t>
            </w:r>
            <w:r w:rsidR="00C80640" w:rsidRPr="007E53A1">
              <w:rPr>
                <w:sz w:val="18"/>
                <w:szCs w:val="18"/>
              </w:rPr>
              <w:t>m</w:t>
            </w:r>
          </w:p>
        </w:tc>
      </w:tr>
      <w:tr w:rsidR="00524555" w:rsidRPr="00274357" w14:paraId="769D9A82" w14:textId="77777777" w:rsidTr="003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FCCFCE"/>
          </w:tcPr>
          <w:p w14:paraId="07D82184" w14:textId="77777777" w:rsidR="00524555" w:rsidRPr="007E53A1" w:rsidRDefault="00524555" w:rsidP="003B6A4F">
            <w:pPr>
              <w:jc w:val="left"/>
              <w:rPr>
                <w:sz w:val="18"/>
                <w:szCs w:val="18"/>
              </w:rPr>
            </w:pPr>
            <w:r w:rsidRPr="007E53A1">
              <w:rPr>
                <w:sz w:val="18"/>
                <w:szCs w:val="18"/>
              </w:rPr>
              <w:t>Almene vandforsyningsanlæg</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098A83E6" w14:textId="77777777" w:rsidR="00524555" w:rsidRPr="007E53A1" w:rsidRDefault="00524555" w:rsidP="003B6A4F">
            <w:pPr>
              <w:jc w:val="center"/>
              <w:rPr>
                <w:sz w:val="18"/>
                <w:szCs w:val="18"/>
              </w:rPr>
            </w:pPr>
            <w:r w:rsidRPr="007E53A1">
              <w:rPr>
                <w:sz w:val="18"/>
                <w:szCs w:val="18"/>
              </w:rPr>
              <w:t>Min. 50 m</w:t>
            </w:r>
          </w:p>
        </w:tc>
        <w:tc>
          <w:tcPr>
            <w:tcW w:w="3087" w:type="dxa"/>
            <w:tcBorders>
              <w:top w:val="none" w:sz="0" w:space="0" w:color="auto"/>
              <w:bottom w:val="none" w:sz="0" w:space="0" w:color="auto"/>
            </w:tcBorders>
            <w:vAlign w:val="center"/>
          </w:tcPr>
          <w:p w14:paraId="21F2B1D9" w14:textId="026D085A" w:rsidR="00524555" w:rsidRPr="007E53A1" w:rsidRDefault="00524555" w:rsidP="00EA6891">
            <w:pPr>
              <w:jc w:val="center"/>
              <w:cnfStyle w:val="000000100000" w:firstRow="0" w:lastRow="0" w:firstColumn="0" w:lastColumn="0" w:oddVBand="0" w:evenVBand="0" w:oddHBand="1" w:evenHBand="0" w:firstRowFirstColumn="0" w:firstRowLastColumn="0" w:lastRowFirstColumn="0" w:lastRowLastColumn="0"/>
              <w:rPr>
                <w:sz w:val="18"/>
                <w:szCs w:val="18"/>
              </w:rPr>
            </w:pPr>
            <w:r w:rsidRPr="007E53A1">
              <w:rPr>
                <w:sz w:val="18"/>
                <w:szCs w:val="18"/>
              </w:rPr>
              <w:t xml:space="preserve">Ca. </w:t>
            </w:r>
            <w:r w:rsidR="00603184" w:rsidRPr="007E53A1">
              <w:rPr>
                <w:sz w:val="18"/>
                <w:szCs w:val="18"/>
              </w:rPr>
              <w:t>1,3 k</w:t>
            </w:r>
            <w:r w:rsidRPr="007E53A1">
              <w:rPr>
                <w:sz w:val="18"/>
                <w:szCs w:val="18"/>
              </w:rPr>
              <w:t>m</w:t>
            </w:r>
          </w:p>
        </w:tc>
      </w:tr>
      <w:tr w:rsidR="00524555" w:rsidRPr="00274357" w14:paraId="53056C82" w14:textId="77777777" w:rsidTr="003B6A4F">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FCCFCE"/>
          </w:tcPr>
          <w:p w14:paraId="173D74C6" w14:textId="77777777" w:rsidR="00524555" w:rsidRPr="00FD79E3" w:rsidRDefault="00524555" w:rsidP="003B6A4F">
            <w:pPr>
              <w:jc w:val="left"/>
              <w:rPr>
                <w:sz w:val="18"/>
                <w:szCs w:val="18"/>
              </w:rPr>
            </w:pPr>
            <w:r w:rsidRPr="00FD79E3">
              <w:rPr>
                <w:sz w:val="18"/>
                <w:szCs w:val="18"/>
              </w:rPr>
              <w:t>Vandløb, herunder dræn og søer</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2BB59A09" w14:textId="77777777" w:rsidR="00524555" w:rsidRPr="00FD79E3" w:rsidRDefault="00524555" w:rsidP="003B6A4F">
            <w:pPr>
              <w:jc w:val="center"/>
              <w:rPr>
                <w:sz w:val="18"/>
                <w:szCs w:val="18"/>
              </w:rPr>
            </w:pPr>
            <w:r w:rsidRPr="00FD79E3">
              <w:rPr>
                <w:sz w:val="18"/>
                <w:szCs w:val="18"/>
              </w:rPr>
              <w:t>Min. 15 m</w:t>
            </w:r>
          </w:p>
        </w:tc>
        <w:tc>
          <w:tcPr>
            <w:tcW w:w="3087" w:type="dxa"/>
            <w:vAlign w:val="center"/>
          </w:tcPr>
          <w:p w14:paraId="70E31765" w14:textId="0E6BEF26" w:rsidR="00524555" w:rsidRPr="00FD79E3" w:rsidRDefault="00524555" w:rsidP="00EA689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D79E3">
              <w:rPr>
                <w:sz w:val="18"/>
                <w:szCs w:val="18"/>
              </w:rPr>
              <w:t xml:space="preserve">Ca. </w:t>
            </w:r>
            <w:r w:rsidR="00002D69" w:rsidRPr="00FD79E3">
              <w:rPr>
                <w:sz w:val="18"/>
                <w:szCs w:val="18"/>
              </w:rPr>
              <w:t>1</w:t>
            </w:r>
            <w:r w:rsidRPr="00FD79E3">
              <w:rPr>
                <w:sz w:val="18"/>
                <w:szCs w:val="18"/>
              </w:rPr>
              <w:t xml:space="preserve"> </w:t>
            </w:r>
            <w:r w:rsidR="00002D69" w:rsidRPr="00FD79E3">
              <w:rPr>
                <w:sz w:val="18"/>
                <w:szCs w:val="18"/>
              </w:rPr>
              <w:t>k</w:t>
            </w:r>
            <w:r w:rsidRPr="00FD79E3">
              <w:rPr>
                <w:sz w:val="18"/>
                <w:szCs w:val="18"/>
              </w:rPr>
              <w:t>m</w:t>
            </w:r>
          </w:p>
        </w:tc>
      </w:tr>
      <w:tr w:rsidR="00524555" w:rsidRPr="00274357" w14:paraId="46205C40" w14:textId="77777777" w:rsidTr="003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FCCFCE"/>
          </w:tcPr>
          <w:p w14:paraId="1220A9F2" w14:textId="77777777" w:rsidR="00524555" w:rsidRPr="00FD79E3" w:rsidRDefault="00524555" w:rsidP="003B6A4F">
            <w:pPr>
              <w:jc w:val="left"/>
              <w:rPr>
                <w:sz w:val="18"/>
                <w:szCs w:val="18"/>
              </w:rPr>
            </w:pPr>
            <w:r w:rsidRPr="00FD79E3">
              <w:rPr>
                <w:sz w:val="18"/>
                <w:szCs w:val="18"/>
              </w:rPr>
              <w:t>Offentlig vej og privat fællesvej</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0A245FEA" w14:textId="77777777" w:rsidR="00524555" w:rsidRPr="00FD79E3" w:rsidRDefault="00524555" w:rsidP="003B6A4F">
            <w:pPr>
              <w:jc w:val="center"/>
              <w:rPr>
                <w:sz w:val="18"/>
                <w:szCs w:val="18"/>
              </w:rPr>
            </w:pPr>
            <w:r w:rsidRPr="00FD79E3">
              <w:rPr>
                <w:sz w:val="18"/>
                <w:szCs w:val="18"/>
              </w:rPr>
              <w:t>Min. 15 m</w:t>
            </w:r>
          </w:p>
        </w:tc>
        <w:tc>
          <w:tcPr>
            <w:tcW w:w="3087" w:type="dxa"/>
            <w:tcBorders>
              <w:top w:val="none" w:sz="0" w:space="0" w:color="auto"/>
              <w:bottom w:val="none" w:sz="0" w:space="0" w:color="auto"/>
            </w:tcBorders>
            <w:vAlign w:val="center"/>
          </w:tcPr>
          <w:p w14:paraId="308053EC" w14:textId="39E74FAE" w:rsidR="00524555" w:rsidRPr="00FD79E3" w:rsidRDefault="00524555" w:rsidP="00EA689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D79E3">
              <w:rPr>
                <w:sz w:val="18"/>
                <w:szCs w:val="18"/>
              </w:rPr>
              <w:t xml:space="preserve">Ca. </w:t>
            </w:r>
            <w:r w:rsidR="00DE4ECA" w:rsidRPr="00FD79E3">
              <w:rPr>
                <w:sz w:val="18"/>
                <w:szCs w:val="18"/>
              </w:rPr>
              <w:t>72</w:t>
            </w:r>
            <w:r w:rsidRPr="00FD79E3">
              <w:rPr>
                <w:sz w:val="18"/>
                <w:szCs w:val="18"/>
              </w:rPr>
              <w:t xml:space="preserve"> m</w:t>
            </w:r>
          </w:p>
        </w:tc>
      </w:tr>
      <w:tr w:rsidR="00524555" w:rsidRPr="00F43DBF" w14:paraId="7D349544" w14:textId="77777777" w:rsidTr="003B6A4F">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FCCFCE"/>
          </w:tcPr>
          <w:p w14:paraId="627FE315" w14:textId="77777777" w:rsidR="00524555" w:rsidRPr="00F43DBF" w:rsidRDefault="00524555" w:rsidP="003B6A4F">
            <w:pPr>
              <w:jc w:val="left"/>
              <w:rPr>
                <w:sz w:val="18"/>
                <w:szCs w:val="18"/>
              </w:rPr>
            </w:pPr>
            <w:r w:rsidRPr="00F43DBF">
              <w:rPr>
                <w:sz w:val="18"/>
                <w:szCs w:val="18"/>
              </w:rPr>
              <w:t>Levnedsmiddelvirksomhed</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5F3782AE" w14:textId="77777777" w:rsidR="00524555" w:rsidRPr="00F43DBF" w:rsidRDefault="00524555" w:rsidP="003B6A4F">
            <w:pPr>
              <w:jc w:val="center"/>
              <w:rPr>
                <w:sz w:val="18"/>
                <w:szCs w:val="18"/>
              </w:rPr>
            </w:pPr>
            <w:r w:rsidRPr="00F43DBF">
              <w:rPr>
                <w:sz w:val="18"/>
                <w:szCs w:val="18"/>
              </w:rPr>
              <w:t>Min. 25 m</w:t>
            </w:r>
          </w:p>
        </w:tc>
        <w:tc>
          <w:tcPr>
            <w:tcW w:w="3087" w:type="dxa"/>
            <w:vAlign w:val="center"/>
          </w:tcPr>
          <w:p w14:paraId="6F9D362F" w14:textId="3FCD97B2" w:rsidR="00524555" w:rsidRPr="00F43DBF" w:rsidRDefault="00524555" w:rsidP="00FD79E3">
            <w:pPr>
              <w:pStyle w:val="Listeafsnit"/>
              <w:numPr>
                <w:ilvl w:val="0"/>
                <w:numId w:val="28"/>
              </w:numPr>
              <w:jc w:val="center"/>
              <w:cnfStyle w:val="000000000000" w:firstRow="0" w:lastRow="0" w:firstColumn="0" w:lastColumn="0" w:oddVBand="0" w:evenVBand="0" w:oddHBand="0" w:evenHBand="0" w:firstRowFirstColumn="0" w:firstRowLastColumn="0" w:lastRowFirstColumn="0" w:lastRowLastColumn="0"/>
              <w:rPr>
                <w:sz w:val="16"/>
                <w:szCs w:val="16"/>
              </w:rPr>
            </w:pPr>
            <w:r w:rsidRPr="00F43DBF">
              <w:rPr>
                <w:sz w:val="16"/>
                <w:szCs w:val="16"/>
              </w:rPr>
              <w:t>25 m</w:t>
            </w:r>
          </w:p>
        </w:tc>
      </w:tr>
      <w:tr w:rsidR="00524555" w:rsidRPr="00F43DBF" w14:paraId="0153DD09" w14:textId="77777777" w:rsidTr="003B6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3" w:type="dxa"/>
            <w:tcBorders>
              <w:top w:val="none" w:sz="0" w:space="0" w:color="auto"/>
              <w:bottom w:val="none" w:sz="0" w:space="0" w:color="auto"/>
              <w:right w:val="none" w:sz="0" w:space="0" w:color="auto"/>
            </w:tcBorders>
            <w:shd w:val="clear" w:color="auto" w:fill="FCCFCE"/>
          </w:tcPr>
          <w:p w14:paraId="654F5CFE" w14:textId="77777777" w:rsidR="00524555" w:rsidRPr="00F43DBF" w:rsidRDefault="00524555" w:rsidP="003B6A4F">
            <w:pPr>
              <w:jc w:val="left"/>
              <w:rPr>
                <w:sz w:val="18"/>
                <w:szCs w:val="18"/>
              </w:rPr>
            </w:pPr>
            <w:r w:rsidRPr="00F43DBF">
              <w:rPr>
                <w:sz w:val="18"/>
                <w:szCs w:val="18"/>
              </w:rPr>
              <w:t>Beboelse på samme ejendom</w:t>
            </w:r>
          </w:p>
        </w:tc>
        <w:tc>
          <w:tcPr>
            <w:cnfStyle w:val="000010000000" w:firstRow="0" w:lastRow="0" w:firstColumn="0" w:lastColumn="0" w:oddVBand="1" w:evenVBand="0" w:oddHBand="0" w:evenHBand="0" w:firstRowFirstColumn="0" w:firstRowLastColumn="0" w:lastRowFirstColumn="0" w:lastRowLastColumn="0"/>
            <w:tcW w:w="2848" w:type="dxa"/>
            <w:tcBorders>
              <w:top w:val="none" w:sz="0" w:space="0" w:color="auto"/>
              <w:left w:val="none" w:sz="0" w:space="0" w:color="auto"/>
              <w:bottom w:val="none" w:sz="0" w:space="0" w:color="auto"/>
              <w:right w:val="none" w:sz="0" w:space="0" w:color="auto"/>
            </w:tcBorders>
            <w:vAlign w:val="center"/>
          </w:tcPr>
          <w:p w14:paraId="30AF6FE4" w14:textId="77777777" w:rsidR="00524555" w:rsidRPr="00F43DBF" w:rsidRDefault="00524555" w:rsidP="003B6A4F">
            <w:pPr>
              <w:jc w:val="center"/>
              <w:rPr>
                <w:sz w:val="18"/>
                <w:szCs w:val="18"/>
              </w:rPr>
            </w:pPr>
            <w:r w:rsidRPr="00F43DBF">
              <w:rPr>
                <w:sz w:val="18"/>
                <w:szCs w:val="18"/>
              </w:rPr>
              <w:t>Min. 15 m</w:t>
            </w:r>
          </w:p>
        </w:tc>
        <w:tc>
          <w:tcPr>
            <w:tcW w:w="3087" w:type="dxa"/>
            <w:tcBorders>
              <w:top w:val="none" w:sz="0" w:space="0" w:color="auto"/>
              <w:bottom w:val="none" w:sz="0" w:space="0" w:color="auto"/>
            </w:tcBorders>
            <w:vAlign w:val="center"/>
          </w:tcPr>
          <w:p w14:paraId="55643BB8" w14:textId="651D2056" w:rsidR="00524555" w:rsidRPr="00F43DBF" w:rsidRDefault="00524555" w:rsidP="00EA6891">
            <w:pPr>
              <w:jc w:val="center"/>
              <w:cnfStyle w:val="000000100000" w:firstRow="0" w:lastRow="0" w:firstColumn="0" w:lastColumn="0" w:oddVBand="0" w:evenVBand="0" w:oddHBand="1" w:evenHBand="0" w:firstRowFirstColumn="0" w:firstRowLastColumn="0" w:lastRowFirstColumn="0" w:lastRowLastColumn="0"/>
              <w:rPr>
                <w:sz w:val="18"/>
                <w:szCs w:val="18"/>
              </w:rPr>
            </w:pPr>
            <w:r w:rsidRPr="00F43DBF">
              <w:rPr>
                <w:sz w:val="18"/>
                <w:szCs w:val="18"/>
              </w:rPr>
              <w:t xml:space="preserve">Ca. </w:t>
            </w:r>
            <w:r w:rsidR="00A02018" w:rsidRPr="00F43DBF">
              <w:rPr>
                <w:sz w:val="18"/>
                <w:szCs w:val="18"/>
              </w:rPr>
              <w:t>9</w:t>
            </w:r>
            <w:r w:rsidRPr="00F43DBF">
              <w:rPr>
                <w:sz w:val="18"/>
                <w:szCs w:val="18"/>
              </w:rPr>
              <w:t xml:space="preserve"> m</w:t>
            </w:r>
            <w:r w:rsidR="00387309">
              <w:rPr>
                <w:sz w:val="18"/>
                <w:szCs w:val="18"/>
              </w:rPr>
              <w:t>*</w:t>
            </w:r>
          </w:p>
        </w:tc>
      </w:tr>
      <w:tr w:rsidR="00524555" w:rsidRPr="00F43DBF" w14:paraId="21967253" w14:textId="77777777" w:rsidTr="003B6A4F">
        <w:tc>
          <w:tcPr>
            <w:cnfStyle w:val="001000000000" w:firstRow="0" w:lastRow="0" w:firstColumn="1" w:lastColumn="0" w:oddVBand="0" w:evenVBand="0" w:oddHBand="0" w:evenHBand="0" w:firstRowFirstColumn="0" w:firstRowLastColumn="0" w:lastRowFirstColumn="0" w:lastRowLastColumn="0"/>
            <w:tcW w:w="3673" w:type="dxa"/>
            <w:tcBorders>
              <w:right w:val="none" w:sz="0" w:space="0" w:color="auto"/>
            </w:tcBorders>
            <w:shd w:val="clear" w:color="auto" w:fill="FCCFCE"/>
          </w:tcPr>
          <w:p w14:paraId="095357EC" w14:textId="77777777" w:rsidR="00524555" w:rsidRPr="00F43DBF" w:rsidRDefault="00524555" w:rsidP="003B6A4F">
            <w:pPr>
              <w:jc w:val="left"/>
              <w:rPr>
                <w:sz w:val="18"/>
                <w:szCs w:val="18"/>
              </w:rPr>
            </w:pPr>
            <w:r w:rsidRPr="00F43DBF">
              <w:rPr>
                <w:sz w:val="18"/>
                <w:szCs w:val="18"/>
              </w:rPr>
              <w:t>Naboskel</w:t>
            </w:r>
          </w:p>
        </w:tc>
        <w:tc>
          <w:tcPr>
            <w:cnfStyle w:val="000010000000" w:firstRow="0" w:lastRow="0" w:firstColumn="0" w:lastColumn="0" w:oddVBand="1" w:evenVBand="0" w:oddHBand="0" w:evenHBand="0" w:firstRowFirstColumn="0" w:firstRowLastColumn="0" w:lastRowFirstColumn="0" w:lastRowLastColumn="0"/>
            <w:tcW w:w="2848" w:type="dxa"/>
            <w:tcBorders>
              <w:left w:val="none" w:sz="0" w:space="0" w:color="auto"/>
              <w:right w:val="none" w:sz="0" w:space="0" w:color="auto"/>
            </w:tcBorders>
            <w:vAlign w:val="center"/>
          </w:tcPr>
          <w:p w14:paraId="5D60AE4F" w14:textId="77777777" w:rsidR="00524555" w:rsidRPr="00F43DBF" w:rsidRDefault="00524555" w:rsidP="003B6A4F">
            <w:pPr>
              <w:jc w:val="center"/>
              <w:rPr>
                <w:sz w:val="18"/>
                <w:szCs w:val="18"/>
              </w:rPr>
            </w:pPr>
            <w:r w:rsidRPr="00F43DBF">
              <w:rPr>
                <w:sz w:val="18"/>
                <w:szCs w:val="18"/>
              </w:rPr>
              <w:t>Min. 30 m</w:t>
            </w:r>
          </w:p>
        </w:tc>
        <w:tc>
          <w:tcPr>
            <w:tcW w:w="3087" w:type="dxa"/>
            <w:vAlign w:val="center"/>
          </w:tcPr>
          <w:p w14:paraId="610BED2B" w14:textId="600110E4" w:rsidR="00524555" w:rsidRPr="00F43DBF" w:rsidRDefault="00524555" w:rsidP="00EA6891">
            <w:pPr>
              <w:jc w:val="center"/>
              <w:cnfStyle w:val="000000000000" w:firstRow="0" w:lastRow="0" w:firstColumn="0" w:lastColumn="0" w:oddVBand="0" w:evenVBand="0" w:oddHBand="0" w:evenHBand="0" w:firstRowFirstColumn="0" w:firstRowLastColumn="0" w:lastRowFirstColumn="0" w:lastRowLastColumn="0"/>
              <w:rPr>
                <w:sz w:val="18"/>
                <w:szCs w:val="18"/>
              </w:rPr>
            </w:pPr>
            <w:r w:rsidRPr="00F43DBF">
              <w:rPr>
                <w:sz w:val="18"/>
                <w:szCs w:val="18"/>
              </w:rPr>
              <w:t xml:space="preserve">Ca. </w:t>
            </w:r>
            <w:r w:rsidR="0014608A" w:rsidRPr="00F43DBF">
              <w:rPr>
                <w:sz w:val="18"/>
                <w:szCs w:val="18"/>
              </w:rPr>
              <w:t>40</w:t>
            </w:r>
            <w:r w:rsidRPr="00F43DBF">
              <w:rPr>
                <w:sz w:val="18"/>
                <w:szCs w:val="18"/>
              </w:rPr>
              <w:t xml:space="preserve"> m</w:t>
            </w:r>
          </w:p>
        </w:tc>
      </w:tr>
    </w:tbl>
    <w:p w14:paraId="396D3A8F" w14:textId="77777777" w:rsidR="00F43DBF" w:rsidRDefault="00F43DBF" w:rsidP="00524555">
      <w:pPr>
        <w:spacing w:line="276" w:lineRule="auto"/>
        <w:jc w:val="left"/>
        <w:rPr>
          <w:b/>
          <w:bCs/>
          <w:sz w:val="16"/>
          <w:szCs w:val="16"/>
        </w:rPr>
      </w:pPr>
    </w:p>
    <w:p w14:paraId="07E65DD5" w14:textId="39175B20" w:rsidR="00B01A70" w:rsidRPr="00F43DBF" w:rsidRDefault="00387309" w:rsidP="00524555">
      <w:pPr>
        <w:spacing w:line="276" w:lineRule="auto"/>
        <w:jc w:val="left"/>
        <w:rPr>
          <w:szCs w:val="20"/>
        </w:rPr>
      </w:pPr>
      <w:r>
        <w:rPr>
          <w:szCs w:val="20"/>
        </w:rPr>
        <w:t>*</w:t>
      </w:r>
      <w:r w:rsidR="00B01A70" w:rsidRPr="00F43DBF">
        <w:rPr>
          <w:szCs w:val="20"/>
        </w:rPr>
        <w:t>Der er kun 9 m til beboelse på samme ejendom, men der er tale om eksisterende stald</w:t>
      </w:r>
      <w:r w:rsidR="00F43DBF" w:rsidRPr="00F43DBF">
        <w:rPr>
          <w:szCs w:val="20"/>
        </w:rPr>
        <w:t xml:space="preserve">, derfor er der ikke behov for dispensationsansøgning. </w:t>
      </w:r>
    </w:p>
    <w:p w14:paraId="14514592" w14:textId="64511AC2" w:rsidR="00BF0B1F" w:rsidRPr="00E5182F" w:rsidRDefault="00725DEE" w:rsidP="00326E3E">
      <w:pPr>
        <w:pStyle w:val="Overskrift2"/>
      </w:pPr>
      <w:bookmarkStart w:id="68" w:name="_Toc209704911"/>
      <w:r w:rsidRPr="00E5182F">
        <w:t>Husdyrbrugets a</w:t>
      </w:r>
      <w:r w:rsidR="007317B4" w:rsidRPr="00E5182F">
        <w:t>mmoniakemission</w:t>
      </w:r>
      <w:bookmarkEnd w:id="68"/>
    </w:p>
    <w:p w14:paraId="4CE80C76" w14:textId="5FEC3C8C" w:rsidR="00C54A71" w:rsidRPr="00E5182F" w:rsidRDefault="00C54A71" w:rsidP="00295476">
      <w:bookmarkStart w:id="69" w:name="_Toc8282066"/>
      <w:r w:rsidRPr="00E5182F">
        <w:t>Emissionen af ammoniak fra det ansøgte projekt fremgår af beregninger i husdyrgodkendelse.dk, se nedenstående tabel.</w:t>
      </w:r>
      <w:r w:rsidR="00F249F4" w:rsidRPr="00E5182F">
        <w:t xml:space="preserve"> Med</w:t>
      </w:r>
      <w:r w:rsidR="00EA6891" w:rsidRPr="00E5182F">
        <w:t xml:space="preserve"> den forøgede ammoniakemission skyldes</w:t>
      </w:r>
      <w:r w:rsidR="00F249F4" w:rsidRPr="00E5182F">
        <w:t xml:space="preserve"> indsættelse af </w:t>
      </w:r>
      <w:r w:rsidR="00524555" w:rsidRPr="00E5182F">
        <w:t xml:space="preserve">flexgruppe </w:t>
      </w:r>
      <w:r w:rsidR="00E5182F" w:rsidRPr="00E5182F">
        <w:t>alle svin</w:t>
      </w:r>
      <w:r w:rsidR="00F249F4" w:rsidRPr="00E5182F">
        <w:t>.</w:t>
      </w:r>
    </w:p>
    <w:tbl>
      <w:tblPr>
        <w:tblStyle w:val="Tabel-Gitter"/>
        <w:tblW w:w="0" w:type="auto"/>
        <w:tblCellMar>
          <w:left w:w="0" w:type="dxa"/>
          <w:right w:w="0" w:type="dxa"/>
        </w:tblCellMar>
        <w:tblLook w:val="04A0" w:firstRow="1" w:lastRow="0" w:firstColumn="1" w:lastColumn="0" w:noHBand="0" w:noVBand="1"/>
      </w:tblPr>
      <w:tblGrid>
        <w:gridCol w:w="9629"/>
      </w:tblGrid>
      <w:tr w:rsidR="00270E60" w:rsidRPr="00274357" w14:paraId="248B24C8" w14:textId="77777777" w:rsidTr="00C54A71">
        <w:tc>
          <w:tcPr>
            <w:tcW w:w="9628" w:type="dxa"/>
            <w:tcBorders>
              <w:top w:val="single" w:sz="4" w:space="0" w:color="auto"/>
              <w:left w:val="single" w:sz="4" w:space="0" w:color="auto"/>
              <w:bottom w:val="single" w:sz="4" w:space="0" w:color="auto"/>
              <w:right w:val="single" w:sz="4" w:space="0" w:color="auto"/>
            </w:tcBorders>
          </w:tcPr>
          <w:p w14:paraId="7D32E514" w14:textId="2768FA6E" w:rsidR="00270E60" w:rsidRPr="00274357" w:rsidRDefault="000C2834" w:rsidP="00270E60">
            <w:pPr>
              <w:jc w:val="left"/>
              <w:rPr>
                <w:highlight w:val="yellow"/>
              </w:rPr>
            </w:pPr>
            <w:r w:rsidRPr="000C2834">
              <w:rPr>
                <w:noProof/>
              </w:rPr>
              <w:drawing>
                <wp:inline distT="0" distB="0" distL="0" distR="0" wp14:anchorId="015C081C" wp14:editId="42AFCBD9">
                  <wp:extent cx="6120765" cy="1050925"/>
                  <wp:effectExtent l="0" t="0" r="0" b="0"/>
                  <wp:docPr id="201870048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00485" name=""/>
                          <pic:cNvPicPr/>
                        </pic:nvPicPr>
                        <pic:blipFill>
                          <a:blip r:embed="rId22"/>
                          <a:stretch>
                            <a:fillRect/>
                          </a:stretch>
                        </pic:blipFill>
                        <pic:spPr>
                          <a:xfrm>
                            <a:off x="0" y="0"/>
                            <a:ext cx="6120765" cy="1050925"/>
                          </a:xfrm>
                          <a:prstGeom prst="rect">
                            <a:avLst/>
                          </a:prstGeom>
                        </pic:spPr>
                      </pic:pic>
                    </a:graphicData>
                  </a:graphic>
                </wp:inline>
              </w:drawing>
            </w:r>
          </w:p>
        </w:tc>
      </w:tr>
      <w:tr w:rsidR="00270E60" w:rsidRPr="00274357" w14:paraId="18888C06" w14:textId="77777777" w:rsidTr="00C54A71">
        <w:tc>
          <w:tcPr>
            <w:tcW w:w="9628" w:type="dxa"/>
            <w:tcBorders>
              <w:top w:val="single" w:sz="4" w:space="0" w:color="auto"/>
              <w:left w:val="nil"/>
              <w:bottom w:val="nil"/>
              <w:right w:val="nil"/>
            </w:tcBorders>
          </w:tcPr>
          <w:p w14:paraId="090ED185" w14:textId="339852EA" w:rsidR="00270E60" w:rsidRPr="00274357" w:rsidRDefault="00270E60" w:rsidP="00270E60">
            <w:pPr>
              <w:jc w:val="left"/>
              <w:rPr>
                <w:b/>
                <w:sz w:val="16"/>
                <w:szCs w:val="16"/>
                <w:highlight w:val="yellow"/>
              </w:rPr>
            </w:pPr>
          </w:p>
        </w:tc>
      </w:tr>
    </w:tbl>
    <w:p w14:paraId="7AC03B4E" w14:textId="1AD268D6" w:rsidR="00E11EDE" w:rsidRPr="00990697" w:rsidRDefault="00E11EDE" w:rsidP="00C54A71">
      <w:pPr>
        <w:jc w:val="left"/>
        <w:rPr>
          <w:color w:val="FF0000"/>
        </w:rPr>
      </w:pPr>
      <w:r w:rsidRPr="00990697">
        <w:t xml:space="preserve">Ammoniakemissionen fra det ansøgte projekt udgør </w:t>
      </w:r>
      <w:r w:rsidR="00B064EF" w:rsidRPr="00990697">
        <w:t>5.</w:t>
      </w:r>
      <w:r w:rsidR="00990697" w:rsidRPr="00990697">
        <w:t>687</w:t>
      </w:r>
      <w:r w:rsidR="00BD7CF2" w:rsidRPr="00990697">
        <w:t xml:space="preserve"> </w:t>
      </w:r>
      <w:r w:rsidRPr="00990697">
        <w:t>kg N</w:t>
      </w:r>
      <w:r w:rsidR="00F6691A" w:rsidRPr="00990697">
        <w:t>H</w:t>
      </w:r>
      <w:r w:rsidR="00F6691A" w:rsidRPr="00990697">
        <w:rPr>
          <w:vertAlign w:val="subscript"/>
        </w:rPr>
        <w:t>3</w:t>
      </w:r>
      <w:r w:rsidR="00F6691A" w:rsidRPr="00990697">
        <w:t>-N</w:t>
      </w:r>
      <w:r w:rsidRPr="00990697">
        <w:t>/ha/år.</w:t>
      </w:r>
      <w:r w:rsidR="00BE7F9F" w:rsidRPr="00990697">
        <w:t xml:space="preserve"> </w:t>
      </w:r>
    </w:p>
    <w:p w14:paraId="3BB00610" w14:textId="6A4C8043" w:rsidR="007317B4" w:rsidRPr="00E51C93" w:rsidRDefault="00BB5F55" w:rsidP="003F7A77">
      <w:pPr>
        <w:pStyle w:val="Overskrift3"/>
      </w:pPr>
      <w:bookmarkStart w:id="70" w:name="_Ref9840003"/>
      <w:bookmarkStart w:id="71" w:name="_Ref9840016"/>
      <w:bookmarkStart w:id="72" w:name="_Toc11232484"/>
      <w:bookmarkStart w:id="73" w:name="_Toc11232786"/>
      <w:bookmarkStart w:id="74" w:name="_Toc209704912"/>
      <w:r w:rsidRPr="00E51C93">
        <w:t xml:space="preserve">Beliggenhed i forhold til </w:t>
      </w:r>
      <w:bookmarkEnd w:id="69"/>
      <w:bookmarkEnd w:id="70"/>
      <w:bookmarkEnd w:id="71"/>
      <w:bookmarkEnd w:id="72"/>
      <w:bookmarkEnd w:id="73"/>
      <w:r w:rsidRPr="00E51C93">
        <w:t>natur</w:t>
      </w:r>
      <w:bookmarkEnd w:id="74"/>
    </w:p>
    <w:p w14:paraId="6AE56ED9" w14:textId="51D4E279" w:rsidR="00F96676" w:rsidRPr="00E51C93" w:rsidRDefault="00F96676" w:rsidP="00295476">
      <w:bookmarkStart w:id="75" w:name="_Hlk33434202"/>
      <w:bookmarkStart w:id="76" w:name="_Hlk33519576"/>
      <w:r w:rsidRPr="00E51C93">
        <w:t xml:space="preserve">Der er </w:t>
      </w:r>
      <w:r w:rsidR="00693AC6" w:rsidRPr="00E51C93">
        <w:t>i husdyrgodkendel</w:t>
      </w:r>
      <w:r w:rsidR="009D077B" w:rsidRPr="00E51C93">
        <w:t>s</w:t>
      </w:r>
      <w:r w:rsidR="00693AC6" w:rsidRPr="00E51C93">
        <w:t>esbekendtgørelsen fastsat grænser for</w:t>
      </w:r>
      <w:r w:rsidR="00421EB4" w:rsidRPr="00E51C93">
        <w:t>,</w:t>
      </w:r>
      <w:r w:rsidR="00693AC6" w:rsidRPr="00E51C93">
        <w:t xml:space="preserve"> h</w:t>
      </w:r>
      <w:r w:rsidRPr="00E51C93">
        <w:t xml:space="preserve">vor meget husdyrbrug må påvirke omkringliggende natur med ammoniak. I </w:t>
      </w:r>
      <w:r w:rsidR="00F6691A" w:rsidRPr="00E51C93">
        <w:t>h</w:t>
      </w:r>
      <w:r w:rsidRPr="00E51C93">
        <w:t>usdyrgodkendelse.dk beregnes</w:t>
      </w:r>
      <w:r w:rsidR="00F6691A" w:rsidRPr="00E51C93">
        <w:t>,</w:t>
      </w:r>
      <w:r w:rsidRPr="00E51C93">
        <w:t xml:space="preserve"> hvor stor en del af husdyrbrugets ammoniakemission</w:t>
      </w:r>
      <w:r w:rsidR="00F6691A" w:rsidRPr="00E51C93">
        <w:t>,</w:t>
      </w:r>
      <w:r w:rsidRPr="00E51C93">
        <w:t xml:space="preserve"> der afsættes på omkringliggende ammoniakfølsom natur. </w:t>
      </w:r>
    </w:p>
    <w:p w14:paraId="1CEB8E66" w14:textId="66D6DE03" w:rsidR="00486980" w:rsidRPr="00E51C93" w:rsidRDefault="00F96676" w:rsidP="00E51C93">
      <w:bookmarkStart w:id="77" w:name="_Hlk33434262"/>
      <w:bookmarkEnd w:id="75"/>
      <w:r w:rsidRPr="00E51C93">
        <w:t>De ammoniakfølsomme naturområder opdeles i kategori 1-natur, kategori 2-natur</w:t>
      </w:r>
      <w:r w:rsidR="001C487D" w:rsidRPr="00E51C93">
        <w:t xml:space="preserve"> og </w:t>
      </w:r>
      <w:r w:rsidRPr="00E51C93">
        <w:t>kategori 3-</w:t>
      </w:r>
      <w:r w:rsidR="001C487D" w:rsidRPr="00E51C93">
        <w:t>natur samt øvrig natur omfattet af naturbeskyttelseslovens §</w:t>
      </w:r>
      <w:r w:rsidR="00421EB4" w:rsidRPr="00E51C93">
        <w:t xml:space="preserve"> </w:t>
      </w:r>
      <w:r w:rsidR="001C487D" w:rsidRPr="00E51C93">
        <w:t>3.</w:t>
      </w:r>
    </w:p>
    <w:bookmarkEnd w:id="76"/>
    <w:bookmarkEnd w:id="77"/>
    <w:p w14:paraId="3652EAD3" w14:textId="77777777" w:rsidR="00524555" w:rsidRPr="00CF3DF6" w:rsidRDefault="00524555" w:rsidP="00524555">
      <w:pPr>
        <w:pStyle w:val="Overskrift5"/>
      </w:pPr>
      <w:r w:rsidRPr="00CF3DF6">
        <w:t xml:space="preserve">Kategori 1 natur </w:t>
      </w:r>
    </w:p>
    <w:p w14:paraId="26077E64" w14:textId="77777777" w:rsidR="00524555" w:rsidRPr="00CF3DF6" w:rsidRDefault="00524555" w:rsidP="00524555">
      <w:r w:rsidRPr="00CF3DF6">
        <w:t>Kategori-1 natur er ammoniakfølsom natur beliggende i internationale naturbeskyttelses–områder (Natura 2000 områder). Det er de ammoniakfølsomme Natura 2000-naturtyper, som indgår i udpegningsgrundlaget for Natura 2000 -området og som Naturstyrelsen har kortlagt. Derudover er det heder og overdrev, der er §3 beskyttede efter naturbeskyttelsesloven.</w:t>
      </w:r>
    </w:p>
    <w:p w14:paraId="05334C7D" w14:textId="77EC880C" w:rsidR="009919CC" w:rsidRPr="00DA6BAE" w:rsidRDefault="00652BFA" w:rsidP="00524555">
      <w:pPr>
        <w:rPr>
          <w:szCs w:val="20"/>
        </w:rPr>
      </w:pPr>
      <w:r w:rsidRPr="00DA6BAE">
        <w:t>Anl</w:t>
      </w:r>
      <w:r w:rsidR="00B8771C" w:rsidRPr="00DA6BAE">
        <w:t>ægget ligger ikke i eller nær ved internationale naturbeskyttelses</w:t>
      </w:r>
      <w:r w:rsidR="00E72BB3" w:rsidRPr="00DA6BAE">
        <w:t>områder. Det nærmeste</w:t>
      </w:r>
      <w:r w:rsidR="00D9669C" w:rsidRPr="00DA6BAE">
        <w:t xml:space="preserve"> internationale </w:t>
      </w:r>
      <w:r w:rsidR="00AC04EE" w:rsidRPr="00DA6BAE">
        <w:t xml:space="preserve">naturbeskyttelsesområde </w:t>
      </w:r>
      <w:r w:rsidR="002F44A0" w:rsidRPr="00DA6BAE">
        <w:t>er Natura 2000-område</w:t>
      </w:r>
      <w:r w:rsidR="00340239">
        <w:t xml:space="preserve">, </w:t>
      </w:r>
      <w:r w:rsidR="00B6493E" w:rsidRPr="00DA6BAE">
        <w:t xml:space="preserve">der ligger ca. </w:t>
      </w:r>
      <w:r w:rsidR="00DA6BAE" w:rsidRPr="00DA6BAE">
        <w:t>2,7 km øst for anlægget.</w:t>
      </w:r>
    </w:p>
    <w:p w14:paraId="01FE1EE5" w14:textId="2A87D34A" w:rsidR="005A6BD9" w:rsidRPr="00DE47C7" w:rsidRDefault="00524555" w:rsidP="00524555">
      <w:pPr>
        <w:rPr>
          <w:szCs w:val="20"/>
        </w:rPr>
      </w:pPr>
      <w:r w:rsidRPr="00DE47C7">
        <w:rPr>
          <w:szCs w:val="20"/>
        </w:rPr>
        <w:t>Området er samtidig betegnet som kat 1 natur-</w:t>
      </w:r>
      <w:r w:rsidR="000F1AF1" w:rsidRPr="00DE47C7">
        <w:rPr>
          <w:szCs w:val="20"/>
        </w:rPr>
        <w:t>ov</w:t>
      </w:r>
      <w:r w:rsidRPr="00DE47C7">
        <w:rPr>
          <w:szCs w:val="20"/>
        </w:rPr>
        <w:t>erdrev.</w:t>
      </w:r>
    </w:p>
    <w:p w14:paraId="4680E10E" w14:textId="42A83D47" w:rsidR="00C54A71" w:rsidRPr="00646E37" w:rsidRDefault="00C54A71" w:rsidP="00295476">
      <w:r w:rsidRPr="00646E37">
        <w:t xml:space="preserve">Jf. </w:t>
      </w:r>
      <w:r w:rsidR="00421EB4" w:rsidRPr="00646E37">
        <w:t>h</w:t>
      </w:r>
      <w:r w:rsidRPr="00646E37">
        <w:t>usdyrgodkendelsesbekendtgørelsen må totaldepositionen til kategori 1</w:t>
      </w:r>
      <w:r w:rsidR="007B20C2" w:rsidRPr="00646E37">
        <w:t xml:space="preserve"> natur</w:t>
      </w:r>
      <w:r w:rsidRPr="00646E37">
        <w:t xml:space="preserve"> ikke overstige følgende værdier:</w:t>
      </w:r>
    </w:p>
    <w:p w14:paraId="5946C26E" w14:textId="513856EB" w:rsidR="00C54A71" w:rsidRPr="00646E37" w:rsidRDefault="00C54A71" w:rsidP="000E4AA6">
      <w:pPr>
        <w:pStyle w:val="Listeafsnit"/>
        <w:numPr>
          <w:ilvl w:val="0"/>
          <w:numId w:val="3"/>
        </w:numPr>
        <w:jc w:val="left"/>
      </w:pPr>
      <w:r w:rsidRPr="00646E37">
        <w:lastRenderedPageBreak/>
        <w:t xml:space="preserve">0,2 </w:t>
      </w:r>
      <w:r w:rsidR="00F6691A" w:rsidRPr="00646E37">
        <w:t>kg NH</w:t>
      </w:r>
      <w:r w:rsidR="00F6691A" w:rsidRPr="00646E37">
        <w:rPr>
          <w:vertAlign w:val="subscript"/>
        </w:rPr>
        <w:t>3</w:t>
      </w:r>
      <w:r w:rsidR="00F6691A" w:rsidRPr="00646E37">
        <w:t>-N/ha/år</w:t>
      </w:r>
      <w:r w:rsidRPr="00646E37">
        <w:t>, hvis der er &gt;1 andet husdyrbrug</w:t>
      </w:r>
      <w:r w:rsidRPr="00646E37">
        <w:rPr>
          <w:rStyle w:val="Fodnotehenvisning"/>
        </w:rPr>
        <w:footnoteReference w:id="1"/>
      </w:r>
      <w:r w:rsidRPr="00646E37">
        <w:t xml:space="preserve"> i nærheden.</w:t>
      </w:r>
    </w:p>
    <w:p w14:paraId="0A9DE8D4" w14:textId="2457A177" w:rsidR="00C54A71" w:rsidRPr="00646E37" w:rsidRDefault="00C54A71" w:rsidP="000E4AA6">
      <w:pPr>
        <w:pStyle w:val="Listeafsnit"/>
        <w:numPr>
          <w:ilvl w:val="0"/>
          <w:numId w:val="3"/>
        </w:numPr>
        <w:jc w:val="left"/>
      </w:pPr>
      <w:r w:rsidRPr="00646E37">
        <w:t xml:space="preserve">0,4 </w:t>
      </w:r>
      <w:r w:rsidR="00F6691A" w:rsidRPr="00646E37">
        <w:t>kg NH</w:t>
      </w:r>
      <w:r w:rsidR="00F6691A" w:rsidRPr="00646E37">
        <w:rPr>
          <w:vertAlign w:val="subscript"/>
        </w:rPr>
        <w:t>3</w:t>
      </w:r>
      <w:r w:rsidR="00F6691A" w:rsidRPr="00646E37">
        <w:t>-N/ha/år</w:t>
      </w:r>
      <w:r w:rsidRPr="00646E37">
        <w:t>, hvis der er 1 andet husdyrbrug i nærheden.</w:t>
      </w:r>
    </w:p>
    <w:p w14:paraId="66F9D1F3" w14:textId="52F9E0CE" w:rsidR="00C54A71" w:rsidRPr="00646E37" w:rsidRDefault="00C54A71" w:rsidP="000E4AA6">
      <w:pPr>
        <w:pStyle w:val="Listeafsnit"/>
        <w:numPr>
          <w:ilvl w:val="0"/>
          <w:numId w:val="3"/>
        </w:numPr>
        <w:jc w:val="left"/>
      </w:pPr>
      <w:r w:rsidRPr="00646E37">
        <w:t xml:space="preserve">0,7 kg </w:t>
      </w:r>
      <w:r w:rsidR="00F6691A" w:rsidRPr="00646E37">
        <w:t>NH</w:t>
      </w:r>
      <w:r w:rsidR="00F6691A" w:rsidRPr="00646E37">
        <w:rPr>
          <w:vertAlign w:val="subscript"/>
        </w:rPr>
        <w:t>3</w:t>
      </w:r>
      <w:r w:rsidR="00F6691A" w:rsidRPr="00646E37">
        <w:t>-N/ha/år</w:t>
      </w:r>
      <w:r w:rsidRPr="00646E37">
        <w:t>, hvis der ikke er andre husdyrbrug i nærheden.</w:t>
      </w:r>
    </w:p>
    <w:p w14:paraId="18F83551" w14:textId="26A8D9F6" w:rsidR="00AE4868" w:rsidRPr="006550EC" w:rsidRDefault="00C54A71" w:rsidP="00C54A71">
      <w:pPr>
        <w:jc w:val="left"/>
      </w:pPr>
      <w:bookmarkStart w:id="78" w:name="_Hlk33519753"/>
      <w:r w:rsidRPr="006550EC">
        <w:t>Den beregnede totaldeposition i nærmeste punkt af naturområdet er på 0</w:t>
      </w:r>
      <w:r w:rsidR="00E87A4B" w:rsidRPr="006550EC">
        <w:t>,</w:t>
      </w:r>
      <w:r w:rsidR="006550EC" w:rsidRPr="006550EC">
        <w:t>1</w:t>
      </w:r>
      <w:r w:rsidRPr="006550EC">
        <w:t xml:space="preserve"> </w:t>
      </w:r>
      <w:r w:rsidR="00F6691A" w:rsidRPr="006550EC">
        <w:t>kg NH</w:t>
      </w:r>
      <w:r w:rsidR="00F6691A" w:rsidRPr="006550EC">
        <w:rPr>
          <w:vertAlign w:val="subscript"/>
        </w:rPr>
        <w:t>3</w:t>
      </w:r>
      <w:r w:rsidR="00F6691A" w:rsidRPr="006550EC">
        <w:t>-N/ha/år</w:t>
      </w:r>
      <w:r w:rsidRPr="006550EC">
        <w:t xml:space="preserve">. </w:t>
      </w:r>
    </w:p>
    <w:p w14:paraId="5C385F2A" w14:textId="77777777" w:rsidR="00E87A4B" w:rsidRPr="00C941E5" w:rsidRDefault="00013701" w:rsidP="00013701">
      <w:pPr>
        <w:jc w:val="left"/>
      </w:pPr>
      <w:bookmarkStart w:id="79" w:name="_Hlk33434528"/>
      <w:r w:rsidRPr="00C941E5">
        <w:rPr>
          <w:u w:val="single"/>
        </w:rPr>
        <w:t>Kumulation</w:t>
      </w:r>
      <w:r w:rsidRPr="00C941E5">
        <w:rPr>
          <w:u w:val="single"/>
        </w:rPr>
        <w:br/>
      </w:r>
      <w:r w:rsidRPr="00C941E5">
        <w:t xml:space="preserve">Der er </w:t>
      </w:r>
      <w:r w:rsidR="00E87A4B" w:rsidRPr="00C941E5">
        <w:t>ikke andre husdyrbrug der skal medregnes i kumulation.</w:t>
      </w:r>
    </w:p>
    <w:p w14:paraId="07BF6D4F" w14:textId="48C6CBE1" w:rsidR="00013701" w:rsidRPr="00C941E5" w:rsidRDefault="00D31BB2" w:rsidP="00C54A71">
      <w:pPr>
        <w:jc w:val="left"/>
      </w:pPr>
      <w:r w:rsidRPr="00C941E5">
        <w:t>Når</w:t>
      </w:r>
      <w:r w:rsidR="00C54A71" w:rsidRPr="00C941E5">
        <w:t xml:space="preserve"> totaldepos</w:t>
      </w:r>
      <w:r w:rsidR="00B66CE0">
        <w:t>i</w:t>
      </w:r>
      <w:r w:rsidR="00C54A71" w:rsidRPr="00C941E5">
        <w:t>tionen er under 0,</w:t>
      </w:r>
      <w:r w:rsidR="00F249F4" w:rsidRPr="00C941E5">
        <w:t>7</w:t>
      </w:r>
      <w:r w:rsidR="00C54A71" w:rsidRPr="00C941E5">
        <w:t xml:space="preserve"> </w:t>
      </w:r>
      <w:r w:rsidR="00F6691A" w:rsidRPr="00C941E5">
        <w:t>kg NH</w:t>
      </w:r>
      <w:r w:rsidR="00F6691A" w:rsidRPr="00C941E5">
        <w:rPr>
          <w:vertAlign w:val="subscript"/>
        </w:rPr>
        <w:t>3</w:t>
      </w:r>
      <w:r w:rsidR="00F6691A" w:rsidRPr="00C941E5">
        <w:t xml:space="preserve">-N/ha/år </w:t>
      </w:r>
      <w:r w:rsidR="00C54A71" w:rsidRPr="00C941E5">
        <w:t xml:space="preserve">er </w:t>
      </w:r>
      <w:r w:rsidRPr="00C941E5">
        <w:t>kravet til N-deposition, uanset kumulation</w:t>
      </w:r>
      <w:r w:rsidR="00AE0177" w:rsidRPr="00C941E5">
        <w:t>,</w:t>
      </w:r>
      <w:r w:rsidRPr="00C941E5">
        <w:t xml:space="preserve"> overholdt.</w:t>
      </w:r>
      <w:bookmarkEnd w:id="78"/>
      <w:bookmarkEnd w:id="79"/>
    </w:p>
    <w:p w14:paraId="55D12C8A" w14:textId="77777777" w:rsidR="00C54A71" w:rsidRPr="00F22E67" w:rsidRDefault="00C54A71" w:rsidP="00C54A71">
      <w:pPr>
        <w:pStyle w:val="Overskrift5"/>
      </w:pPr>
      <w:r w:rsidRPr="00F22E67">
        <w:t>Kategori 2 natur</w:t>
      </w:r>
      <w:r w:rsidR="00A07DCC" w:rsidRPr="00F22E67">
        <w:t xml:space="preserve"> </w:t>
      </w:r>
    </w:p>
    <w:p w14:paraId="54A696DA" w14:textId="47EC698D" w:rsidR="007E504C" w:rsidRPr="00F22E67" w:rsidRDefault="007E504C" w:rsidP="007E504C">
      <w:bookmarkStart w:id="80" w:name="_Hlk33434557"/>
      <w:r w:rsidRPr="00F22E67">
        <w:t xml:space="preserve">Kategori-2 natur er nærmere bestemte ammoniakfølsomme naturtyper, der ligger uden for internationale natur-beskyttelsesområder. Det drejer sig om højmoser, lobeliesøer, heder der er større end 10 ha, og som er omfattet af naturbeskyttelseslovens § 3 </w:t>
      </w:r>
      <w:r w:rsidR="00421EB4" w:rsidRPr="00F22E67">
        <w:t>samt</w:t>
      </w:r>
      <w:r w:rsidRPr="00F22E67">
        <w:t xml:space="preserve"> overdrev der er større end 2,5 ha og som er omfattet af naturbeskyttelseslovens § 3.</w:t>
      </w:r>
    </w:p>
    <w:p w14:paraId="0AAF2BE9" w14:textId="3BEF5795" w:rsidR="005A6BD9" w:rsidRPr="00DE47C7" w:rsidRDefault="005A6BD9" w:rsidP="007E504C">
      <w:pPr>
        <w:rPr>
          <w:szCs w:val="20"/>
        </w:rPr>
      </w:pPr>
      <w:r w:rsidRPr="00DE47C7">
        <w:rPr>
          <w:szCs w:val="20"/>
        </w:rPr>
        <w:t xml:space="preserve">Nærmeste kat. 2 natur er et overdrev. Det ligger ca. </w:t>
      </w:r>
      <w:r w:rsidR="008C2EA2" w:rsidRPr="00DE47C7">
        <w:rPr>
          <w:szCs w:val="20"/>
        </w:rPr>
        <w:t>2,</w:t>
      </w:r>
      <w:r w:rsidR="005C224C" w:rsidRPr="00DE47C7">
        <w:rPr>
          <w:szCs w:val="20"/>
        </w:rPr>
        <w:t>2</w:t>
      </w:r>
      <w:r w:rsidRPr="00DE47C7">
        <w:rPr>
          <w:szCs w:val="20"/>
        </w:rPr>
        <w:t xml:space="preserve"> km </w:t>
      </w:r>
      <w:r w:rsidR="00495272" w:rsidRPr="00DE47C7">
        <w:rPr>
          <w:szCs w:val="20"/>
        </w:rPr>
        <w:t>nord</w:t>
      </w:r>
      <w:r w:rsidRPr="00DE47C7">
        <w:rPr>
          <w:szCs w:val="20"/>
        </w:rPr>
        <w:t xml:space="preserve">øst for anlægget. </w:t>
      </w:r>
    </w:p>
    <w:p w14:paraId="1D183CD4" w14:textId="3FE9AFB9" w:rsidR="00C54A71" w:rsidRPr="00C8279C" w:rsidRDefault="00C54A71" w:rsidP="00C54A71">
      <w:pPr>
        <w:jc w:val="left"/>
      </w:pPr>
      <w:bookmarkStart w:id="81" w:name="_Hlk33435300"/>
      <w:bookmarkEnd w:id="80"/>
      <w:r w:rsidRPr="00C8279C">
        <w:t xml:space="preserve">Ifølge </w:t>
      </w:r>
      <w:r w:rsidR="00F6691A" w:rsidRPr="00C8279C">
        <w:t>h</w:t>
      </w:r>
      <w:r w:rsidRPr="00C8279C">
        <w:t>usdyrgodkendelsesbekendtgørelsen er de</w:t>
      </w:r>
      <w:r w:rsidR="00D31BB2" w:rsidRPr="00C8279C">
        <w:t>n</w:t>
      </w:r>
      <w:r w:rsidRPr="00C8279C">
        <w:t xml:space="preserve"> maksimale </w:t>
      </w:r>
      <w:r w:rsidR="00D31BB2" w:rsidRPr="00C8279C">
        <w:t xml:space="preserve">grænse </w:t>
      </w:r>
      <w:r w:rsidR="00492D28" w:rsidRPr="00C8279C">
        <w:t>for</w:t>
      </w:r>
      <w:r w:rsidRPr="00C8279C">
        <w:t xml:space="preserve"> totaldepositionen til kategori 2 natur på 1,0 </w:t>
      </w:r>
      <w:r w:rsidR="00F6691A" w:rsidRPr="00C8279C">
        <w:t>kg NH</w:t>
      </w:r>
      <w:r w:rsidR="00F6691A" w:rsidRPr="00C8279C">
        <w:rPr>
          <w:vertAlign w:val="subscript"/>
        </w:rPr>
        <w:t>3</w:t>
      </w:r>
      <w:r w:rsidR="00F6691A" w:rsidRPr="00C8279C">
        <w:t>-N/ha/år</w:t>
      </w:r>
      <w:r w:rsidRPr="00C8279C">
        <w:t xml:space="preserve">. </w:t>
      </w:r>
      <w:bookmarkEnd w:id="81"/>
    </w:p>
    <w:p w14:paraId="45E24A8F" w14:textId="07774C0F" w:rsidR="00C54A71" w:rsidRPr="00C8279C" w:rsidRDefault="00C54A71" w:rsidP="00C54A71">
      <w:pPr>
        <w:jc w:val="left"/>
      </w:pPr>
      <w:r w:rsidRPr="00C8279C">
        <w:t>Den beregnede totaldeposition til kategori 2 natur er på 0,</w:t>
      </w:r>
      <w:r w:rsidR="00C8279C" w:rsidRPr="00C8279C">
        <w:t>1</w:t>
      </w:r>
      <w:r w:rsidRPr="00C8279C">
        <w:t xml:space="preserve"> </w:t>
      </w:r>
      <w:r w:rsidR="00F6691A" w:rsidRPr="00C8279C">
        <w:t>kg NH</w:t>
      </w:r>
      <w:r w:rsidR="00F6691A" w:rsidRPr="00C8279C">
        <w:rPr>
          <w:vertAlign w:val="subscript"/>
        </w:rPr>
        <w:t>3</w:t>
      </w:r>
      <w:r w:rsidR="00F6691A" w:rsidRPr="00C8279C">
        <w:t>-N/ha/år</w:t>
      </w:r>
      <w:r w:rsidRPr="00C8279C">
        <w:t xml:space="preserve">. </w:t>
      </w:r>
      <w:bookmarkStart w:id="82" w:name="_Hlk33520393"/>
      <w:r w:rsidR="00D31BB2" w:rsidRPr="00C8279C">
        <w:t>Grænseværdien</w:t>
      </w:r>
      <w:bookmarkEnd w:id="82"/>
      <w:r w:rsidR="00D31BB2" w:rsidRPr="00C8279C">
        <w:t xml:space="preserve"> er dermed </w:t>
      </w:r>
      <w:r w:rsidRPr="00C8279C">
        <w:t>overholdt.</w:t>
      </w:r>
    </w:p>
    <w:p w14:paraId="15533CF9" w14:textId="77777777" w:rsidR="00C54A71" w:rsidRPr="002252A3" w:rsidRDefault="00C54A71" w:rsidP="00C54A71">
      <w:pPr>
        <w:pStyle w:val="Overskrift5"/>
      </w:pPr>
      <w:r w:rsidRPr="002252A3">
        <w:t>Kategori 3 natur</w:t>
      </w:r>
      <w:r w:rsidR="00A07DCC" w:rsidRPr="002252A3">
        <w:t xml:space="preserve"> </w:t>
      </w:r>
    </w:p>
    <w:p w14:paraId="35A28BCB" w14:textId="0D638A70" w:rsidR="008C2EA2" w:rsidRPr="00DE47C7" w:rsidRDefault="007E504C" w:rsidP="00295476">
      <w:bookmarkStart w:id="83" w:name="_Hlk33435318"/>
      <w:r w:rsidRPr="002252A3">
        <w:t xml:space="preserve">Kategori-3 natur er ammoniakfølsomme naturområder, </w:t>
      </w:r>
      <w:r w:rsidR="00421EB4" w:rsidRPr="002252A3">
        <w:t>der</w:t>
      </w:r>
      <w:r w:rsidRPr="002252A3">
        <w:t xml:space="preserve"> ikke er kategori-1 natur eller kategor-2 natur</w:t>
      </w:r>
      <w:r w:rsidRPr="00DE47C7">
        <w:t>, og som er heder, moser, overdrev omfattet af naturbeskyttelseslovens §</w:t>
      </w:r>
      <w:r w:rsidR="00421EB4" w:rsidRPr="00DE47C7">
        <w:t xml:space="preserve"> </w:t>
      </w:r>
      <w:r w:rsidRPr="00DE47C7">
        <w:t>3 samt ammoniakfølsom skov.</w:t>
      </w:r>
      <w:r w:rsidRPr="002252A3">
        <w:t xml:space="preserve"> </w:t>
      </w:r>
    </w:p>
    <w:bookmarkEnd w:id="83"/>
    <w:p w14:paraId="337CEADD" w14:textId="28BA33EF" w:rsidR="008C2EA2" w:rsidRPr="00437A0F" w:rsidRDefault="00F97F24" w:rsidP="00295476">
      <w:r w:rsidRPr="00437A0F">
        <w:t xml:space="preserve">Der er </w:t>
      </w:r>
      <w:r w:rsidR="005A6BD9" w:rsidRPr="00437A0F">
        <w:t xml:space="preserve">i en afstand af </w:t>
      </w:r>
      <w:r w:rsidR="008C2EA2" w:rsidRPr="00437A0F">
        <w:t>ca. 500</w:t>
      </w:r>
      <w:r w:rsidR="005A6BD9" w:rsidRPr="00437A0F">
        <w:t xml:space="preserve"> m fra </w:t>
      </w:r>
      <w:r w:rsidR="008C2EA2" w:rsidRPr="00437A0F">
        <w:t xml:space="preserve">centrum af </w:t>
      </w:r>
      <w:r w:rsidR="005A6BD9" w:rsidRPr="00437A0F">
        <w:t xml:space="preserve">anlægget registreret </w:t>
      </w:r>
      <w:r w:rsidR="00531F39" w:rsidRPr="00437A0F">
        <w:t>1</w:t>
      </w:r>
      <w:r w:rsidR="00D31BB2" w:rsidRPr="00437A0F">
        <w:t xml:space="preserve"> mose</w:t>
      </w:r>
      <w:r w:rsidR="00AE0177" w:rsidRPr="00437A0F">
        <w:t>, der</w:t>
      </w:r>
      <w:r w:rsidR="00D31BB2" w:rsidRPr="00437A0F">
        <w:t xml:space="preserve"> er </w:t>
      </w:r>
      <w:r w:rsidRPr="00437A0F">
        <w:t>kategori 3 natur</w:t>
      </w:r>
      <w:r w:rsidR="005A6BD9" w:rsidRPr="00437A0F">
        <w:t xml:space="preserve">. </w:t>
      </w:r>
      <w:r w:rsidR="005A15DF" w:rsidRPr="00437A0F">
        <w:t xml:space="preserve">Der </w:t>
      </w:r>
      <w:r w:rsidR="008C2EA2" w:rsidRPr="00437A0F">
        <w:t>ligger også en ammoniakfølsom skov</w:t>
      </w:r>
      <w:r w:rsidR="00145CD6" w:rsidRPr="00437A0F">
        <w:t xml:space="preserve"> i en a</w:t>
      </w:r>
      <w:r w:rsidR="00A13D4A" w:rsidRPr="00437A0F">
        <w:t>fstand på ca. 580 m fra centrum af anlægget</w:t>
      </w:r>
      <w:r w:rsidR="008C2EA2" w:rsidRPr="00437A0F">
        <w:t>.</w:t>
      </w:r>
      <w:r w:rsidR="00C4733D" w:rsidRPr="00437A0F">
        <w:t xml:space="preserve"> </w:t>
      </w:r>
    </w:p>
    <w:p w14:paraId="6F411073" w14:textId="1AA90E91" w:rsidR="00C54A71" w:rsidRPr="00437A0F" w:rsidRDefault="000E3263" w:rsidP="00295476">
      <w:bookmarkStart w:id="84" w:name="_Hlk33435628"/>
      <w:r w:rsidRPr="00437A0F">
        <w:t xml:space="preserve">Der </w:t>
      </w:r>
      <w:r w:rsidR="00C54A71" w:rsidRPr="00437A0F">
        <w:t>skal foretage en konkret vurdering af, om der skal stilles krav til den maksimale merdeposition af ammoniak fra husdyrbruget til kategori 3 natur</w:t>
      </w:r>
      <w:r w:rsidRPr="00437A0F">
        <w:t xml:space="preserve">, hvis merdepositionen er over 1 kg </w:t>
      </w:r>
      <w:bookmarkStart w:id="85" w:name="_Hlk147751442"/>
      <w:r w:rsidR="00421EB4" w:rsidRPr="00437A0F">
        <w:t>NH</w:t>
      </w:r>
      <w:r w:rsidR="00421EB4" w:rsidRPr="00437A0F">
        <w:rPr>
          <w:vertAlign w:val="subscript"/>
        </w:rPr>
        <w:t>3</w:t>
      </w:r>
      <w:r w:rsidR="00421EB4" w:rsidRPr="00437A0F">
        <w:t>-N</w:t>
      </w:r>
      <w:r w:rsidRPr="00437A0F">
        <w:t>/ha/år</w:t>
      </w:r>
      <w:bookmarkEnd w:id="85"/>
      <w:r w:rsidRPr="00437A0F">
        <w:t xml:space="preserve">. </w:t>
      </w:r>
      <w:r w:rsidR="00C4733D" w:rsidRPr="00437A0F">
        <w:t xml:space="preserve">Merdepositionerne ligger på mellem 0,1 kg og </w:t>
      </w:r>
      <w:r w:rsidR="004F6B7E" w:rsidRPr="00437A0F">
        <w:t>0,7</w:t>
      </w:r>
      <w:r w:rsidR="00C4733D" w:rsidRPr="00437A0F">
        <w:t xml:space="preserve"> kg</w:t>
      </w:r>
      <w:r w:rsidR="004F6B7E" w:rsidRPr="00437A0F">
        <w:t xml:space="preserve">. </w:t>
      </w:r>
    </w:p>
    <w:p w14:paraId="16297FDF" w14:textId="54BD73CA" w:rsidR="00437A0F" w:rsidRPr="00437A0F" w:rsidRDefault="005A15DF" w:rsidP="00295476">
      <w:bookmarkStart w:id="86" w:name="_Hlk33520864"/>
      <w:bookmarkEnd w:id="84"/>
      <w:r w:rsidRPr="00437A0F">
        <w:t>De</w:t>
      </w:r>
      <w:r w:rsidR="0075767B" w:rsidRPr="00437A0F">
        <w:t xml:space="preserve">positionen overholder dermed de generelle afskæringskriterier. </w:t>
      </w:r>
    </w:p>
    <w:bookmarkEnd w:id="86"/>
    <w:p w14:paraId="4598E523" w14:textId="342746AD" w:rsidR="00C54A71" w:rsidRPr="00FA1F09" w:rsidRDefault="00C54A71" w:rsidP="00C54A71">
      <w:pPr>
        <w:pStyle w:val="Overskrift5"/>
      </w:pPr>
      <w:r w:rsidRPr="00FA1F09">
        <w:t>Øvrig vejledende registreret § 3 beskyttet natur</w:t>
      </w:r>
    </w:p>
    <w:p w14:paraId="159B4463" w14:textId="0EEAE708" w:rsidR="0035318A" w:rsidRPr="00FA1F09" w:rsidRDefault="0035318A" w:rsidP="00295476">
      <w:bookmarkStart w:id="87" w:name="_Hlk33435833"/>
      <w:bookmarkStart w:id="88" w:name="_Hlk33601606"/>
      <w:r w:rsidRPr="00FA1F09">
        <w:t>Ud over natur defineret under kategori 1,</w:t>
      </w:r>
      <w:r w:rsidR="00AE0177" w:rsidRPr="00FA1F09">
        <w:t xml:space="preserve"> </w:t>
      </w:r>
      <w:r w:rsidRPr="00FA1F09">
        <w:t>2 og 3 skal der foretages en vurdering af merdeposition på andre naturtyper, som er vejledende udpeget i henhold til naturbeskyttelseslovens §</w:t>
      </w:r>
      <w:r w:rsidR="00AE0177" w:rsidRPr="00FA1F09">
        <w:t xml:space="preserve"> </w:t>
      </w:r>
      <w:r w:rsidRPr="00FA1F09">
        <w:t>3 (§</w:t>
      </w:r>
      <w:r w:rsidR="00AE0177" w:rsidRPr="00FA1F09">
        <w:t xml:space="preserve"> </w:t>
      </w:r>
      <w:r w:rsidRPr="00FA1F09">
        <w:t>3</w:t>
      </w:r>
      <w:r w:rsidR="00421EB4" w:rsidRPr="00FA1F09">
        <w:t xml:space="preserve"> </w:t>
      </w:r>
      <w:r w:rsidRPr="00FA1F09">
        <w:t>natur).</w:t>
      </w:r>
    </w:p>
    <w:bookmarkEnd w:id="87"/>
    <w:p w14:paraId="15005844" w14:textId="14CEA450" w:rsidR="00E84CF9" w:rsidRPr="003A5F1C" w:rsidRDefault="00C54A71" w:rsidP="00295476">
      <w:r w:rsidRPr="003A5F1C">
        <w:t xml:space="preserve">Nærmeste </w:t>
      </w:r>
      <w:r w:rsidR="0035318A" w:rsidRPr="003A5F1C">
        <w:t>§</w:t>
      </w:r>
      <w:r w:rsidR="00421EB4" w:rsidRPr="003A5F1C">
        <w:t xml:space="preserve"> </w:t>
      </w:r>
      <w:r w:rsidR="0035318A" w:rsidRPr="003A5F1C">
        <w:t xml:space="preserve">3-natur </w:t>
      </w:r>
      <w:r w:rsidR="005A15DF" w:rsidRPr="003A5F1C">
        <w:t xml:space="preserve">er en </w:t>
      </w:r>
      <w:r w:rsidR="00286416" w:rsidRPr="003A5F1C">
        <w:t>sø</w:t>
      </w:r>
      <w:r w:rsidR="00E84CF9" w:rsidRPr="003A5F1C">
        <w:t xml:space="preserve">, der ligger </w:t>
      </w:r>
      <w:r w:rsidR="00286416" w:rsidRPr="003A5F1C">
        <w:t>c</w:t>
      </w:r>
      <w:r w:rsidR="00DB594F" w:rsidRPr="003A5F1C">
        <w:t>a. 160 m</w:t>
      </w:r>
      <w:r w:rsidR="00DF4AD5" w:rsidRPr="003A5F1C">
        <w:t xml:space="preserve"> fra nærmeste</w:t>
      </w:r>
      <w:r w:rsidR="00E84CF9" w:rsidRPr="003A5F1C">
        <w:t xml:space="preserve"> staldanlæg mod </w:t>
      </w:r>
      <w:r w:rsidR="003A5F1C" w:rsidRPr="003A5F1C">
        <w:t>sydøst</w:t>
      </w:r>
      <w:r w:rsidR="00E84CF9" w:rsidRPr="003A5F1C">
        <w:t>.</w:t>
      </w:r>
    </w:p>
    <w:p w14:paraId="33AAD6A8" w14:textId="4391B250" w:rsidR="00BD1508" w:rsidRPr="009B4EF0" w:rsidRDefault="00573D87" w:rsidP="00295476">
      <w:r w:rsidRPr="009B4EF0">
        <w:t>De</w:t>
      </w:r>
      <w:r w:rsidR="005A15DF" w:rsidRPr="009B4EF0">
        <w:t xml:space="preserve">n </w:t>
      </w:r>
      <w:r w:rsidRPr="009B4EF0">
        <w:t xml:space="preserve">beregnede merdepositioner ligger </w:t>
      </w:r>
      <w:r w:rsidR="005A15DF" w:rsidRPr="009B4EF0">
        <w:t xml:space="preserve">på </w:t>
      </w:r>
      <w:r w:rsidR="00EE2201" w:rsidRPr="009B4EF0">
        <w:t>0</w:t>
      </w:r>
      <w:r w:rsidR="00E84CF9" w:rsidRPr="009B4EF0">
        <w:t>,</w:t>
      </w:r>
      <w:r w:rsidR="004F6B7E" w:rsidRPr="009B4EF0">
        <w:t>3</w:t>
      </w:r>
      <w:r w:rsidR="0075767B" w:rsidRPr="009B4EF0">
        <w:t xml:space="preserve"> </w:t>
      </w:r>
      <w:r w:rsidR="005A15DF" w:rsidRPr="009B4EF0">
        <w:t xml:space="preserve">kg </w:t>
      </w:r>
      <w:r w:rsidR="00321C8F" w:rsidRPr="009B4EF0">
        <w:t>NH</w:t>
      </w:r>
      <w:r w:rsidR="00321C8F" w:rsidRPr="009B4EF0">
        <w:rPr>
          <w:vertAlign w:val="subscript"/>
        </w:rPr>
        <w:t>3</w:t>
      </w:r>
      <w:r w:rsidR="00321C8F" w:rsidRPr="009B4EF0">
        <w:t>-N/ha/år</w:t>
      </w:r>
      <w:r w:rsidR="00E84CF9" w:rsidRPr="009B4EF0">
        <w:t xml:space="preserve">. </w:t>
      </w:r>
    </w:p>
    <w:bookmarkEnd w:id="88"/>
    <w:p w14:paraId="7824FD61" w14:textId="4D5577D7" w:rsidR="00B15F64" w:rsidRPr="009B4EF0" w:rsidRDefault="00C54A71" w:rsidP="00295476">
      <w:r w:rsidRPr="009B4EF0">
        <w:t xml:space="preserve">Af tabellen nedenfor ses resultatet af de </w:t>
      </w:r>
      <w:r w:rsidR="00421EB4" w:rsidRPr="009B4EF0">
        <w:t>ammoniak</w:t>
      </w:r>
      <w:r w:rsidRPr="009B4EF0">
        <w:t>-depositionsberegninger</w:t>
      </w:r>
      <w:r w:rsidR="00421EB4" w:rsidRPr="009B4EF0">
        <w:t>,</w:t>
      </w:r>
      <w:r w:rsidRPr="009B4EF0">
        <w:t xml:space="preserve"> der er gennemført i husdyrgodkendelse.dk. Beregningerne er baseret på eksakte afstande og </w:t>
      </w:r>
      <w:proofErr w:type="spellStart"/>
      <w:r w:rsidRPr="009B4EF0">
        <w:t>ruheder</w:t>
      </w:r>
      <w:proofErr w:type="spellEnd"/>
      <w:r w:rsidRPr="009B4EF0">
        <w:t xml:space="preserve"> bestemt for opland og natur.</w:t>
      </w:r>
    </w:p>
    <w:p w14:paraId="62E34B4B" w14:textId="18C5CE6E" w:rsidR="00BF0B1F" w:rsidRPr="00420CEF" w:rsidRDefault="009B4EF0" w:rsidP="00295476">
      <w:r w:rsidRPr="00420CEF">
        <w:rPr>
          <w:noProof/>
        </w:rPr>
        <w:lastRenderedPageBreak/>
        <w:drawing>
          <wp:inline distT="0" distB="0" distL="0" distR="0" wp14:anchorId="778D1492" wp14:editId="4BFF72AF">
            <wp:extent cx="6120765" cy="5253355"/>
            <wp:effectExtent l="0" t="0" r="0" b="4445"/>
            <wp:docPr id="146012959" name="Billede 1" descr="Et billede, der indeholder tekst, skærmbillede, nummer/tal, Parall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2959" name="Billede 1" descr="Et billede, der indeholder tekst, skærmbillede, nummer/tal, Parallel&#10;&#10;AI-genereret indhold kan være ukorrekt."/>
                    <pic:cNvPicPr/>
                  </pic:nvPicPr>
                  <pic:blipFill>
                    <a:blip r:embed="rId23"/>
                    <a:stretch>
                      <a:fillRect/>
                    </a:stretch>
                  </pic:blipFill>
                  <pic:spPr>
                    <a:xfrm>
                      <a:off x="0" y="0"/>
                      <a:ext cx="6120765" cy="5253355"/>
                    </a:xfrm>
                    <a:prstGeom prst="rect">
                      <a:avLst/>
                    </a:prstGeom>
                  </pic:spPr>
                </pic:pic>
              </a:graphicData>
            </a:graphic>
          </wp:inline>
        </w:drawing>
      </w:r>
    </w:p>
    <w:tbl>
      <w:tblPr>
        <w:tblStyle w:val="Tabel-Gitter"/>
        <w:tblW w:w="0" w:type="auto"/>
        <w:tblInd w:w="5" w:type="dxa"/>
        <w:tblCellMar>
          <w:left w:w="0" w:type="dxa"/>
          <w:right w:w="0" w:type="dxa"/>
        </w:tblCellMar>
        <w:tblLook w:val="04A0" w:firstRow="1" w:lastRow="0" w:firstColumn="1" w:lastColumn="0" w:noHBand="0" w:noVBand="1"/>
      </w:tblPr>
      <w:tblGrid>
        <w:gridCol w:w="9629"/>
      </w:tblGrid>
      <w:tr w:rsidR="00C54A71" w:rsidRPr="00274357" w14:paraId="0E06F59A" w14:textId="77777777" w:rsidTr="00573D87">
        <w:tc>
          <w:tcPr>
            <w:tcW w:w="9629" w:type="dxa"/>
            <w:tcBorders>
              <w:left w:val="nil"/>
              <w:bottom w:val="nil"/>
              <w:right w:val="nil"/>
            </w:tcBorders>
          </w:tcPr>
          <w:p w14:paraId="72CF1935" w14:textId="7DFC2647" w:rsidR="00C54A71" w:rsidRPr="00420CEF" w:rsidRDefault="00B15F64" w:rsidP="00C54A71">
            <w:pPr>
              <w:jc w:val="left"/>
              <w:rPr>
                <w:b/>
                <w:noProof/>
                <w:sz w:val="16"/>
                <w:szCs w:val="16"/>
              </w:rPr>
            </w:pPr>
            <w:r w:rsidRPr="00420CEF">
              <w:rPr>
                <w:noProof/>
              </w:rPr>
              <w:t xml:space="preserve"> </w:t>
            </w:r>
            <w:r w:rsidR="00C54A71" w:rsidRPr="00420CEF">
              <w:rPr>
                <w:b/>
                <w:noProof/>
                <w:sz w:val="16"/>
                <w:szCs w:val="16"/>
              </w:rPr>
              <w:t>Resultat af beregninger af ammoniakdeposition i de afsatte naturpunkter (fra husdyrgodkendelse.dk)</w:t>
            </w:r>
          </w:p>
        </w:tc>
      </w:tr>
    </w:tbl>
    <w:p w14:paraId="3C08C56D" w14:textId="77777777" w:rsidR="00C54A71" w:rsidRDefault="00C54A71" w:rsidP="00C54A71">
      <w:pPr>
        <w:jc w:val="left"/>
        <w:rPr>
          <w:b/>
          <w:sz w:val="16"/>
          <w:szCs w:val="16"/>
          <w:highlight w:val="yellow"/>
        </w:rPr>
      </w:pPr>
    </w:p>
    <w:p w14:paraId="72FD2D57" w14:textId="5FF2B388" w:rsidR="00DE47C7" w:rsidRPr="00274357" w:rsidRDefault="000C11CE" w:rsidP="00C54A71">
      <w:pPr>
        <w:jc w:val="left"/>
        <w:rPr>
          <w:b/>
          <w:sz w:val="16"/>
          <w:szCs w:val="16"/>
          <w:highlight w:val="yellow"/>
        </w:rPr>
      </w:pPr>
      <w:r w:rsidRPr="000C11CE">
        <w:rPr>
          <w:b/>
          <w:noProof/>
          <w:sz w:val="16"/>
          <w:szCs w:val="16"/>
        </w:rPr>
        <w:lastRenderedPageBreak/>
        <w:drawing>
          <wp:inline distT="0" distB="0" distL="0" distR="0" wp14:anchorId="3A65E600" wp14:editId="2D0B3281">
            <wp:extent cx="6120765" cy="4792345"/>
            <wp:effectExtent l="0" t="0" r="0" b="8255"/>
            <wp:docPr id="1199543401" name="Billede 1" descr="Et billede, der indeholder kort, Luftfotografering, Fugleperspektiv,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3401" name="Billede 1" descr="Et billede, der indeholder kort, Luftfotografering, Fugleperspektiv, skærmbillede&#10;&#10;AI-genereret indhold kan være ukorrekt."/>
                    <pic:cNvPicPr/>
                  </pic:nvPicPr>
                  <pic:blipFill>
                    <a:blip r:embed="rId24"/>
                    <a:stretch>
                      <a:fillRect/>
                    </a:stretch>
                  </pic:blipFill>
                  <pic:spPr>
                    <a:xfrm>
                      <a:off x="0" y="0"/>
                      <a:ext cx="6120765" cy="4792345"/>
                    </a:xfrm>
                    <a:prstGeom prst="rect">
                      <a:avLst/>
                    </a:prstGeom>
                  </pic:spPr>
                </pic:pic>
              </a:graphicData>
            </a:graphic>
          </wp:inline>
        </w:drawing>
      </w:r>
      <w:r w:rsidR="00DE47C7" w:rsidRPr="000C11CE">
        <w:rPr>
          <w:b/>
          <w:sz w:val="16"/>
          <w:szCs w:val="16"/>
        </w:rPr>
        <w:t>Oversigtskort over natur</w:t>
      </w:r>
      <w:r w:rsidRPr="000C11CE">
        <w:rPr>
          <w:b/>
          <w:sz w:val="16"/>
          <w:szCs w:val="16"/>
        </w:rPr>
        <w:t>områder</w:t>
      </w:r>
      <w:r>
        <w:rPr>
          <w:b/>
          <w:sz w:val="16"/>
          <w:szCs w:val="16"/>
        </w:rPr>
        <w:t xml:space="preserve"> (fra husdyrgodkendelse.dk)</w:t>
      </w:r>
      <w:r w:rsidR="00DE47C7" w:rsidRPr="000C11CE">
        <w:rPr>
          <w:b/>
          <w:sz w:val="16"/>
          <w:szCs w:val="16"/>
        </w:rPr>
        <w:t xml:space="preserve"> </w:t>
      </w:r>
    </w:p>
    <w:p w14:paraId="378AAE15" w14:textId="671CE8D4" w:rsidR="00C54A71" w:rsidRPr="00307FF7" w:rsidRDefault="00C54A71" w:rsidP="00DA1E68">
      <w:pPr>
        <w:pStyle w:val="Overskrift3"/>
      </w:pPr>
      <w:bookmarkStart w:id="89" w:name="_Toc209704913"/>
      <w:r w:rsidRPr="00307FF7">
        <w:t>Bilag IV-arter</w:t>
      </w:r>
      <w:bookmarkEnd w:id="89"/>
    </w:p>
    <w:p w14:paraId="5E451A0B" w14:textId="77777777" w:rsidR="00C54A71" w:rsidRPr="00307FF7" w:rsidRDefault="00C54A71" w:rsidP="0049391B">
      <w:pPr>
        <w:jc w:val="left"/>
      </w:pPr>
      <w:r w:rsidRPr="00307FF7">
        <w:t>Der er foretaget en søgning i naturdata.dk i</w:t>
      </w:r>
      <w:r w:rsidR="00F97F24" w:rsidRPr="00307FF7">
        <w:t>ndenfor</w:t>
      </w:r>
      <w:r w:rsidRPr="00307FF7">
        <w:t xml:space="preserve"> en radius af ca. 2 km fra ejendommen (se nedenstående figur). </w:t>
      </w:r>
    </w:p>
    <w:p w14:paraId="1A727BE4" w14:textId="574225A9" w:rsidR="000F217B" w:rsidRPr="00274357" w:rsidRDefault="000F217B" w:rsidP="0049391B">
      <w:pPr>
        <w:jc w:val="left"/>
        <w:rPr>
          <w:highlight w:val="yellow"/>
        </w:rPr>
      </w:pPr>
    </w:p>
    <w:p w14:paraId="50016D22" w14:textId="77777777" w:rsidR="000F217B" w:rsidRPr="00274357" w:rsidRDefault="000F217B" w:rsidP="0049391B">
      <w:pPr>
        <w:jc w:val="left"/>
        <w:rPr>
          <w:highlight w:val="yellow"/>
        </w:rPr>
      </w:pPr>
    </w:p>
    <w:tbl>
      <w:tblPr>
        <w:tblStyle w:val="Tabel-Gitter"/>
        <w:tblW w:w="0" w:type="auto"/>
        <w:tblCellMar>
          <w:left w:w="0" w:type="dxa"/>
          <w:right w:w="0" w:type="dxa"/>
        </w:tblCellMar>
        <w:tblLook w:val="04A0" w:firstRow="1" w:lastRow="0" w:firstColumn="1" w:lastColumn="0" w:noHBand="0" w:noVBand="1"/>
      </w:tblPr>
      <w:tblGrid>
        <w:gridCol w:w="9629"/>
      </w:tblGrid>
      <w:tr w:rsidR="00C54A71" w:rsidRPr="002A281C" w14:paraId="0681BC1D" w14:textId="77777777" w:rsidTr="00C54A71">
        <w:tc>
          <w:tcPr>
            <w:tcW w:w="9628" w:type="dxa"/>
            <w:tcBorders>
              <w:bottom w:val="single" w:sz="4" w:space="0" w:color="auto"/>
            </w:tcBorders>
          </w:tcPr>
          <w:p w14:paraId="1C04FD9A" w14:textId="05CEEBFE" w:rsidR="00C54A71" w:rsidRPr="002A281C" w:rsidRDefault="00D4422B" w:rsidP="00C54A71">
            <w:pPr>
              <w:jc w:val="left"/>
            </w:pPr>
            <w:r w:rsidRPr="002A281C">
              <w:rPr>
                <w:noProof/>
              </w:rPr>
              <w:lastRenderedPageBreak/>
              <mc:AlternateContent>
                <mc:Choice Requires="wps">
                  <w:drawing>
                    <wp:anchor distT="0" distB="0" distL="114300" distR="114300" simplePos="0" relativeHeight="251686912" behindDoc="0" locked="0" layoutInCell="1" allowOverlap="1" wp14:anchorId="6E401FC0" wp14:editId="40DAEA9E">
                      <wp:simplePos x="0" y="0"/>
                      <wp:positionH relativeFrom="column">
                        <wp:posOffset>4254893</wp:posOffset>
                      </wp:positionH>
                      <wp:positionV relativeFrom="paragraph">
                        <wp:posOffset>2236542</wp:posOffset>
                      </wp:positionV>
                      <wp:extent cx="45719" cy="45719"/>
                      <wp:effectExtent l="0" t="0" r="12065" b="12065"/>
                      <wp:wrapNone/>
                      <wp:docPr id="740855994" name="Ellipse 1"/>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BC9E3" id="Ellipse 1" o:spid="_x0000_s1026" style="position:absolute;margin-left:335.05pt;margin-top:176.1pt;width:3.6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" fillcolor="#ffc000" strokecolor="#ffc000" strokeweight="2pt"/>
                  </w:pict>
                </mc:Fallback>
              </mc:AlternateContent>
            </w:r>
            <w:r w:rsidR="000B70DD" w:rsidRPr="002A281C">
              <w:rPr>
                <w:noProof/>
              </w:rPr>
              <w:t xml:space="preserve"> </w:t>
            </w:r>
            <w:r w:rsidR="000B70DD" w:rsidRPr="002A281C">
              <w:rPr>
                <w:noProof/>
              </w:rPr>
              <w:drawing>
                <wp:inline distT="0" distB="0" distL="0" distR="0" wp14:anchorId="062F0BF1" wp14:editId="55E9E18F">
                  <wp:extent cx="6120765" cy="3862705"/>
                  <wp:effectExtent l="0" t="0" r="0" b="4445"/>
                  <wp:docPr id="150527130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71309" name=""/>
                          <pic:cNvPicPr/>
                        </pic:nvPicPr>
                        <pic:blipFill>
                          <a:blip r:embed="rId25"/>
                          <a:stretch>
                            <a:fillRect/>
                          </a:stretch>
                        </pic:blipFill>
                        <pic:spPr>
                          <a:xfrm>
                            <a:off x="0" y="0"/>
                            <a:ext cx="6120765" cy="3862705"/>
                          </a:xfrm>
                          <a:prstGeom prst="rect">
                            <a:avLst/>
                          </a:prstGeom>
                        </pic:spPr>
                      </pic:pic>
                    </a:graphicData>
                  </a:graphic>
                </wp:inline>
              </w:drawing>
            </w:r>
          </w:p>
        </w:tc>
      </w:tr>
      <w:tr w:rsidR="00C54A71" w:rsidRPr="002A281C" w14:paraId="2064549E" w14:textId="77777777" w:rsidTr="00C54A71">
        <w:tc>
          <w:tcPr>
            <w:tcW w:w="9628" w:type="dxa"/>
            <w:tcBorders>
              <w:top w:val="single" w:sz="4" w:space="0" w:color="auto"/>
              <w:left w:val="nil"/>
              <w:bottom w:val="nil"/>
              <w:right w:val="nil"/>
            </w:tcBorders>
          </w:tcPr>
          <w:p w14:paraId="3A1A5CBB" w14:textId="77777777" w:rsidR="00C54A71" w:rsidRPr="002A281C" w:rsidRDefault="00C54A71" w:rsidP="00C54A71">
            <w:pPr>
              <w:jc w:val="left"/>
              <w:rPr>
                <w:b/>
                <w:sz w:val="16"/>
                <w:szCs w:val="16"/>
              </w:rPr>
            </w:pPr>
            <w:r w:rsidRPr="002A281C">
              <w:rPr>
                <w:b/>
                <w:sz w:val="16"/>
                <w:szCs w:val="16"/>
              </w:rPr>
              <w:t>Resultat af søgning på fund af bilag IV-arter i en radius af ca. 2 km fra ejendommen (kort fra naturdata.dk)</w:t>
            </w:r>
          </w:p>
        </w:tc>
      </w:tr>
    </w:tbl>
    <w:p w14:paraId="440EED57" w14:textId="77777777" w:rsidR="008F62FB" w:rsidRPr="002A281C" w:rsidRDefault="008F62FB" w:rsidP="008F62FB"/>
    <w:p w14:paraId="62B3C11B" w14:textId="28AC28F0" w:rsidR="000F217B" w:rsidRPr="002A281C" w:rsidRDefault="000F217B" w:rsidP="000F217B">
      <w:r w:rsidRPr="002A281C">
        <w:t xml:space="preserve">Ifølge søgningen er der </w:t>
      </w:r>
      <w:r w:rsidR="00EC7B60" w:rsidRPr="002A281C">
        <w:t>r</w:t>
      </w:r>
      <w:r w:rsidRPr="002A281C">
        <w:t xml:space="preserve">egistreret </w:t>
      </w:r>
      <w:r w:rsidR="00647C4A" w:rsidRPr="002A281C">
        <w:t>14</w:t>
      </w:r>
      <w:r w:rsidR="00DF26F2" w:rsidRPr="002A281C">
        <w:t xml:space="preserve"> </w:t>
      </w:r>
      <w:r w:rsidRPr="002A281C">
        <w:t>Bilag IV-arter indenfor 2 km fra ejendommen.</w:t>
      </w:r>
      <w:r w:rsidR="00EC7B60" w:rsidRPr="002A281C">
        <w:t xml:space="preserve"> Placeringen er min. 1.</w:t>
      </w:r>
      <w:r w:rsidR="00A34B00" w:rsidRPr="002A281C">
        <w:t>0</w:t>
      </w:r>
      <w:r w:rsidR="00EC7B60" w:rsidRPr="002A281C">
        <w:t>00 m fra anlægget.</w:t>
      </w:r>
    </w:p>
    <w:p w14:paraId="250411EF" w14:textId="57CECEBC" w:rsidR="000F217B" w:rsidRPr="002A281C" w:rsidRDefault="000F217B" w:rsidP="000F217B">
      <w:pPr>
        <w:jc w:val="left"/>
      </w:pPr>
      <w:r w:rsidRPr="002A281C">
        <w:rPr>
          <w:bCs/>
          <w:u w:val="single"/>
        </w:rPr>
        <w:t xml:space="preserve">Vurdering vedr. natur og bilag IV-arter. </w:t>
      </w:r>
      <w:r w:rsidRPr="002A281C">
        <w:rPr>
          <w:b/>
        </w:rPr>
        <w:br/>
      </w:r>
      <w:r w:rsidRPr="002A281C">
        <w:t xml:space="preserve">Projektet vurderes ikke at påvirke habitatområder, da afstanden til nærmeste habitatområde er mere end </w:t>
      </w:r>
      <w:r w:rsidR="00C004E0" w:rsidRPr="002A281C">
        <w:t>2</w:t>
      </w:r>
      <w:r w:rsidRPr="002A281C">
        <w:t xml:space="preserve"> km.</w:t>
      </w:r>
      <w:r w:rsidR="00B436F2" w:rsidRPr="002A281C">
        <w:t xml:space="preserve"> </w:t>
      </w:r>
    </w:p>
    <w:p w14:paraId="2830D199" w14:textId="77777777" w:rsidR="000F217B" w:rsidRPr="001601AD" w:rsidRDefault="000F217B" w:rsidP="000F217B">
      <w:pPr>
        <w:jc w:val="left"/>
      </w:pPr>
      <w:r w:rsidRPr="001601AD">
        <w:t>Grænseværdier vedr. deposition af ammoniak overholdes for alle tre kategorier af natur.</w:t>
      </w:r>
    </w:p>
    <w:p w14:paraId="1721526D" w14:textId="0321688A" w:rsidR="008D7597" w:rsidRDefault="008D7597" w:rsidP="00B15F64">
      <w:bookmarkStart w:id="90" w:name="_Hlk33436105"/>
      <w:bookmarkStart w:id="91" w:name="_Hlk33521345"/>
      <w:bookmarkStart w:id="92" w:name="_Hlk33603784"/>
      <w:r>
        <w:t>Amm</w:t>
      </w:r>
      <w:r w:rsidR="001B1571">
        <w:t xml:space="preserve">oniakbidrag på du øvrige nærtliggende registrerede § 3-naturtyper vurderes ligeledes ikke at have en væsentlig </w:t>
      </w:r>
      <w:r w:rsidR="000D4B10">
        <w:t xml:space="preserve">negativ indvirkning, da tålegrænserne ikke overskrides. </w:t>
      </w:r>
      <w:bookmarkEnd w:id="90"/>
    </w:p>
    <w:p w14:paraId="27C63393" w14:textId="6ACB5FA6" w:rsidR="005C4EC0" w:rsidRPr="002A281C" w:rsidRDefault="00C54A71" w:rsidP="00B15F64">
      <w:pPr>
        <w:rPr>
          <w:b/>
        </w:rPr>
      </w:pPr>
      <w:r w:rsidRPr="002A281C">
        <w:t>Derfor vurderes projektet hverken i sig selv eller i sammenhæng med andre projekter at kunne påvirke kategori 1, 2 eller 3 natur negativt, eller have en væsentlig negativ indvirkning på øvrige nærtliggende § 3 natur.</w:t>
      </w:r>
    </w:p>
    <w:p w14:paraId="3F672474" w14:textId="24451979" w:rsidR="008F62FB" w:rsidRPr="002A281C" w:rsidRDefault="008F62FB" w:rsidP="00B15F64">
      <w:bookmarkStart w:id="93" w:name="_Hlk33521360"/>
      <w:bookmarkEnd w:id="91"/>
      <w:r w:rsidRPr="002A281C">
        <w:t xml:space="preserve">Der er intet konkret kendskab til forekomst af bilag IV arter </w:t>
      </w:r>
      <w:r w:rsidR="00EC7B60" w:rsidRPr="002A281C">
        <w:t>tæt på anlægget, nærmeste lokalitet ligger ca. 1 km fra anlægget.</w:t>
      </w:r>
    </w:p>
    <w:p w14:paraId="72EE57C5" w14:textId="4620A08C" w:rsidR="005C4EC0" w:rsidRPr="000D4B10" w:rsidRDefault="006B0DE9" w:rsidP="00B15F64">
      <w:r w:rsidRPr="000D4B10">
        <w:t>Da der ikke fjernes levesteder for bilag IV-arter i forbindelse med det ansøgte</w:t>
      </w:r>
      <w:r w:rsidR="0085616D" w:rsidRPr="000D4B10">
        <w:t>,</w:t>
      </w:r>
      <w:r w:rsidRPr="000D4B10">
        <w:t xml:space="preserve"> og </w:t>
      </w:r>
      <w:r w:rsidR="005C4EC0" w:rsidRPr="000D4B10">
        <w:t xml:space="preserve">idet </w:t>
      </w:r>
      <w:r w:rsidRPr="000D4B10">
        <w:t xml:space="preserve">projektet heller ikke giver anledning til en </w:t>
      </w:r>
      <w:r w:rsidR="0036139E" w:rsidRPr="000D4B10">
        <w:t xml:space="preserve">væsentlig </w:t>
      </w:r>
      <w:r w:rsidRPr="000D4B10">
        <w:t>øget påvirkning af naturområder</w:t>
      </w:r>
      <w:r w:rsidR="0036139E" w:rsidRPr="000D4B10">
        <w:t xml:space="preserve"> med ammoniak</w:t>
      </w:r>
      <w:r w:rsidRPr="000D4B10">
        <w:t>, vurderes det, at projektet</w:t>
      </w:r>
      <w:r w:rsidR="005C4EC0" w:rsidRPr="000D4B10">
        <w:t xml:space="preserve"> </w:t>
      </w:r>
      <w:r w:rsidR="0085616D" w:rsidRPr="000D4B10">
        <w:t>ikke vil have en negativ</w:t>
      </w:r>
      <w:r w:rsidR="005C4EC0" w:rsidRPr="000D4B10">
        <w:t xml:space="preserve"> effekt på levesteder, yngle- og rasteområder for eventuelle bilag IV-arter</w:t>
      </w:r>
      <w:r w:rsidR="00DA1E68" w:rsidRPr="000D4B10">
        <w:t xml:space="preserve">. </w:t>
      </w:r>
      <w:r w:rsidR="005C4EC0" w:rsidRPr="000D4B10">
        <w:t xml:space="preserve"> </w:t>
      </w:r>
    </w:p>
    <w:p w14:paraId="63DDACBA" w14:textId="4BC41562" w:rsidR="00F669FD" w:rsidRPr="000D4B10" w:rsidRDefault="00725DEE" w:rsidP="005C4EC0">
      <w:pPr>
        <w:pStyle w:val="Overskrift2"/>
      </w:pPr>
      <w:bookmarkStart w:id="94" w:name="_Toc11232485"/>
      <w:bookmarkStart w:id="95" w:name="_Toc11232787"/>
      <w:bookmarkStart w:id="96" w:name="_Toc209704914"/>
      <w:bookmarkEnd w:id="92"/>
      <w:bookmarkEnd w:id="93"/>
      <w:r w:rsidRPr="000D4B10">
        <w:lastRenderedPageBreak/>
        <w:t>Husdyrbrugets l</w:t>
      </w:r>
      <w:r w:rsidR="00F669FD" w:rsidRPr="000D4B10">
        <w:t>ug</w:t>
      </w:r>
      <w:r w:rsidR="002F5D70" w:rsidRPr="000D4B10">
        <w:t>t</w:t>
      </w:r>
      <w:r w:rsidR="00F669FD" w:rsidRPr="000D4B10">
        <w:t>emission</w:t>
      </w:r>
      <w:bookmarkEnd w:id="94"/>
      <w:bookmarkEnd w:id="95"/>
      <w:bookmarkEnd w:id="96"/>
      <w:r w:rsidRPr="000D4B10">
        <w:t xml:space="preserve"> </w:t>
      </w:r>
    </w:p>
    <w:p w14:paraId="4A383855" w14:textId="1FB2CE7D" w:rsidR="0036139E" w:rsidRPr="000D4B10" w:rsidRDefault="00EC7B60" w:rsidP="0036139E">
      <w:pPr>
        <w:jc w:val="left"/>
        <w:rPr>
          <w:rFonts w:cs="Arial"/>
          <w:szCs w:val="19"/>
        </w:rPr>
      </w:pPr>
      <w:bookmarkStart w:id="97" w:name="_Hlk33436237"/>
      <w:bookmarkStart w:id="98" w:name="_Hlk33603975"/>
      <w:r w:rsidRPr="000D4B10">
        <w:rPr>
          <w:rFonts w:cs="Arial"/>
          <w:szCs w:val="19"/>
        </w:rPr>
        <w:t xml:space="preserve">Udvidelse af produktionsarealet </w:t>
      </w:r>
      <w:r w:rsidR="00E80C45" w:rsidRPr="000D4B10">
        <w:rPr>
          <w:rFonts w:cs="Arial"/>
          <w:szCs w:val="19"/>
        </w:rPr>
        <w:t xml:space="preserve">giver en større lugtemission. </w:t>
      </w:r>
      <w:r w:rsidR="0036139E" w:rsidRPr="000D4B10">
        <w:rPr>
          <w:rFonts w:cs="Arial"/>
          <w:szCs w:val="19"/>
        </w:rPr>
        <w:t xml:space="preserve">Der foretages en lugtberegning til </w:t>
      </w:r>
      <w:r w:rsidR="00A16609" w:rsidRPr="000D4B10">
        <w:rPr>
          <w:rFonts w:cs="Arial"/>
          <w:szCs w:val="19"/>
        </w:rPr>
        <w:t>b</w:t>
      </w:r>
      <w:r w:rsidR="0036139E" w:rsidRPr="000D4B10">
        <w:rPr>
          <w:rFonts w:cs="Arial"/>
          <w:szCs w:val="19"/>
        </w:rPr>
        <w:t xml:space="preserve">yzone, </w:t>
      </w:r>
      <w:r w:rsidR="00A16609" w:rsidRPr="000D4B10">
        <w:rPr>
          <w:rFonts w:cs="Arial"/>
          <w:szCs w:val="19"/>
        </w:rPr>
        <w:t>s</w:t>
      </w:r>
      <w:r w:rsidR="0036139E" w:rsidRPr="000D4B10">
        <w:rPr>
          <w:rFonts w:cs="Arial"/>
          <w:szCs w:val="19"/>
        </w:rPr>
        <w:t xml:space="preserve">amlet bebyggelse og </w:t>
      </w:r>
      <w:r w:rsidR="00A16609" w:rsidRPr="000D4B10">
        <w:rPr>
          <w:rFonts w:cs="Arial"/>
          <w:szCs w:val="19"/>
        </w:rPr>
        <w:t>e</w:t>
      </w:r>
      <w:r w:rsidR="0036139E" w:rsidRPr="000D4B10">
        <w:rPr>
          <w:rFonts w:cs="Arial"/>
          <w:szCs w:val="19"/>
        </w:rPr>
        <w:t>nkelt bolig. De tre kategorier er defineret i husdyr</w:t>
      </w:r>
      <w:r w:rsidR="0085616D" w:rsidRPr="000D4B10">
        <w:rPr>
          <w:rFonts w:cs="Arial"/>
          <w:szCs w:val="19"/>
        </w:rPr>
        <w:t>godkendelses</w:t>
      </w:r>
      <w:r w:rsidR="0036139E" w:rsidRPr="000D4B10">
        <w:rPr>
          <w:rFonts w:cs="Arial"/>
          <w:szCs w:val="19"/>
        </w:rPr>
        <w:t>bekendtgørelsen:</w:t>
      </w:r>
    </w:p>
    <w:p w14:paraId="40BB2020" w14:textId="77777777" w:rsidR="00200706" w:rsidRPr="000D4B10" w:rsidRDefault="00200706" w:rsidP="0036139E">
      <w:pPr>
        <w:jc w:val="left"/>
        <w:rPr>
          <w:rFonts w:cs="Arial"/>
          <w:szCs w:val="19"/>
        </w:rPr>
      </w:pPr>
    </w:p>
    <w:tbl>
      <w:tblPr>
        <w:tblStyle w:val="Tabel-Gitter"/>
        <w:tblW w:w="9639"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39"/>
      </w:tblGrid>
      <w:tr w:rsidR="0036139E" w:rsidRPr="000D4B10" w14:paraId="252B8690" w14:textId="77777777" w:rsidTr="00260F4F">
        <w:tc>
          <w:tcPr>
            <w:tcW w:w="9639" w:type="dxa"/>
            <w:shd w:val="clear" w:color="auto" w:fill="FCCFCE"/>
          </w:tcPr>
          <w:p w14:paraId="69D5E9C5" w14:textId="77777777" w:rsidR="0036139E" w:rsidRPr="000D4B10" w:rsidRDefault="0036139E" w:rsidP="00BD51CE">
            <w:pPr>
              <w:jc w:val="left"/>
              <w:rPr>
                <w:b/>
                <w:bCs/>
                <w:sz w:val="18"/>
                <w:szCs w:val="18"/>
              </w:rPr>
            </w:pPr>
            <w:r w:rsidRPr="000D4B10">
              <w:rPr>
                <w:b/>
                <w:bCs/>
                <w:sz w:val="18"/>
                <w:szCs w:val="18"/>
              </w:rPr>
              <w:t>Byzone</w:t>
            </w:r>
          </w:p>
          <w:p w14:paraId="4E76230D" w14:textId="77777777" w:rsidR="0036139E" w:rsidRPr="000D4B10" w:rsidRDefault="0036139E" w:rsidP="00BD51CE">
            <w:pPr>
              <w:jc w:val="left"/>
              <w:rPr>
                <w:sz w:val="18"/>
                <w:szCs w:val="18"/>
              </w:rPr>
            </w:pPr>
            <w:r w:rsidRPr="000D4B10">
              <w:rPr>
                <w:sz w:val="18"/>
                <w:szCs w:val="18"/>
              </w:rPr>
              <w:t>Eksisterende og ifølge kommuneplanens rammedel fremtidig byzone eller sommerhusområde</w:t>
            </w:r>
          </w:p>
        </w:tc>
      </w:tr>
      <w:tr w:rsidR="0036139E" w:rsidRPr="000D4B10" w14:paraId="071CF594" w14:textId="77777777" w:rsidTr="00260F4F">
        <w:tc>
          <w:tcPr>
            <w:tcW w:w="9639" w:type="dxa"/>
            <w:shd w:val="clear" w:color="auto" w:fill="FCCFCE"/>
          </w:tcPr>
          <w:p w14:paraId="11D5F7D0" w14:textId="77777777" w:rsidR="0036139E" w:rsidRPr="000D4B10" w:rsidRDefault="0036139E" w:rsidP="00BD51CE">
            <w:pPr>
              <w:jc w:val="left"/>
              <w:rPr>
                <w:b/>
                <w:bCs/>
                <w:sz w:val="18"/>
                <w:szCs w:val="18"/>
              </w:rPr>
            </w:pPr>
            <w:r w:rsidRPr="000D4B10">
              <w:rPr>
                <w:b/>
                <w:bCs/>
                <w:sz w:val="18"/>
                <w:szCs w:val="18"/>
              </w:rPr>
              <w:t>Samlet bebyggelse</w:t>
            </w:r>
          </w:p>
          <w:p w14:paraId="5890B490" w14:textId="77777777" w:rsidR="0036139E" w:rsidRPr="000D4B10" w:rsidRDefault="0036139E" w:rsidP="00BD51CE">
            <w:pPr>
              <w:jc w:val="left"/>
              <w:rPr>
                <w:sz w:val="18"/>
                <w:szCs w:val="18"/>
              </w:rPr>
            </w:pPr>
            <w:r w:rsidRPr="000D4B10">
              <w:rPr>
                <w:sz w:val="18"/>
                <w:szCs w:val="18"/>
              </w:rPr>
              <w:t xml:space="preserve">Område i landzone, der i lokalplan er udlagt til boligformål, blandet bolig- og erhvervsformål eller til offentlige formål med henblik på beboelse, institutioner, rekreative formål og lign. </w:t>
            </w:r>
          </w:p>
          <w:p w14:paraId="426BD586" w14:textId="77777777" w:rsidR="0036139E" w:rsidRPr="000D4B10" w:rsidRDefault="0036139E" w:rsidP="00BD51CE">
            <w:pPr>
              <w:jc w:val="left"/>
              <w:rPr>
                <w:sz w:val="18"/>
                <w:szCs w:val="18"/>
              </w:rPr>
            </w:pPr>
            <w:r w:rsidRPr="000D4B10">
              <w:rPr>
                <w:sz w:val="18"/>
                <w:szCs w:val="18"/>
              </w:rPr>
              <w:t>eller</w:t>
            </w:r>
          </w:p>
          <w:p w14:paraId="3DEB4E05" w14:textId="77777777" w:rsidR="0036139E" w:rsidRPr="000D4B10" w:rsidRDefault="0036139E" w:rsidP="00BD51CE">
            <w:pPr>
              <w:jc w:val="left"/>
              <w:rPr>
                <w:sz w:val="18"/>
                <w:szCs w:val="18"/>
              </w:rPr>
            </w:pPr>
            <w:r w:rsidRPr="000D4B10">
              <w:rPr>
                <w:sz w:val="18"/>
                <w:szCs w:val="18"/>
              </w:rPr>
              <w:t>Beboelsesbygninger i samlet bebyggelse i landzone</w:t>
            </w:r>
          </w:p>
        </w:tc>
      </w:tr>
      <w:tr w:rsidR="0036139E" w:rsidRPr="00274357" w14:paraId="00FDE9E7" w14:textId="77777777" w:rsidTr="00260F4F">
        <w:tc>
          <w:tcPr>
            <w:tcW w:w="9639" w:type="dxa"/>
            <w:shd w:val="clear" w:color="auto" w:fill="FCCFCE"/>
          </w:tcPr>
          <w:p w14:paraId="7D05E77C" w14:textId="77777777" w:rsidR="0036139E" w:rsidRPr="000D4B10" w:rsidRDefault="0036139E" w:rsidP="00BD51CE">
            <w:pPr>
              <w:jc w:val="left"/>
              <w:rPr>
                <w:b/>
                <w:bCs/>
                <w:sz w:val="18"/>
                <w:szCs w:val="18"/>
              </w:rPr>
            </w:pPr>
            <w:r w:rsidRPr="000D4B10">
              <w:rPr>
                <w:b/>
                <w:bCs/>
                <w:sz w:val="18"/>
                <w:szCs w:val="18"/>
              </w:rPr>
              <w:t>Enkelt bolig</w:t>
            </w:r>
          </w:p>
          <w:p w14:paraId="668E6D24" w14:textId="5A85D68E" w:rsidR="0036139E" w:rsidRPr="000D4B10" w:rsidRDefault="0036139E" w:rsidP="00BD51CE">
            <w:pPr>
              <w:jc w:val="left"/>
              <w:rPr>
                <w:sz w:val="18"/>
                <w:szCs w:val="18"/>
              </w:rPr>
            </w:pPr>
            <w:r w:rsidRPr="000D4B10">
              <w:rPr>
                <w:sz w:val="18"/>
                <w:szCs w:val="18"/>
              </w:rPr>
              <w:t xml:space="preserve">Beboelsesbygninger på ejendomme uden landbrugspligt, </w:t>
            </w:r>
            <w:r w:rsidR="00AE0177" w:rsidRPr="000D4B10">
              <w:rPr>
                <w:sz w:val="18"/>
                <w:szCs w:val="18"/>
              </w:rPr>
              <w:t xml:space="preserve">i landzonen, </w:t>
            </w:r>
            <w:r w:rsidRPr="000D4B10">
              <w:rPr>
                <w:sz w:val="18"/>
                <w:szCs w:val="18"/>
              </w:rPr>
              <w:t>der ikke ejes af den ansvarlige for driften af husdyrbruget</w:t>
            </w:r>
          </w:p>
        </w:tc>
      </w:tr>
      <w:bookmarkEnd w:id="97"/>
      <w:bookmarkEnd w:id="98"/>
    </w:tbl>
    <w:p w14:paraId="71F7EB19" w14:textId="77777777" w:rsidR="002C2444" w:rsidRPr="00A95959" w:rsidRDefault="002C2444" w:rsidP="0002394D">
      <w:pPr>
        <w:jc w:val="left"/>
        <w:rPr>
          <w:rFonts w:cs="Arial"/>
          <w:color w:val="FF0000"/>
          <w:szCs w:val="19"/>
        </w:rPr>
      </w:pPr>
    </w:p>
    <w:p w14:paraId="052E5D74" w14:textId="01386697" w:rsidR="000F217B" w:rsidRPr="00217962" w:rsidRDefault="000F217B" w:rsidP="000F217B">
      <w:pPr>
        <w:pStyle w:val="Listeafsnit"/>
        <w:numPr>
          <w:ilvl w:val="0"/>
          <w:numId w:val="24"/>
        </w:numPr>
        <w:jc w:val="left"/>
        <w:rPr>
          <w:rFonts w:cs="Arial"/>
          <w:szCs w:val="19"/>
        </w:rPr>
      </w:pPr>
      <w:r w:rsidRPr="00217962">
        <w:rPr>
          <w:rFonts w:cs="Arial"/>
          <w:szCs w:val="19"/>
        </w:rPr>
        <w:t xml:space="preserve">Nærmeste enkeltbolig er </w:t>
      </w:r>
      <w:r w:rsidR="002C2FE4" w:rsidRPr="00217962">
        <w:rPr>
          <w:rFonts w:cs="Arial"/>
          <w:szCs w:val="19"/>
        </w:rPr>
        <w:t>Vipperødvej 49</w:t>
      </w:r>
      <w:r w:rsidRPr="00217962">
        <w:rPr>
          <w:rFonts w:cs="Arial"/>
          <w:szCs w:val="19"/>
        </w:rPr>
        <w:t xml:space="preserve">. </w:t>
      </w:r>
    </w:p>
    <w:p w14:paraId="5EC3D0C1" w14:textId="4B127A4F" w:rsidR="000F217B" w:rsidRPr="00217962" w:rsidRDefault="002C2FE4" w:rsidP="000F217B">
      <w:pPr>
        <w:pStyle w:val="Listeafsnit"/>
        <w:numPr>
          <w:ilvl w:val="0"/>
          <w:numId w:val="24"/>
        </w:numPr>
        <w:jc w:val="left"/>
        <w:rPr>
          <w:rFonts w:cs="Arial"/>
          <w:szCs w:val="19"/>
        </w:rPr>
      </w:pPr>
      <w:r w:rsidRPr="00217962">
        <w:rPr>
          <w:rFonts w:cs="Arial"/>
          <w:szCs w:val="19"/>
        </w:rPr>
        <w:t xml:space="preserve">Møllervænget </w:t>
      </w:r>
      <w:r w:rsidR="005637B9" w:rsidRPr="00217962">
        <w:rPr>
          <w:rFonts w:cs="Arial"/>
          <w:szCs w:val="19"/>
        </w:rPr>
        <w:t>57</w:t>
      </w:r>
      <w:r w:rsidR="00C67A90" w:rsidRPr="00217962">
        <w:rPr>
          <w:rFonts w:cs="Arial"/>
          <w:szCs w:val="19"/>
        </w:rPr>
        <w:t xml:space="preserve"> </w:t>
      </w:r>
      <w:r w:rsidR="000F217B" w:rsidRPr="00217962">
        <w:rPr>
          <w:rFonts w:cs="Arial"/>
          <w:szCs w:val="19"/>
        </w:rPr>
        <w:t>er første hus i samlet bebyggelse.</w:t>
      </w:r>
    </w:p>
    <w:p w14:paraId="192C5D00" w14:textId="646AC652" w:rsidR="000F217B" w:rsidRPr="00217962" w:rsidRDefault="000F217B" w:rsidP="000F217B">
      <w:pPr>
        <w:pStyle w:val="Listeafsnit"/>
        <w:numPr>
          <w:ilvl w:val="0"/>
          <w:numId w:val="24"/>
        </w:numPr>
        <w:rPr>
          <w:rFonts w:cs="Arial"/>
          <w:szCs w:val="19"/>
        </w:rPr>
      </w:pPr>
      <w:r w:rsidRPr="00217962">
        <w:rPr>
          <w:rFonts w:cs="Arial"/>
          <w:szCs w:val="19"/>
        </w:rPr>
        <w:t xml:space="preserve">Den nærmeste byzone er </w:t>
      </w:r>
      <w:r w:rsidR="00A95959" w:rsidRPr="00217962">
        <w:rPr>
          <w:rFonts w:cs="Arial"/>
          <w:szCs w:val="19"/>
        </w:rPr>
        <w:t>Ejlstrup</w:t>
      </w:r>
      <w:r w:rsidRPr="00217962">
        <w:rPr>
          <w:rFonts w:cs="Arial"/>
          <w:szCs w:val="19"/>
        </w:rPr>
        <w:t>.</w:t>
      </w:r>
    </w:p>
    <w:p w14:paraId="00367CC6" w14:textId="77777777" w:rsidR="000F217B" w:rsidRPr="00217962" w:rsidRDefault="000F217B" w:rsidP="000F217B">
      <w:r w:rsidRPr="00217962">
        <w:t xml:space="preserve">Den primære kilde til lugt fra dyreholdet er staldluftventilation. Der foreligger kun systematiske og anvendelige målinger/oplysninger om lugt fra staldanlæg. </w:t>
      </w:r>
    </w:p>
    <w:p w14:paraId="455D761F" w14:textId="77777777" w:rsidR="000F217B" w:rsidRPr="00A4058F" w:rsidRDefault="000F217B" w:rsidP="000F217B">
      <w:r w:rsidRPr="00A4058F">
        <w:t xml:space="preserve">Lugt i forhold til omkringboende vurderes derfor udelukkende ud fra staldanlæg til dyrehold. Lugtgener fra opbevaringsanlæg samt lugtgener som kan forekomme i forbindelse med udbringning indgår ikke i lugtberegningerne og håndteres derfor primært ved hjælp af generelle regler i husdyrgødningsbekendtgørelsen. </w:t>
      </w:r>
    </w:p>
    <w:p w14:paraId="2D8953F6" w14:textId="77777777" w:rsidR="000F217B" w:rsidRPr="00257F4F" w:rsidRDefault="000F217B" w:rsidP="000F217B">
      <w:r w:rsidRPr="00A4058F">
        <w:t>Lugtbidraget fra staldanlægget afhænger af m</w:t>
      </w:r>
      <w:r w:rsidRPr="00A4058F">
        <w:rPr>
          <w:vertAlign w:val="superscript"/>
        </w:rPr>
        <w:t>2</w:t>
      </w:r>
      <w:r w:rsidRPr="00A4058F">
        <w:t xml:space="preserve"> produktionsareal, gulvtype og dyretype. Den vægtede gennemsnitsafstand for lugt er beregnet fra anlæggets lugtcentrum i forhold til den </w:t>
      </w:r>
      <w:r w:rsidRPr="00257F4F">
        <w:t>fysiske indtegning i husdyrgodkendelse.dk og m</w:t>
      </w:r>
      <w:r w:rsidRPr="00257F4F">
        <w:rPr>
          <w:vertAlign w:val="superscript"/>
        </w:rPr>
        <w:t>2</w:t>
      </w:r>
      <w:r w:rsidRPr="00257F4F">
        <w:t xml:space="preserve"> produktionsareal pr. staldafsnit. </w:t>
      </w:r>
    </w:p>
    <w:p w14:paraId="0866DE49" w14:textId="3E5E0FEC" w:rsidR="000F217B" w:rsidRPr="00257F4F" w:rsidRDefault="000F217B" w:rsidP="000F217B">
      <w:r w:rsidRPr="00257F4F">
        <w:t>Beregningerne i husdyrgodkendelse (NY-beregning) viser, at geneafstanden overholdes.</w:t>
      </w:r>
    </w:p>
    <w:p w14:paraId="28030502" w14:textId="4A9EB65B" w:rsidR="0002394D" w:rsidRPr="00274357" w:rsidRDefault="007F560E" w:rsidP="0002394D">
      <w:pPr>
        <w:jc w:val="left"/>
        <w:rPr>
          <w:rFonts w:cs="Arial"/>
          <w:color w:val="FF0000"/>
          <w:szCs w:val="19"/>
          <w:highlight w:val="yellow"/>
        </w:rPr>
      </w:pPr>
      <w:r w:rsidRPr="007F560E">
        <w:rPr>
          <w:rFonts w:cs="Arial"/>
          <w:noProof/>
          <w:color w:val="FF0000"/>
          <w:szCs w:val="19"/>
        </w:rPr>
        <w:drawing>
          <wp:inline distT="0" distB="0" distL="0" distR="0" wp14:anchorId="45C6A7C9" wp14:editId="1149A1BC">
            <wp:extent cx="6120765" cy="2726690"/>
            <wp:effectExtent l="0" t="0" r="0" b="0"/>
            <wp:docPr id="2016471508" name="Billede 1"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71508" name="Billede 1" descr="Et billede, der indeholder tekst, skærmbillede, Font/skrifttype, nummer/tal&#10;&#10;AI-genereret indhold kan være ukorrekt."/>
                    <pic:cNvPicPr/>
                  </pic:nvPicPr>
                  <pic:blipFill>
                    <a:blip r:embed="rId26"/>
                    <a:stretch>
                      <a:fillRect/>
                    </a:stretch>
                  </pic:blipFill>
                  <pic:spPr>
                    <a:xfrm>
                      <a:off x="0" y="0"/>
                      <a:ext cx="6120765" cy="2726690"/>
                    </a:xfrm>
                    <a:prstGeom prst="rect">
                      <a:avLst/>
                    </a:prstGeom>
                  </pic:spPr>
                </pic:pic>
              </a:graphicData>
            </a:graphic>
          </wp:inline>
        </w:drawing>
      </w:r>
    </w:p>
    <w:p w14:paraId="6306B0D1" w14:textId="16815E1B" w:rsidR="00976960" w:rsidRPr="007F560E" w:rsidRDefault="00976960" w:rsidP="00976960">
      <w:pPr>
        <w:rPr>
          <w:rFonts w:cs="Arial"/>
          <w:szCs w:val="20"/>
        </w:rPr>
      </w:pPr>
      <w:r w:rsidRPr="007F560E">
        <w:rPr>
          <w:rFonts w:cs="Arial"/>
          <w:szCs w:val="20"/>
        </w:rPr>
        <w:t>Alle afstande er opgjort fra lugtcentrum af stalden.</w:t>
      </w:r>
    </w:p>
    <w:p w14:paraId="1EBEA55E" w14:textId="47697896" w:rsidR="0002394D" w:rsidRPr="00274357" w:rsidRDefault="0002394D" w:rsidP="00D07188">
      <w:pPr>
        <w:rPr>
          <w:rFonts w:cs="Arial"/>
          <w:szCs w:val="19"/>
          <w:highlight w:val="yellow"/>
        </w:rPr>
      </w:pPr>
      <w:bookmarkStart w:id="99" w:name="_Hlk33436369"/>
      <w:r w:rsidRPr="000C11CE">
        <w:rPr>
          <w:rFonts w:cs="Arial"/>
          <w:szCs w:val="19"/>
        </w:rPr>
        <w:lastRenderedPageBreak/>
        <w:t xml:space="preserve">Beliggenheden af naboer, samlet bebyggelse og by i forhold til husdyrbruget fremgår af kortet </w:t>
      </w:r>
      <w:r w:rsidRPr="00E11BF2">
        <w:rPr>
          <w:rFonts w:cs="Arial"/>
          <w:szCs w:val="19"/>
        </w:rPr>
        <w:t>nedenfor.</w:t>
      </w:r>
    </w:p>
    <w:p w14:paraId="36D28C9E" w14:textId="7064E20A" w:rsidR="00AD6F07" w:rsidRPr="00274357" w:rsidRDefault="000C11CE" w:rsidP="00D07188">
      <w:pPr>
        <w:rPr>
          <w:rFonts w:cs="Arial"/>
          <w:szCs w:val="19"/>
          <w:highlight w:val="yellow"/>
        </w:rPr>
      </w:pPr>
      <w:r w:rsidRPr="00274357">
        <w:rPr>
          <w:noProof/>
          <w:highlight w:val="yellow"/>
        </w:rPr>
        <mc:AlternateContent>
          <mc:Choice Requires="wps">
            <w:drawing>
              <wp:anchor distT="0" distB="0" distL="114300" distR="114300" simplePos="0" relativeHeight="251651072" behindDoc="0" locked="0" layoutInCell="1" allowOverlap="1" wp14:anchorId="51ED4D01" wp14:editId="396CA2FB">
                <wp:simplePos x="0" y="0"/>
                <wp:positionH relativeFrom="column">
                  <wp:posOffset>565785</wp:posOffset>
                </wp:positionH>
                <wp:positionV relativeFrom="paragraph">
                  <wp:posOffset>11430</wp:posOffset>
                </wp:positionV>
                <wp:extent cx="1000125" cy="581025"/>
                <wp:effectExtent l="0" t="0" r="28575" b="28575"/>
                <wp:wrapNone/>
                <wp:docPr id="28836" name="Ellipse 28836"/>
                <wp:cNvGraphicFramePr/>
                <a:graphic xmlns:a="http://schemas.openxmlformats.org/drawingml/2006/main">
                  <a:graphicData uri="http://schemas.microsoft.com/office/word/2010/wordprocessingShape">
                    <wps:wsp>
                      <wps:cNvSpPr/>
                      <wps:spPr>
                        <a:xfrm>
                          <a:off x="0" y="0"/>
                          <a:ext cx="1000125" cy="5810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882AA" id="Ellipse 28836" o:spid="_x0000_s1026" style="position:absolute;margin-left:44.55pt;margin-top:.9pt;width:78.75pt;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" filled="f" strokecolor="red" strokeweight="2pt"/>
            </w:pict>
          </mc:Fallback>
        </mc:AlternateContent>
      </w:r>
      <w:r w:rsidRPr="00274357">
        <w:rPr>
          <w:noProof/>
          <w:highlight w:val="yellow"/>
        </w:rPr>
        <mc:AlternateContent>
          <mc:Choice Requires="wps">
            <w:drawing>
              <wp:anchor distT="0" distB="0" distL="114300" distR="114300" simplePos="0" relativeHeight="251657216" behindDoc="0" locked="0" layoutInCell="1" allowOverlap="1" wp14:anchorId="7CE3C15E" wp14:editId="3EDEECF5">
                <wp:simplePos x="0" y="0"/>
                <wp:positionH relativeFrom="margin">
                  <wp:posOffset>2656840</wp:posOffset>
                </wp:positionH>
                <wp:positionV relativeFrom="paragraph">
                  <wp:posOffset>3801745</wp:posOffset>
                </wp:positionV>
                <wp:extent cx="659958" cy="477079"/>
                <wp:effectExtent l="0" t="0" r="26035" b="18415"/>
                <wp:wrapNone/>
                <wp:docPr id="28837" name="Ellipse 28837"/>
                <wp:cNvGraphicFramePr/>
                <a:graphic xmlns:a="http://schemas.openxmlformats.org/drawingml/2006/main">
                  <a:graphicData uri="http://schemas.microsoft.com/office/word/2010/wordprocessingShape">
                    <wps:wsp>
                      <wps:cNvSpPr/>
                      <wps:spPr>
                        <a:xfrm>
                          <a:off x="0" y="0"/>
                          <a:ext cx="659958" cy="47707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CE804A" id="Ellipse 28837" o:spid="_x0000_s1026" style="position:absolute;margin-left:209.2pt;margin-top:299.35pt;width:51.95pt;height:37.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" filled="f" strokecolor="red" strokeweight="2pt">
                <w10:wrap anchorx="margin"/>
              </v:oval>
            </w:pict>
          </mc:Fallback>
        </mc:AlternateContent>
      </w:r>
      <w:r w:rsidRPr="000C11CE">
        <w:rPr>
          <w:rFonts w:cs="Arial"/>
          <w:noProof/>
          <w:szCs w:val="19"/>
        </w:rPr>
        <w:drawing>
          <wp:inline distT="0" distB="0" distL="0" distR="0" wp14:anchorId="0560F344" wp14:editId="61669285">
            <wp:extent cx="6120765" cy="4842510"/>
            <wp:effectExtent l="0" t="0" r="0" b="0"/>
            <wp:docPr id="1702183965" name="Billede 1" descr="Et billede, der indeholder kort,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83965" name="Billede 1" descr="Et billede, der indeholder kort, tekst&#10;&#10;AI-genereret indhold kan være ukorrekt."/>
                    <pic:cNvPicPr/>
                  </pic:nvPicPr>
                  <pic:blipFill>
                    <a:blip r:embed="rId27"/>
                    <a:stretch>
                      <a:fillRect/>
                    </a:stretch>
                  </pic:blipFill>
                  <pic:spPr>
                    <a:xfrm>
                      <a:off x="0" y="0"/>
                      <a:ext cx="6120765" cy="4842510"/>
                    </a:xfrm>
                    <a:prstGeom prst="rect">
                      <a:avLst/>
                    </a:prstGeom>
                  </pic:spPr>
                </pic:pic>
              </a:graphicData>
            </a:graphic>
          </wp:inline>
        </w:drawing>
      </w:r>
    </w:p>
    <w:bookmarkEnd w:id="99"/>
    <w:p w14:paraId="58D57D01" w14:textId="45CA8671" w:rsidR="007E521B" w:rsidRPr="00B2249F" w:rsidRDefault="007E521B" w:rsidP="007E521B">
      <w:pPr>
        <w:jc w:val="left"/>
        <w:rPr>
          <w:rFonts w:cs="Arial"/>
          <w:b/>
          <w:i/>
          <w:szCs w:val="19"/>
        </w:rPr>
      </w:pPr>
      <w:r w:rsidRPr="00B2249F">
        <w:rPr>
          <w:rFonts w:cs="Arial"/>
          <w:b/>
          <w:i/>
          <w:szCs w:val="19"/>
        </w:rPr>
        <w:t>Kumulation</w:t>
      </w:r>
      <w:r w:rsidRPr="00B2249F">
        <w:rPr>
          <w:rFonts w:cs="Arial"/>
          <w:b/>
          <w:i/>
          <w:szCs w:val="19"/>
        </w:rPr>
        <w:br/>
      </w:r>
      <w:bookmarkStart w:id="100" w:name="_Hlk33436488"/>
      <w:r w:rsidRPr="00B2249F">
        <w:t>Hvis der er andre husdyrbrug</w:t>
      </w:r>
      <w:r w:rsidR="000032C1" w:rsidRPr="00B2249F">
        <w:t>, med en ammoniakemission på mere end 750 kg NH3-N pr. år,</w:t>
      </w:r>
      <w:r w:rsidR="0093510F" w:rsidRPr="00B2249F">
        <w:t xml:space="preserve"> </w:t>
      </w:r>
      <w:r w:rsidRPr="00B2249F">
        <w:t>nærmere end 300 m fra samme punkt i byzone, sommerhusområde, lokalplanlagt boligområde i landzone, samlet bebyggelse m.v., eller nærmere end 100 m fra samme punkt på en enkeltbolig skal geneafstanden forøges med hhv. 10 pct., hvis der er 1 og 20 pct., hvis der er 2 eller flere husdyrbrug</w:t>
      </w:r>
      <w:r w:rsidR="000032C1" w:rsidRPr="00B2249F">
        <w:t>.</w:t>
      </w:r>
      <w:r w:rsidRPr="00B2249F">
        <w:t xml:space="preserve"> </w:t>
      </w:r>
      <w:bookmarkEnd w:id="100"/>
    </w:p>
    <w:p w14:paraId="11297951" w14:textId="73E61C42" w:rsidR="007E521B" w:rsidRPr="00B2249F" w:rsidRDefault="007E521B" w:rsidP="00460EF0">
      <w:pPr>
        <w:rPr>
          <w:rFonts w:cs="Arial"/>
          <w:szCs w:val="19"/>
        </w:rPr>
      </w:pPr>
      <w:r w:rsidRPr="00B2249F">
        <w:rPr>
          <w:rFonts w:cs="Arial"/>
          <w:szCs w:val="19"/>
        </w:rPr>
        <w:t xml:space="preserve">Der er ingen andre husdyrbrug, som skal medregnes i kumulation ved beregning af geneafstand til naboer, samlet bebyggelse </w:t>
      </w:r>
      <w:r w:rsidR="00B2144B" w:rsidRPr="00B2249F">
        <w:rPr>
          <w:rFonts w:cs="Arial"/>
          <w:szCs w:val="19"/>
        </w:rPr>
        <w:t>eller</w:t>
      </w:r>
      <w:r w:rsidRPr="00B2249F">
        <w:rPr>
          <w:rFonts w:cs="Arial"/>
          <w:szCs w:val="19"/>
        </w:rPr>
        <w:t xml:space="preserve"> by</w:t>
      </w:r>
      <w:r w:rsidR="00B2144B" w:rsidRPr="00B2249F">
        <w:rPr>
          <w:rFonts w:cs="Arial"/>
          <w:szCs w:val="19"/>
        </w:rPr>
        <w:t>.</w:t>
      </w:r>
    </w:p>
    <w:p w14:paraId="2029B2F1" w14:textId="77777777" w:rsidR="000F217B" w:rsidRPr="008E4521" w:rsidRDefault="0036139E" w:rsidP="000F217B">
      <w:pPr>
        <w:jc w:val="left"/>
      </w:pPr>
      <w:r w:rsidRPr="008E4521">
        <w:rPr>
          <w:bCs/>
          <w:u w:val="single"/>
        </w:rPr>
        <w:t>Vurdering af lugtgener for omboende</w:t>
      </w:r>
      <w:r w:rsidR="00CD05CB" w:rsidRPr="008E4521">
        <w:rPr>
          <w:b/>
        </w:rPr>
        <w:br/>
      </w:r>
      <w:bookmarkStart w:id="101" w:name="_Hlk33436776"/>
      <w:r w:rsidR="000F217B" w:rsidRPr="008E4521">
        <w:t>Lugtberegninger i IT-ansøgningsskemaet viser, at afstandskravene kan overholdes for såvel nærmeste nabobeboelse uden landbrugspligt, samlet bebyggelse og byzone. På den baggrund vurderes det, at det ansøgte, ikke vil give anledning til væsentlige lugtgener.</w:t>
      </w:r>
    </w:p>
    <w:p w14:paraId="7AC28404" w14:textId="77777777" w:rsidR="000F217B" w:rsidRPr="00CA4842" w:rsidRDefault="000F217B" w:rsidP="000F217B">
      <w:pPr>
        <w:rPr>
          <w:rStyle w:val="ANJA2Tegn"/>
          <w:rFonts w:ascii="Verdana" w:eastAsiaTheme="minorHAnsi" w:hAnsi="Verdana" w:cs="Arial"/>
        </w:rPr>
      </w:pPr>
      <w:r w:rsidRPr="00CA4842">
        <w:rPr>
          <w:rStyle w:val="ANJA2Tegn"/>
          <w:rFonts w:ascii="Verdana" w:eastAsiaTheme="minorHAnsi" w:hAnsi="Verdana" w:cs="Arial"/>
        </w:rPr>
        <w:t>God staldhygiejne, renholdelse af staldareal samt renholdelse af omgivelserne på ejendommen vurderes at medvirke til at minimere lugtudbredelse fra husdyrbruget.</w:t>
      </w:r>
    </w:p>
    <w:bookmarkEnd w:id="101"/>
    <w:p w14:paraId="00F27933" w14:textId="1044EB63" w:rsidR="00EA60FA" w:rsidRPr="00274357" w:rsidRDefault="00EA60FA" w:rsidP="00CD05CB">
      <w:pPr>
        <w:jc w:val="left"/>
        <w:rPr>
          <w:highlight w:val="yellow"/>
        </w:rPr>
      </w:pPr>
      <w:r w:rsidRPr="00B2249F">
        <w:t>Der er ikke kendskab til, at lugt fra husdyrbrug er sundhedsskadelig</w:t>
      </w:r>
      <w:r w:rsidR="00B2144B" w:rsidRPr="00B2249F">
        <w:t xml:space="preserve"> (ammoniak undtaget)</w:t>
      </w:r>
      <w:r w:rsidRPr="00B2249F">
        <w:t xml:space="preserve">.  </w:t>
      </w:r>
    </w:p>
    <w:p w14:paraId="24E0B6F2" w14:textId="77777777" w:rsidR="001B12A0" w:rsidRPr="00274357" w:rsidRDefault="001B12A0" w:rsidP="00CD05CB">
      <w:pPr>
        <w:jc w:val="left"/>
        <w:rPr>
          <w:highlight w:val="yellow"/>
        </w:rPr>
      </w:pPr>
    </w:p>
    <w:p w14:paraId="71204535" w14:textId="39863533" w:rsidR="001E313E" w:rsidRPr="009A36DC" w:rsidRDefault="001E313E" w:rsidP="001E313E">
      <w:pPr>
        <w:pStyle w:val="Overskrift2"/>
      </w:pPr>
      <w:bookmarkStart w:id="102" w:name="_Toc209704915"/>
      <w:r w:rsidRPr="009A36DC">
        <w:lastRenderedPageBreak/>
        <w:t>Øvrige emissioner og genepåvirkninger</w:t>
      </w:r>
      <w:bookmarkEnd w:id="102"/>
      <w:r w:rsidRPr="009A36DC">
        <w:t xml:space="preserve"> </w:t>
      </w:r>
    </w:p>
    <w:p w14:paraId="7E0BFE7C" w14:textId="13598C37" w:rsidR="00CA024F" w:rsidRPr="009A36DC" w:rsidRDefault="00CA024F" w:rsidP="008B1473"/>
    <w:p w14:paraId="2D2EC692" w14:textId="77777777" w:rsidR="00D314B3" w:rsidRPr="009A36DC" w:rsidRDefault="00D314B3" w:rsidP="0036139E">
      <w:pPr>
        <w:jc w:val="left"/>
        <w:rPr>
          <w:b/>
        </w:rPr>
      </w:pPr>
      <w:r w:rsidRPr="009A36DC">
        <w:t>Nedenfor er eventuelle gener fra husdyrbruget som støj, støv, fluer/skadedyr, lys og transporter beskrevet.</w:t>
      </w:r>
    </w:p>
    <w:p w14:paraId="76849BB0" w14:textId="77777777" w:rsidR="002F5D70" w:rsidRPr="0044478D" w:rsidRDefault="002F5D70" w:rsidP="00FA2DE5">
      <w:pPr>
        <w:pStyle w:val="Overskrift3"/>
      </w:pPr>
      <w:bookmarkStart w:id="103" w:name="_Toc11232487"/>
      <w:bookmarkStart w:id="104" w:name="_Toc11232789"/>
      <w:bookmarkStart w:id="105" w:name="_Toc209704916"/>
      <w:r w:rsidRPr="0044478D">
        <w:t>Støj</w:t>
      </w:r>
      <w:bookmarkEnd w:id="103"/>
      <w:bookmarkEnd w:id="104"/>
      <w:bookmarkEnd w:id="105"/>
    </w:p>
    <w:p w14:paraId="5855A82C" w14:textId="6E0B74C0" w:rsidR="00FE214F" w:rsidRPr="0044478D" w:rsidRDefault="00E34262" w:rsidP="00B15F64">
      <w:pPr>
        <w:spacing w:after="113" w:line="264" w:lineRule="auto"/>
      </w:pPr>
      <w:bookmarkStart w:id="106" w:name="_Hlk29560718"/>
      <w:r w:rsidRPr="0044478D">
        <w:t>De væsentligste støjkilder</w:t>
      </w:r>
      <w:r w:rsidR="00D314B3" w:rsidRPr="0044478D">
        <w:t xml:space="preserve"> fra husdyrbruget</w:t>
      </w:r>
      <w:r w:rsidR="004135D3" w:rsidRPr="0044478D">
        <w:t xml:space="preserve"> er støj fra ventilation,</w:t>
      </w:r>
      <w:r w:rsidR="00C039F7" w:rsidRPr="0044478D">
        <w:t xml:space="preserve"> Ind- og udlevering af dyr</w:t>
      </w:r>
      <w:r w:rsidR="008C2931" w:rsidRPr="0044478D">
        <w:t>,</w:t>
      </w:r>
      <w:r w:rsidR="004135D3" w:rsidRPr="0044478D">
        <w:t xml:space="preserve"> omrøring og pumpning af gylle, indblæsning af foder</w:t>
      </w:r>
      <w:r w:rsidR="009676C9" w:rsidRPr="0044478D">
        <w:t xml:space="preserve"> i silo</w:t>
      </w:r>
      <w:r w:rsidR="004135D3" w:rsidRPr="0044478D">
        <w:t>, vask af stalde med højtryksrenser.</w:t>
      </w:r>
    </w:p>
    <w:tbl>
      <w:tblPr>
        <w:tblStyle w:val="Tabel-Gitter"/>
        <w:tblW w:w="0" w:type="auto"/>
        <w:tblLook w:val="04A0" w:firstRow="1" w:lastRow="0" w:firstColumn="1" w:lastColumn="0" w:noHBand="0" w:noVBand="1"/>
      </w:tblPr>
      <w:tblGrid>
        <w:gridCol w:w="2407"/>
        <w:gridCol w:w="2407"/>
        <w:gridCol w:w="2407"/>
        <w:gridCol w:w="2408"/>
      </w:tblGrid>
      <w:tr w:rsidR="001A018B" w:rsidRPr="00274357" w14:paraId="73756EED" w14:textId="77777777" w:rsidTr="003B6A4F">
        <w:tc>
          <w:tcPr>
            <w:tcW w:w="2407" w:type="dxa"/>
            <w:shd w:val="clear" w:color="auto" w:fill="F8433A"/>
          </w:tcPr>
          <w:p w14:paraId="03AA1F90" w14:textId="77777777" w:rsidR="001A018B" w:rsidRPr="003A24DA" w:rsidRDefault="001A018B" w:rsidP="003B6A4F">
            <w:pPr>
              <w:spacing w:after="113" w:line="264" w:lineRule="auto"/>
              <w:jc w:val="left"/>
              <w:rPr>
                <w:b/>
                <w:sz w:val="18"/>
                <w:szCs w:val="18"/>
              </w:rPr>
            </w:pPr>
            <w:r w:rsidRPr="003A24DA">
              <w:rPr>
                <w:b/>
                <w:sz w:val="18"/>
                <w:szCs w:val="18"/>
              </w:rPr>
              <w:t>Støjkilde</w:t>
            </w:r>
          </w:p>
        </w:tc>
        <w:tc>
          <w:tcPr>
            <w:tcW w:w="2407" w:type="dxa"/>
            <w:shd w:val="clear" w:color="auto" w:fill="F8433A"/>
          </w:tcPr>
          <w:p w14:paraId="30898FBC" w14:textId="77777777" w:rsidR="001A018B" w:rsidRPr="003A24DA" w:rsidRDefault="001A018B" w:rsidP="003B6A4F">
            <w:pPr>
              <w:spacing w:after="113" w:line="264" w:lineRule="auto"/>
              <w:jc w:val="left"/>
              <w:rPr>
                <w:b/>
                <w:sz w:val="18"/>
                <w:szCs w:val="18"/>
              </w:rPr>
            </w:pPr>
            <w:r w:rsidRPr="003A24DA">
              <w:rPr>
                <w:b/>
                <w:sz w:val="18"/>
                <w:szCs w:val="18"/>
              </w:rPr>
              <w:t>Placering</w:t>
            </w:r>
          </w:p>
        </w:tc>
        <w:tc>
          <w:tcPr>
            <w:tcW w:w="2407" w:type="dxa"/>
            <w:shd w:val="clear" w:color="auto" w:fill="F8433A"/>
          </w:tcPr>
          <w:p w14:paraId="285BF085" w14:textId="77777777" w:rsidR="001A018B" w:rsidRPr="003A24DA" w:rsidRDefault="001A018B" w:rsidP="003B6A4F">
            <w:pPr>
              <w:spacing w:after="113" w:line="264" w:lineRule="auto"/>
              <w:jc w:val="left"/>
              <w:rPr>
                <w:b/>
                <w:sz w:val="18"/>
                <w:szCs w:val="18"/>
              </w:rPr>
            </w:pPr>
            <w:proofErr w:type="spellStart"/>
            <w:r w:rsidRPr="003A24DA">
              <w:rPr>
                <w:b/>
                <w:sz w:val="18"/>
                <w:szCs w:val="18"/>
              </w:rPr>
              <w:t>Drifttid</w:t>
            </w:r>
            <w:proofErr w:type="spellEnd"/>
          </w:p>
        </w:tc>
        <w:tc>
          <w:tcPr>
            <w:tcW w:w="2408" w:type="dxa"/>
            <w:shd w:val="clear" w:color="auto" w:fill="F8433A"/>
          </w:tcPr>
          <w:p w14:paraId="6A26F442" w14:textId="77777777" w:rsidR="001A018B" w:rsidRPr="003A24DA" w:rsidRDefault="001A018B" w:rsidP="003B6A4F">
            <w:pPr>
              <w:spacing w:after="113" w:line="264" w:lineRule="auto"/>
              <w:jc w:val="left"/>
              <w:rPr>
                <w:b/>
                <w:sz w:val="18"/>
                <w:szCs w:val="18"/>
              </w:rPr>
            </w:pPr>
            <w:r w:rsidRPr="003A24DA">
              <w:rPr>
                <w:b/>
                <w:sz w:val="18"/>
                <w:szCs w:val="18"/>
              </w:rPr>
              <w:t>Styrke</w:t>
            </w:r>
          </w:p>
        </w:tc>
      </w:tr>
      <w:tr w:rsidR="001A018B" w:rsidRPr="00274357" w14:paraId="5C74E842" w14:textId="77777777" w:rsidTr="003B6A4F">
        <w:tc>
          <w:tcPr>
            <w:tcW w:w="2407" w:type="dxa"/>
            <w:shd w:val="clear" w:color="auto" w:fill="FCCFCE"/>
          </w:tcPr>
          <w:p w14:paraId="7B2D69F6" w14:textId="77777777" w:rsidR="001A018B" w:rsidRPr="003A24DA" w:rsidRDefault="001A018B" w:rsidP="003B6A4F">
            <w:pPr>
              <w:spacing w:after="113" w:line="264" w:lineRule="auto"/>
              <w:jc w:val="left"/>
              <w:rPr>
                <w:sz w:val="18"/>
                <w:szCs w:val="18"/>
              </w:rPr>
            </w:pPr>
            <w:r w:rsidRPr="003A24DA">
              <w:rPr>
                <w:sz w:val="18"/>
                <w:szCs w:val="18"/>
              </w:rPr>
              <w:t>Ventilation</w:t>
            </w:r>
          </w:p>
        </w:tc>
        <w:tc>
          <w:tcPr>
            <w:tcW w:w="2407" w:type="dxa"/>
          </w:tcPr>
          <w:p w14:paraId="184709EA" w14:textId="77777777" w:rsidR="001A018B" w:rsidRPr="003A24DA" w:rsidRDefault="001A018B" w:rsidP="003B6A4F">
            <w:pPr>
              <w:spacing w:after="113" w:line="264" w:lineRule="auto"/>
              <w:jc w:val="left"/>
              <w:rPr>
                <w:sz w:val="18"/>
                <w:szCs w:val="18"/>
              </w:rPr>
            </w:pPr>
            <w:r w:rsidRPr="003A24DA">
              <w:rPr>
                <w:sz w:val="18"/>
                <w:szCs w:val="18"/>
              </w:rPr>
              <w:t>Motorer placeret nede i stalden ved bunden af ventilationsafkastet.</w:t>
            </w:r>
          </w:p>
        </w:tc>
        <w:tc>
          <w:tcPr>
            <w:tcW w:w="2407" w:type="dxa"/>
          </w:tcPr>
          <w:p w14:paraId="7854201C" w14:textId="77777777" w:rsidR="001A018B" w:rsidRPr="003A24DA" w:rsidRDefault="001A018B" w:rsidP="003B6A4F">
            <w:pPr>
              <w:spacing w:after="113" w:line="264" w:lineRule="auto"/>
              <w:jc w:val="left"/>
              <w:rPr>
                <w:sz w:val="18"/>
                <w:szCs w:val="18"/>
              </w:rPr>
            </w:pPr>
            <w:r w:rsidRPr="003A24DA">
              <w:rPr>
                <w:sz w:val="18"/>
                <w:szCs w:val="18"/>
              </w:rPr>
              <w:t>Hele døgnet</w:t>
            </w:r>
          </w:p>
          <w:p w14:paraId="4E60C4A9" w14:textId="77777777" w:rsidR="001A018B" w:rsidRPr="003A24DA" w:rsidRDefault="001A018B" w:rsidP="003B6A4F">
            <w:pPr>
              <w:spacing w:after="113" w:line="264" w:lineRule="auto"/>
              <w:jc w:val="left"/>
              <w:rPr>
                <w:sz w:val="18"/>
                <w:szCs w:val="18"/>
              </w:rPr>
            </w:pPr>
            <w:r w:rsidRPr="003A24DA">
              <w:rPr>
                <w:sz w:val="18"/>
                <w:szCs w:val="18"/>
              </w:rPr>
              <w:t>Størst behov for ventilering i sommerhalvåret.</w:t>
            </w:r>
          </w:p>
        </w:tc>
        <w:tc>
          <w:tcPr>
            <w:tcW w:w="2408" w:type="dxa"/>
          </w:tcPr>
          <w:p w14:paraId="71657636" w14:textId="77777777" w:rsidR="001A018B" w:rsidRPr="003A24DA" w:rsidRDefault="001A018B" w:rsidP="003B6A4F">
            <w:pPr>
              <w:spacing w:after="113" w:line="264" w:lineRule="auto"/>
              <w:jc w:val="left"/>
              <w:rPr>
                <w:sz w:val="18"/>
                <w:szCs w:val="18"/>
              </w:rPr>
            </w:pPr>
            <w:r w:rsidRPr="003A24DA">
              <w:rPr>
                <w:sz w:val="18"/>
                <w:szCs w:val="18"/>
              </w:rPr>
              <w:t>Svag støj</w:t>
            </w:r>
          </w:p>
        </w:tc>
      </w:tr>
      <w:tr w:rsidR="00C039F7" w:rsidRPr="00274357" w14:paraId="4DF1D391" w14:textId="77777777" w:rsidTr="003B6A4F">
        <w:tc>
          <w:tcPr>
            <w:tcW w:w="2407" w:type="dxa"/>
            <w:shd w:val="clear" w:color="auto" w:fill="FCCFCE"/>
          </w:tcPr>
          <w:p w14:paraId="3D6D9EEF" w14:textId="354171E5" w:rsidR="00C039F7" w:rsidRPr="00E07627" w:rsidRDefault="00C039F7" w:rsidP="00C039F7">
            <w:pPr>
              <w:spacing w:after="113" w:line="264" w:lineRule="auto"/>
              <w:jc w:val="left"/>
              <w:rPr>
                <w:sz w:val="18"/>
                <w:szCs w:val="18"/>
              </w:rPr>
            </w:pPr>
            <w:r w:rsidRPr="00E07627">
              <w:rPr>
                <w:sz w:val="18"/>
                <w:szCs w:val="18"/>
              </w:rPr>
              <w:t>Indlevering og udlevering af dyr</w:t>
            </w:r>
          </w:p>
        </w:tc>
        <w:tc>
          <w:tcPr>
            <w:tcW w:w="2407" w:type="dxa"/>
          </w:tcPr>
          <w:p w14:paraId="31770C78" w14:textId="7DF80922" w:rsidR="00C039F7" w:rsidRPr="00E07627" w:rsidRDefault="003A24DA" w:rsidP="00C039F7">
            <w:pPr>
              <w:spacing w:after="113" w:line="264" w:lineRule="auto"/>
              <w:jc w:val="left"/>
              <w:rPr>
                <w:sz w:val="18"/>
                <w:szCs w:val="18"/>
              </w:rPr>
            </w:pPr>
            <w:r w:rsidRPr="00E07627">
              <w:rPr>
                <w:sz w:val="18"/>
                <w:szCs w:val="18"/>
              </w:rPr>
              <w:t>Ved stalde</w:t>
            </w:r>
          </w:p>
        </w:tc>
        <w:tc>
          <w:tcPr>
            <w:tcW w:w="2407" w:type="dxa"/>
          </w:tcPr>
          <w:p w14:paraId="3F2622AC" w14:textId="6AC5C796" w:rsidR="00C039F7" w:rsidRPr="00E07627" w:rsidRDefault="00C039F7" w:rsidP="00C039F7">
            <w:pPr>
              <w:spacing w:after="113" w:line="264" w:lineRule="auto"/>
              <w:jc w:val="left"/>
              <w:rPr>
                <w:sz w:val="18"/>
                <w:szCs w:val="18"/>
              </w:rPr>
            </w:pPr>
            <w:r w:rsidRPr="00E07627">
              <w:rPr>
                <w:sz w:val="18"/>
                <w:szCs w:val="18"/>
              </w:rPr>
              <w:t xml:space="preserve">Kan finde sted om natten (men med kort </w:t>
            </w:r>
            <w:proofErr w:type="spellStart"/>
            <w:r w:rsidRPr="00E07627">
              <w:rPr>
                <w:sz w:val="18"/>
                <w:szCs w:val="18"/>
              </w:rPr>
              <w:t>midlingstid</w:t>
            </w:r>
            <w:proofErr w:type="spellEnd"/>
            <w:r w:rsidRPr="00E07627">
              <w:rPr>
                <w:sz w:val="18"/>
                <w:szCs w:val="18"/>
              </w:rPr>
              <w:t>)</w:t>
            </w:r>
          </w:p>
        </w:tc>
        <w:tc>
          <w:tcPr>
            <w:tcW w:w="2408" w:type="dxa"/>
          </w:tcPr>
          <w:p w14:paraId="350CFA79" w14:textId="4086ABCF" w:rsidR="00C039F7" w:rsidRPr="00E07627" w:rsidRDefault="00C039F7" w:rsidP="00C039F7">
            <w:pPr>
              <w:spacing w:after="113" w:line="264" w:lineRule="auto"/>
              <w:jc w:val="left"/>
              <w:rPr>
                <w:sz w:val="18"/>
                <w:szCs w:val="18"/>
              </w:rPr>
            </w:pPr>
            <w:r w:rsidRPr="00E07627">
              <w:rPr>
                <w:sz w:val="18"/>
                <w:szCs w:val="18"/>
              </w:rPr>
              <w:t>Støj (kortvarig)</w:t>
            </w:r>
          </w:p>
        </w:tc>
      </w:tr>
      <w:tr w:rsidR="00C039F7" w:rsidRPr="00274357" w14:paraId="69ADA5A7" w14:textId="77777777" w:rsidTr="003B6A4F">
        <w:tc>
          <w:tcPr>
            <w:tcW w:w="2407" w:type="dxa"/>
            <w:shd w:val="clear" w:color="auto" w:fill="FCCFCE"/>
          </w:tcPr>
          <w:p w14:paraId="543461FF" w14:textId="77777777" w:rsidR="00C039F7" w:rsidRPr="00E07627" w:rsidRDefault="00C039F7" w:rsidP="00C039F7">
            <w:pPr>
              <w:spacing w:after="113" w:line="264" w:lineRule="auto"/>
              <w:jc w:val="left"/>
              <w:rPr>
                <w:sz w:val="18"/>
                <w:szCs w:val="18"/>
              </w:rPr>
            </w:pPr>
            <w:r w:rsidRPr="00E07627">
              <w:rPr>
                <w:sz w:val="18"/>
                <w:szCs w:val="18"/>
              </w:rPr>
              <w:t>Omrøring og pumpning af gylle</w:t>
            </w:r>
          </w:p>
        </w:tc>
        <w:tc>
          <w:tcPr>
            <w:tcW w:w="2407" w:type="dxa"/>
          </w:tcPr>
          <w:p w14:paraId="78A04A07" w14:textId="488ADDF7" w:rsidR="00C039F7" w:rsidRPr="00E07627" w:rsidRDefault="00C039F7" w:rsidP="00C039F7">
            <w:pPr>
              <w:spacing w:after="113" w:line="264" w:lineRule="auto"/>
              <w:jc w:val="left"/>
              <w:rPr>
                <w:sz w:val="18"/>
                <w:szCs w:val="18"/>
              </w:rPr>
            </w:pPr>
            <w:r w:rsidRPr="00E07627">
              <w:rPr>
                <w:sz w:val="18"/>
                <w:szCs w:val="18"/>
              </w:rPr>
              <w:t>Ved gyllebeholder</w:t>
            </w:r>
          </w:p>
        </w:tc>
        <w:tc>
          <w:tcPr>
            <w:tcW w:w="2407" w:type="dxa"/>
          </w:tcPr>
          <w:p w14:paraId="3844D8F1" w14:textId="77777777" w:rsidR="00C039F7" w:rsidRPr="00E07627" w:rsidRDefault="00C039F7" w:rsidP="00C039F7">
            <w:pPr>
              <w:spacing w:after="113" w:line="264" w:lineRule="auto"/>
              <w:jc w:val="left"/>
              <w:rPr>
                <w:sz w:val="18"/>
                <w:szCs w:val="18"/>
              </w:rPr>
            </w:pPr>
            <w:r w:rsidRPr="00E07627">
              <w:rPr>
                <w:sz w:val="18"/>
                <w:szCs w:val="18"/>
              </w:rPr>
              <w:t>I forbindelse med udbringning af husdyrgødning efterår og forår. Ved udkørsel til markudbringning primært i dagtimer men kan forekomme i aftentimer.</w:t>
            </w:r>
          </w:p>
        </w:tc>
        <w:tc>
          <w:tcPr>
            <w:tcW w:w="2408" w:type="dxa"/>
          </w:tcPr>
          <w:p w14:paraId="44436CB1" w14:textId="77777777" w:rsidR="00C039F7" w:rsidRPr="00E07627" w:rsidRDefault="00C039F7" w:rsidP="00C039F7">
            <w:pPr>
              <w:spacing w:after="113" w:line="264" w:lineRule="auto"/>
              <w:jc w:val="left"/>
              <w:rPr>
                <w:sz w:val="18"/>
                <w:szCs w:val="18"/>
              </w:rPr>
            </w:pPr>
          </w:p>
        </w:tc>
      </w:tr>
      <w:tr w:rsidR="00C039F7" w:rsidRPr="00274357" w14:paraId="6AA3DB60" w14:textId="77777777" w:rsidTr="003B6A4F">
        <w:tc>
          <w:tcPr>
            <w:tcW w:w="2407" w:type="dxa"/>
            <w:shd w:val="clear" w:color="auto" w:fill="FCCFCE"/>
          </w:tcPr>
          <w:p w14:paraId="45B8F253" w14:textId="546F518D" w:rsidR="00C039F7" w:rsidRPr="00E07627" w:rsidRDefault="00C039F7" w:rsidP="00C039F7">
            <w:pPr>
              <w:spacing w:after="113" w:line="264" w:lineRule="auto"/>
              <w:jc w:val="left"/>
              <w:rPr>
                <w:sz w:val="18"/>
                <w:szCs w:val="18"/>
              </w:rPr>
            </w:pPr>
            <w:r w:rsidRPr="00E07627">
              <w:rPr>
                <w:sz w:val="18"/>
                <w:szCs w:val="18"/>
              </w:rPr>
              <w:t>Kornsiloer</w:t>
            </w:r>
          </w:p>
        </w:tc>
        <w:tc>
          <w:tcPr>
            <w:tcW w:w="2407" w:type="dxa"/>
          </w:tcPr>
          <w:p w14:paraId="63354140" w14:textId="7B0DE2FA" w:rsidR="00C039F7" w:rsidRPr="00E07627" w:rsidRDefault="00C039F7" w:rsidP="00C039F7">
            <w:pPr>
              <w:spacing w:after="113" w:line="264" w:lineRule="auto"/>
              <w:jc w:val="left"/>
              <w:rPr>
                <w:sz w:val="18"/>
                <w:szCs w:val="18"/>
              </w:rPr>
            </w:pPr>
            <w:r w:rsidRPr="00E07627">
              <w:rPr>
                <w:sz w:val="18"/>
                <w:szCs w:val="18"/>
              </w:rPr>
              <w:t xml:space="preserve">Snegl ved korngrav </w:t>
            </w:r>
          </w:p>
        </w:tc>
        <w:tc>
          <w:tcPr>
            <w:tcW w:w="2407" w:type="dxa"/>
          </w:tcPr>
          <w:p w14:paraId="0D15320F" w14:textId="48C4F82C" w:rsidR="00C039F7" w:rsidRPr="00E07627" w:rsidRDefault="00C039F7" w:rsidP="00C039F7">
            <w:pPr>
              <w:spacing w:after="113" w:line="264" w:lineRule="auto"/>
              <w:jc w:val="left"/>
              <w:rPr>
                <w:sz w:val="18"/>
                <w:szCs w:val="18"/>
              </w:rPr>
            </w:pPr>
            <w:proofErr w:type="spellStart"/>
            <w:r w:rsidRPr="00E07627">
              <w:rPr>
                <w:sz w:val="18"/>
                <w:szCs w:val="18"/>
              </w:rPr>
              <w:t>Snegling</w:t>
            </w:r>
            <w:proofErr w:type="spellEnd"/>
            <w:r w:rsidRPr="00E07627">
              <w:rPr>
                <w:sz w:val="18"/>
                <w:szCs w:val="18"/>
              </w:rPr>
              <w:t xml:space="preserve"> i høst</w:t>
            </w:r>
          </w:p>
        </w:tc>
        <w:tc>
          <w:tcPr>
            <w:tcW w:w="2408" w:type="dxa"/>
          </w:tcPr>
          <w:p w14:paraId="60F32373" w14:textId="5EC983E9" w:rsidR="00C039F7" w:rsidRPr="00E07627" w:rsidRDefault="00C039F7" w:rsidP="00C039F7">
            <w:pPr>
              <w:spacing w:after="113" w:line="264" w:lineRule="auto"/>
              <w:jc w:val="left"/>
              <w:rPr>
                <w:sz w:val="18"/>
                <w:szCs w:val="18"/>
              </w:rPr>
            </w:pPr>
          </w:p>
        </w:tc>
      </w:tr>
      <w:tr w:rsidR="00C039F7" w:rsidRPr="00274357" w14:paraId="3F7A9F4E" w14:textId="77777777" w:rsidTr="003B6A4F">
        <w:tc>
          <w:tcPr>
            <w:tcW w:w="2407" w:type="dxa"/>
            <w:shd w:val="clear" w:color="auto" w:fill="FCCFCE"/>
          </w:tcPr>
          <w:p w14:paraId="2B23ED0F" w14:textId="77777777" w:rsidR="00C039F7" w:rsidRPr="00E07627" w:rsidRDefault="00C039F7" w:rsidP="00C039F7">
            <w:pPr>
              <w:spacing w:after="113" w:line="264" w:lineRule="auto"/>
              <w:jc w:val="left"/>
              <w:rPr>
                <w:sz w:val="18"/>
                <w:szCs w:val="18"/>
              </w:rPr>
            </w:pPr>
            <w:bookmarkStart w:id="107" w:name="_Hlk88044932"/>
            <w:proofErr w:type="spellStart"/>
            <w:r w:rsidRPr="00E07627">
              <w:rPr>
                <w:sz w:val="18"/>
                <w:szCs w:val="18"/>
              </w:rPr>
              <w:t>Udfodring</w:t>
            </w:r>
            <w:proofErr w:type="spellEnd"/>
          </w:p>
        </w:tc>
        <w:tc>
          <w:tcPr>
            <w:tcW w:w="2407" w:type="dxa"/>
          </w:tcPr>
          <w:p w14:paraId="1C4A239B" w14:textId="77777777" w:rsidR="00C039F7" w:rsidRPr="00E07627" w:rsidRDefault="00C039F7" w:rsidP="00C039F7">
            <w:pPr>
              <w:spacing w:after="113" w:line="264" w:lineRule="auto"/>
              <w:jc w:val="left"/>
              <w:rPr>
                <w:sz w:val="18"/>
                <w:szCs w:val="18"/>
              </w:rPr>
            </w:pPr>
            <w:r w:rsidRPr="00E07627">
              <w:rPr>
                <w:sz w:val="18"/>
                <w:szCs w:val="18"/>
              </w:rPr>
              <w:t>I stald</w:t>
            </w:r>
          </w:p>
        </w:tc>
        <w:tc>
          <w:tcPr>
            <w:tcW w:w="2407" w:type="dxa"/>
          </w:tcPr>
          <w:p w14:paraId="6344ABE7" w14:textId="77777777" w:rsidR="00C039F7" w:rsidRPr="00E07627" w:rsidRDefault="00C039F7" w:rsidP="00C039F7">
            <w:pPr>
              <w:spacing w:after="113" w:line="264" w:lineRule="auto"/>
              <w:jc w:val="left"/>
              <w:rPr>
                <w:sz w:val="18"/>
                <w:szCs w:val="18"/>
              </w:rPr>
            </w:pPr>
            <w:r w:rsidRPr="00E07627">
              <w:rPr>
                <w:sz w:val="18"/>
                <w:szCs w:val="18"/>
              </w:rPr>
              <w:t xml:space="preserve">Løbende over døgnet </w:t>
            </w:r>
          </w:p>
        </w:tc>
        <w:tc>
          <w:tcPr>
            <w:tcW w:w="2408" w:type="dxa"/>
          </w:tcPr>
          <w:p w14:paraId="5C839867" w14:textId="77777777" w:rsidR="00C039F7" w:rsidRPr="00E07627" w:rsidRDefault="00C039F7" w:rsidP="00C039F7">
            <w:pPr>
              <w:spacing w:after="113" w:line="264" w:lineRule="auto"/>
              <w:jc w:val="left"/>
              <w:rPr>
                <w:sz w:val="18"/>
                <w:szCs w:val="18"/>
              </w:rPr>
            </w:pPr>
            <w:r w:rsidRPr="00E07627">
              <w:rPr>
                <w:sz w:val="18"/>
                <w:szCs w:val="18"/>
              </w:rPr>
              <w:t>Svag støj</w:t>
            </w:r>
          </w:p>
        </w:tc>
      </w:tr>
      <w:bookmarkEnd w:id="107"/>
      <w:tr w:rsidR="00C039F7" w:rsidRPr="00E07627" w14:paraId="1DBCE497" w14:textId="77777777" w:rsidTr="003B6A4F">
        <w:tc>
          <w:tcPr>
            <w:tcW w:w="2407" w:type="dxa"/>
            <w:shd w:val="clear" w:color="auto" w:fill="FCCFCE"/>
          </w:tcPr>
          <w:p w14:paraId="5E3E3ECA" w14:textId="77777777" w:rsidR="00C039F7" w:rsidRPr="00E07627" w:rsidRDefault="00C039F7" w:rsidP="00C039F7">
            <w:pPr>
              <w:spacing w:after="113" w:line="264" w:lineRule="auto"/>
              <w:jc w:val="left"/>
              <w:rPr>
                <w:sz w:val="18"/>
                <w:szCs w:val="18"/>
              </w:rPr>
            </w:pPr>
            <w:r w:rsidRPr="00E07627">
              <w:rPr>
                <w:sz w:val="18"/>
                <w:szCs w:val="18"/>
              </w:rPr>
              <w:t>Kompressor til højtryksrenser</w:t>
            </w:r>
          </w:p>
        </w:tc>
        <w:tc>
          <w:tcPr>
            <w:tcW w:w="2407" w:type="dxa"/>
          </w:tcPr>
          <w:p w14:paraId="14FBA1DA" w14:textId="77777777" w:rsidR="00C039F7" w:rsidRPr="00E07627" w:rsidRDefault="00C039F7" w:rsidP="00C039F7">
            <w:pPr>
              <w:spacing w:after="113" w:line="264" w:lineRule="auto"/>
              <w:jc w:val="left"/>
              <w:rPr>
                <w:sz w:val="18"/>
                <w:szCs w:val="18"/>
              </w:rPr>
            </w:pPr>
            <w:r w:rsidRPr="00E07627">
              <w:rPr>
                <w:sz w:val="18"/>
                <w:szCs w:val="18"/>
              </w:rPr>
              <w:t>I stald</w:t>
            </w:r>
          </w:p>
        </w:tc>
        <w:tc>
          <w:tcPr>
            <w:tcW w:w="2407" w:type="dxa"/>
          </w:tcPr>
          <w:p w14:paraId="147CF334" w14:textId="77777777" w:rsidR="00C039F7" w:rsidRPr="00E07627" w:rsidRDefault="00C039F7" w:rsidP="00C039F7">
            <w:pPr>
              <w:spacing w:after="113" w:line="264" w:lineRule="auto"/>
              <w:jc w:val="left"/>
              <w:rPr>
                <w:sz w:val="18"/>
                <w:szCs w:val="18"/>
              </w:rPr>
            </w:pPr>
            <w:r w:rsidRPr="00E07627">
              <w:rPr>
                <w:sz w:val="18"/>
                <w:szCs w:val="18"/>
              </w:rPr>
              <w:t>Indenfor almindelig arbejdstid</w:t>
            </w:r>
          </w:p>
        </w:tc>
        <w:tc>
          <w:tcPr>
            <w:tcW w:w="2408" w:type="dxa"/>
          </w:tcPr>
          <w:p w14:paraId="188ABE8D" w14:textId="77777777" w:rsidR="00C039F7" w:rsidRPr="00E07627" w:rsidRDefault="00C039F7" w:rsidP="00C039F7">
            <w:pPr>
              <w:spacing w:after="113" w:line="264" w:lineRule="auto"/>
              <w:jc w:val="left"/>
              <w:rPr>
                <w:sz w:val="18"/>
                <w:szCs w:val="18"/>
              </w:rPr>
            </w:pPr>
            <w:r w:rsidRPr="00E07627">
              <w:rPr>
                <w:sz w:val="18"/>
                <w:szCs w:val="18"/>
              </w:rPr>
              <w:t>Svag støj</w:t>
            </w:r>
          </w:p>
        </w:tc>
      </w:tr>
    </w:tbl>
    <w:p w14:paraId="729A45A0" w14:textId="77777777" w:rsidR="001A018B" w:rsidRPr="00E07627" w:rsidRDefault="001A018B" w:rsidP="001A018B">
      <w:pPr>
        <w:spacing w:after="113" w:line="264" w:lineRule="auto"/>
        <w:jc w:val="left"/>
        <w:rPr>
          <w:b/>
          <w:sz w:val="16"/>
          <w:szCs w:val="16"/>
        </w:rPr>
      </w:pPr>
      <w:r w:rsidRPr="00E07627">
        <w:rPr>
          <w:b/>
          <w:sz w:val="16"/>
          <w:szCs w:val="16"/>
        </w:rPr>
        <w:t>Støjkilder fra husdyrbruget.</w:t>
      </w:r>
    </w:p>
    <w:p w14:paraId="188C6A47" w14:textId="30DE0F2B" w:rsidR="003F0542" w:rsidRPr="00B06484" w:rsidRDefault="003F0542" w:rsidP="003F0542">
      <w:pPr>
        <w:spacing w:after="113" w:line="264" w:lineRule="auto"/>
        <w:jc w:val="left"/>
        <w:rPr>
          <w:bCs/>
          <w:szCs w:val="20"/>
        </w:rPr>
      </w:pPr>
      <w:bookmarkStart w:id="108" w:name="_Hlk33437734"/>
      <w:r w:rsidRPr="00B06484">
        <w:rPr>
          <w:bCs/>
          <w:szCs w:val="20"/>
        </w:rPr>
        <w:t>Støj kan forekomme fra dyr og staldmekanik (mølleri, ventilation mv.), transport til og fra ejendommen</w:t>
      </w:r>
      <w:r w:rsidR="00642F64" w:rsidRPr="00B06484">
        <w:rPr>
          <w:bCs/>
          <w:szCs w:val="20"/>
        </w:rPr>
        <w:t>.</w:t>
      </w:r>
    </w:p>
    <w:p w14:paraId="7397B439" w14:textId="7520C975" w:rsidR="003F0542" w:rsidRPr="00B06484" w:rsidRDefault="003F0542" w:rsidP="003F0542">
      <w:pPr>
        <w:spacing w:after="113" w:line="264" w:lineRule="auto"/>
        <w:jc w:val="left"/>
        <w:rPr>
          <w:bCs/>
          <w:szCs w:val="20"/>
        </w:rPr>
      </w:pPr>
      <w:r w:rsidRPr="00B06484">
        <w:rPr>
          <w:bCs/>
          <w:szCs w:val="20"/>
        </w:rPr>
        <w:t>Støjen fra foderanlæg og ventilation er kontinuerlig. Derudover kan den almindelige drift af anlægget og</w:t>
      </w:r>
      <w:r w:rsidR="00691305" w:rsidRPr="00B06484">
        <w:rPr>
          <w:bCs/>
          <w:szCs w:val="20"/>
        </w:rPr>
        <w:t xml:space="preserve"> </w:t>
      </w:r>
      <w:r w:rsidRPr="00B06484">
        <w:rPr>
          <w:bCs/>
          <w:szCs w:val="20"/>
        </w:rPr>
        <w:t>pasning af dyrene give anledning til støj. Pasning af dyrene foregår alle dage i timerne kl. 6 - 20.</w:t>
      </w:r>
    </w:p>
    <w:p w14:paraId="692175ED" w14:textId="62D0AD0F" w:rsidR="0040315E" w:rsidRPr="00377438" w:rsidRDefault="003F0542" w:rsidP="003F0542">
      <w:pPr>
        <w:spacing w:after="113" w:line="264" w:lineRule="auto"/>
        <w:jc w:val="left"/>
        <w:rPr>
          <w:bCs/>
          <w:szCs w:val="20"/>
        </w:rPr>
      </w:pPr>
      <w:r w:rsidRPr="00B06484">
        <w:rPr>
          <w:bCs/>
          <w:szCs w:val="20"/>
        </w:rPr>
        <w:t>Transporter til og fra ejendommen vil resultere i en del støj. Gener fra</w:t>
      </w:r>
      <w:r w:rsidR="00691305" w:rsidRPr="00B06484">
        <w:rPr>
          <w:bCs/>
          <w:szCs w:val="20"/>
        </w:rPr>
        <w:t xml:space="preserve"> </w:t>
      </w:r>
      <w:r w:rsidRPr="00B06484">
        <w:rPr>
          <w:bCs/>
          <w:szCs w:val="20"/>
        </w:rPr>
        <w:t>transporter er vurderet separat i godkendelsen.</w:t>
      </w:r>
      <w:r w:rsidR="00691305" w:rsidRPr="00B06484">
        <w:rPr>
          <w:bCs/>
          <w:szCs w:val="20"/>
        </w:rPr>
        <w:t xml:space="preserve"> </w:t>
      </w:r>
      <w:r w:rsidRPr="00B06484">
        <w:rPr>
          <w:bCs/>
          <w:szCs w:val="20"/>
        </w:rPr>
        <w:t>Det vurderes</w:t>
      </w:r>
      <w:r w:rsidR="00730820">
        <w:rPr>
          <w:bCs/>
          <w:szCs w:val="20"/>
        </w:rPr>
        <w:t>,</w:t>
      </w:r>
      <w:r w:rsidRPr="00B06484">
        <w:rPr>
          <w:bCs/>
          <w:szCs w:val="20"/>
        </w:rPr>
        <w:t xml:space="preserve"> </w:t>
      </w:r>
      <w:r w:rsidR="00730820">
        <w:rPr>
          <w:bCs/>
          <w:szCs w:val="20"/>
        </w:rPr>
        <w:t xml:space="preserve">at der </w:t>
      </w:r>
      <w:r w:rsidRPr="00B06484">
        <w:rPr>
          <w:bCs/>
          <w:szCs w:val="20"/>
        </w:rPr>
        <w:t>ikke</w:t>
      </w:r>
      <w:r w:rsidR="00691305" w:rsidRPr="00B06484">
        <w:rPr>
          <w:bCs/>
          <w:szCs w:val="20"/>
        </w:rPr>
        <w:t xml:space="preserve"> </w:t>
      </w:r>
      <w:r w:rsidR="00730820">
        <w:rPr>
          <w:bCs/>
          <w:szCs w:val="20"/>
        </w:rPr>
        <w:t>vil</w:t>
      </w:r>
      <w:r w:rsidRPr="00B06484">
        <w:rPr>
          <w:bCs/>
          <w:szCs w:val="20"/>
        </w:rPr>
        <w:t xml:space="preserve"> være nogen væsentlig gene, </w:t>
      </w:r>
      <w:proofErr w:type="gramStart"/>
      <w:r w:rsidRPr="00B06484">
        <w:rPr>
          <w:bCs/>
          <w:szCs w:val="20"/>
        </w:rPr>
        <w:t>endvidere</w:t>
      </w:r>
      <w:proofErr w:type="gramEnd"/>
      <w:r w:rsidRPr="00B06484">
        <w:rPr>
          <w:bCs/>
          <w:szCs w:val="20"/>
        </w:rPr>
        <w:t xml:space="preserve"> vil </w:t>
      </w:r>
      <w:r w:rsidRPr="00377438">
        <w:rPr>
          <w:bCs/>
          <w:szCs w:val="20"/>
        </w:rPr>
        <w:t>der ikke i forbindelse med udvidelsen være øgede støjgener.</w:t>
      </w:r>
    </w:p>
    <w:bookmarkEnd w:id="108"/>
    <w:p w14:paraId="36EEFC6B" w14:textId="06AED6A1" w:rsidR="001A018B" w:rsidRPr="00377438" w:rsidRDefault="001A018B" w:rsidP="001A018B">
      <w:pPr>
        <w:spacing w:after="113" w:line="264" w:lineRule="auto"/>
      </w:pPr>
      <w:r w:rsidRPr="00377438">
        <w:t xml:space="preserve">En støjkilde som omrøring </w:t>
      </w:r>
      <w:r w:rsidR="00E07627" w:rsidRPr="00377438">
        <w:t>af</w:t>
      </w:r>
      <w:r w:rsidRPr="00377438">
        <w:t xml:space="preserve"> gylle er normalt sæsonbetonet.</w:t>
      </w:r>
    </w:p>
    <w:p w14:paraId="09565936" w14:textId="77777777" w:rsidR="001A018B" w:rsidRPr="00377438" w:rsidRDefault="001A018B" w:rsidP="001A018B">
      <w:pPr>
        <w:spacing w:after="113" w:line="264" w:lineRule="auto"/>
      </w:pPr>
      <w:r w:rsidRPr="00377438">
        <w:t>Støjkilder som er inde i bygninger, er generelt lydsvage så som foderblanding, vask, og udlevering af dyr samt ventilationsstøj.</w:t>
      </w:r>
      <w:bookmarkStart w:id="109" w:name="_Hlk29560751"/>
    </w:p>
    <w:p w14:paraId="6E5C237A" w14:textId="5FE7949B" w:rsidR="00846C04" w:rsidRPr="00377438" w:rsidRDefault="00846C04" w:rsidP="001A018B">
      <w:pPr>
        <w:spacing w:after="113" w:line="264" w:lineRule="auto"/>
      </w:pPr>
      <w:r w:rsidRPr="00377438">
        <w:t>Korn bliver læsset af i korngrav og sneglet til siloer, hvilket giver mindre støj</w:t>
      </w:r>
      <w:r w:rsidR="001B12A0" w:rsidRPr="00377438">
        <w:t>,</w:t>
      </w:r>
      <w:r w:rsidRPr="00377438">
        <w:t xml:space="preserve"> end hvis det blev blæst ind i siloerne. </w:t>
      </w:r>
    </w:p>
    <w:p w14:paraId="37F64BAB" w14:textId="3456192E" w:rsidR="001A018B" w:rsidRPr="00377438" w:rsidRDefault="001A018B" w:rsidP="00B15F64">
      <w:pPr>
        <w:spacing w:after="113" w:line="264" w:lineRule="auto"/>
      </w:pPr>
      <w:r w:rsidRPr="00377438">
        <w:t>Lavfrekvent støj fra husdyrbruget vil forekomme fra kompressor, der anvendes i forbindelse med vask af stalde.</w:t>
      </w:r>
      <w:bookmarkEnd w:id="109"/>
    </w:p>
    <w:p w14:paraId="6CEE54E1" w14:textId="77777777" w:rsidR="00DD3519" w:rsidRPr="00377438" w:rsidRDefault="00DD3519" w:rsidP="001A018B">
      <w:pPr>
        <w:jc w:val="left"/>
        <w:rPr>
          <w:rFonts w:eastAsia="Times New Roman" w:cs="Times New Roman"/>
          <w:szCs w:val="24"/>
          <w:u w:val="single"/>
          <w:lang w:eastAsia="da-DK"/>
        </w:rPr>
      </w:pPr>
      <w:r w:rsidRPr="00377438">
        <w:rPr>
          <w:rFonts w:eastAsia="Times New Roman" w:cs="Times New Roman"/>
          <w:szCs w:val="24"/>
          <w:u w:val="single"/>
          <w:lang w:eastAsia="da-DK"/>
        </w:rPr>
        <w:t>Beskrivelse af tiltag mod støj</w:t>
      </w:r>
    </w:p>
    <w:p w14:paraId="0E3B307B" w14:textId="77777777" w:rsidR="00DD3519" w:rsidRPr="00A85EE8" w:rsidRDefault="00DD3519" w:rsidP="001A018B">
      <w:pPr>
        <w:jc w:val="left"/>
        <w:rPr>
          <w:rFonts w:eastAsia="Times New Roman" w:cs="Times New Roman"/>
          <w:szCs w:val="24"/>
          <w:lang w:eastAsia="da-DK"/>
        </w:rPr>
      </w:pPr>
      <w:r w:rsidRPr="00377438">
        <w:rPr>
          <w:rFonts w:eastAsia="Times New Roman" w:cs="Times New Roman"/>
          <w:szCs w:val="24"/>
          <w:lang w:eastAsia="da-DK"/>
        </w:rPr>
        <w:lastRenderedPageBreak/>
        <w:t xml:space="preserve">Ventilationsanlægget vil være i konstant drift, men støjen herfra vil være lav. Ventilationsmotorer har generelt et lavt støjniveau, og støj herfra vurderes at være minimal i omgivelserne. Ventilationsanlægget serviceres og vedligeholdes, hvilket er medvirkende til, at </w:t>
      </w:r>
      <w:r w:rsidRPr="00A85EE8">
        <w:rPr>
          <w:rFonts w:eastAsia="Times New Roman" w:cs="Times New Roman"/>
          <w:szCs w:val="24"/>
          <w:lang w:eastAsia="da-DK"/>
        </w:rPr>
        <w:t>støj herfra er minimal.</w:t>
      </w:r>
    </w:p>
    <w:p w14:paraId="43570091" w14:textId="29719411" w:rsidR="00DD3519" w:rsidRPr="00A85EE8" w:rsidRDefault="00D06358" w:rsidP="00DD3519">
      <w:pPr>
        <w:spacing w:after="0"/>
        <w:jc w:val="left"/>
        <w:rPr>
          <w:rFonts w:eastAsia="Times New Roman" w:cs="Times New Roman"/>
          <w:szCs w:val="24"/>
          <w:lang w:eastAsia="da-DK"/>
        </w:rPr>
      </w:pPr>
      <w:r w:rsidRPr="00A85EE8">
        <w:rPr>
          <w:rFonts w:eastAsia="Times New Roman" w:cs="Times New Roman"/>
          <w:szCs w:val="24"/>
          <w:lang w:eastAsia="da-DK"/>
        </w:rPr>
        <w:t>Der tilkøres korn i høst</w:t>
      </w:r>
      <w:r w:rsidR="00A85EE8">
        <w:rPr>
          <w:rFonts w:eastAsia="Times New Roman" w:cs="Times New Roman"/>
          <w:szCs w:val="24"/>
          <w:lang w:eastAsia="da-DK"/>
        </w:rPr>
        <w:t>,</w:t>
      </w:r>
      <w:r w:rsidR="00BA1D2D" w:rsidRPr="00A85EE8">
        <w:rPr>
          <w:rFonts w:eastAsia="Times New Roman" w:cs="Times New Roman"/>
          <w:szCs w:val="24"/>
          <w:lang w:eastAsia="da-DK"/>
        </w:rPr>
        <w:t xml:space="preserve"> </w:t>
      </w:r>
      <w:proofErr w:type="spellStart"/>
      <w:r w:rsidR="00BA1D2D" w:rsidRPr="00A85EE8">
        <w:rPr>
          <w:rFonts w:eastAsia="Times New Roman" w:cs="Times New Roman"/>
          <w:szCs w:val="24"/>
          <w:lang w:eastAsia="da-DK"/>
        </w:rPr>
        <w:t>aftippes</w:t>
      </w:r>
      <w:proofErr w:type="spellEnd"/>
      <w:r w:rsidR="00BA1D2D" w:rsidRPr="00A85EE8">
        <w:rPr>
          <w:rFonts w:eastAsia="Times New Roman" w:cs="Times New Roman"/>
          <w:szCs w:val="24"/>
          <w:lang w:eastAsia="da-DK"/>
        </w:rPr>
        <w:t xml:space="preserve"> og fyldes op i korngra</w:t>
      </w:r>
      <w:r w:rsidR="00B755AE" w:rsidRPr="00A85EE8">
        <w:rPr>
          <w:rFonts w:eastAsia="Times New Roman" w:cs="Times New Roman"/>
          <w:szCs w:val="24"/>
          <w:lang w:eastAsia="da-DK"/>
        </w:rPr>
        <w:t>v. M</w:t>
      </w:r>
      <w:r w:rsidRPr="00A85EE8">
        <w:rPr>
          <w:rFonts w:eastAsia="Times New Roman" w:cs="Times New Roman"/>
          <w:szCs w:val="24"/>
          <w:lang w:eastAsia="da-DK"/>
        </w:rPr>
        <w:t xml:space="preserve">ineraler </w:t>
      </w:r>
      <w:r w:rsidR="00E95B58" w:rsidRPr="00A85EE8">
        <w:rPr>
          <w:rFonts w:eastAsia="Times New Roman" w:cs="Times New Roman"/>
          <w:szCs w:val="24"/>
          <w:lang w:eastAsia="da-DK"/>
        </w:rPr>
        <w:t xml:space="preserve">leveres i bigbags med lastbil en gang om måneden og </w:t>
      </w:r>
      <w:r w:rsidR="00453C83" w:rsidRPr="00A85EE8">
        <w:rPr>
          <w:rFonts w:eastAsia="Times New Roman" w:cs="Times New Roman"/>
          <w:szCs w:val="24"/>
          <w:lang w:eastAsia="da-DK"/>
        </w:rPr>
        <w:t>sojaskrå leveres i lastbil en gang om måneden</w:t>
      </w:r>
      <w:r w:rsidR="00C37B2D" w:rsidRPr="00A85EE8">
        <w:rPr>
          <w:rFonts w:eastAsia="Times New Roman" w:cs="Times New Roman"/>
          <w:szCs w:val="24"/>
          <w:lang w:eastAsia="da-DK"/>
        </w:rPr>
        <w:t>.</w:t>
      </w:r>
      <w:r w:rsidR="00B755AE" w:rsidRPr="00A85EE8">
        <w:rPr>
          <w:rFonts w:eastAsia="Times New Roman" w:cs="Times New Roman"/>
          <w:szCs w:val="24"/>
          <w:lang w:eastAsia="da-DK"/>
        </w:rPr>
        <w:t xml:space="preserve"> </w:t>
      </w:r>
      <w:r w:rsidR="008D52CD" w:rsidRPr="00A85EE8">
        <w:rPr>
          <w:rFonts w:eastAsia="Times New Roman" w:cs="Times New Roman"/>
          <w:szCs w:val="24"/>
          <w:lang w:eastAsia="da-DK"/>
        </w:rPr>
        <w:t>R</w:t>
      </w:r>
      <w:r w:rsidR="00DD3519" w:rsidRPr="00A85EE8">
        <w:rPr>
          <w:rFonts w:eastAsia="Times New Roman" w:cs="Times New Roman"/>
          <w:szCs w:val="24"/>
          <w:lang w:eastAsia="da-DK"/>
        </w:rPr>
        <w:t xml:space="preserve">esten af foderhåndtering sker indendørs/i lukkede rørsystemer og deraf vil støjen være minimal. </w:t>
      </w:r>
    </w:p>
    <w:p w14:paraId="7BBD9410" w14:textId="77777777" w:rsidR="00DD3519" w:rsidRPr="00274357" w:rsidRDefault="00DD3519" w:rsidP="00DD3519">
      <w:pPr>
        <w:spacing w:after="0"/>
        <w:jc w:val="left"/>
        <w:rPr>
          <w:rFonts w:eastAsia="Times New Roman" w:cs="Times New Roman"/>
          <w:szCs w:val="24"/>
          <w:highlight w:val="yellow"/>
          <w:lang w:eastAsia="da-DK"/>
        </w:rPr>
      </w:pPr>
    </w:p>
    <w:p w14:paraId="32E61E67" w14:textId="77777777" w:rsidR="00DD3519" w:rsidRPr="006F4E1C" w:rsidRDefault="00DD3519" w:rsidP="00DD3519">
      <w:pPr>
        <w:spacing w:after="0"/>
        <w:jc w:val="left"/>
        <w:rPr>
          <w:rFonts w:eastAsia="Times New Roman" w:cs="Times New Roman"/>
          <w:szCs w:val="24"/>
          <w:lang w:eastAsia="da-DK"/>
        </w:rPr>
      </w:pPr>
      <w:r w:rsidRPr="006F4E1C">
        <w:rPr>
          <w:rFonts w:eastAsia="Times New Roman" w:cs="Times New Roman"/>
          <w:szCs w:val="24"/>
          <w:lang w:eastAsia="da-DK"/>
        </w:rPr>
        <w:t>Staldanlægget er et moderne anlæg og motorer fra fodringsanlæg, vakuumpumper, kompressorer m.m. er placeret indendørs, hvorfor støj herfra er minimal.</w:t>
      </w:r>
    </w:p>
    <w:p w14:paraId="77969E3F" w14:textId="77777777" w:rsidR="00DD3519" w:rsidRPr="00274357" w:rsidRDefault="00DD3519" w:rsidP="00DD3519">
      <w:pPr>
        <w:spacing w:after="0"/>
        <w:jc w:val="left"/>
        <w:rPr>
          <w:rFonts w:eastAsia="Times New Roman" w:cs="Times New Roman"/>
          <w:szCs w:val="24"/>
          <w:highlight w:val="yellow"/>
          <w:lang w:eastAsia="da-DK"/>
        </w:rPr>
      </w:pPr>
    </w:p>
    <w:p w14:paraId="6841D1C4" w14:textId="77777777" w:rsidR="00DD3519" w:rsidRPr="00EE548E" w:rsidRDefault="00DD3519" w:rsidP="00DD3519">
      <w:pPr>
        <w:spacing w:after="0"/>
        <w:jc w:val="left"/>
        <w:rPr>
          <w:rFonts w:eastAsia="Times New Roman" w:cs="Arial"/>
          <w:lang w:eastAsia="da-DK"/>
        </w:rPr>
      </w:pPr>
      <w:r w:rsidRPr="00EE548E">
        <w:rPr>
          <w:rFonts w:eastAsia="Times New Roman" w:cs="Arial"/>
          <w:bCs/>
          <w:iCs/>
          <w:u w:val="single"/>
          <w:lang w:eastAsia="da-DK"/>
        </w:rPr>
        <w:t>Vurdering</w:t>
      </w:r>
      <w:r w:rsidRPr="00EE548E">
        <w:rPr>
          <w:rFonts w:eastAsia="Times New Roman" w:cs="Arial"/>
          <w:u w:val="single"/>
          <w:lang w:eastAsia="da-DK"/>
        </w:rPr>
        <w:t xml:space="preserve"> af støjgener</w:t>
      </w:r>
      <w:r w:rsidRPr="00EE548E">
        <w:rPr>
          <w:rFonts w:eastAsia="Times New Roman" w:cs="Arial"/>
          <w:u w:val="single"/>
          <w:lang w:eastAsia="da-DK"/>
        </w:rPr>
        <w:br/>
      </w:r>
      <w:r w:rsidRPr="00EE548E">
        <w:rPr>
          <w:rFonts w:eastAsia="Times New Roman" w:cs="Arial"/>
          <w:lang w:eastAsia="da-DK"/>
        </w:rPr>
        <w:t xml:space="preserve">Ved vurdering af støj fra ejendommen, vurderes der på støj fra faste tekniske installationer som f.eks. ventilatorer, foderblander, pumper, kompressor m.v., og der vurderes på de interne og eksterne transporter. </w:t>
      </w:r>
    </w:p>
    <w:p w14:paraId="40194836" w14:textId="77777777" w:rsidR="00DD3519" w:rsidRPr="00EE548E" w:rsidRDefault="00DD3519" w:rsidP="00DD3519">
      <w:pPr>
        <w:spacing w:after="0"/>
        <w:jc w:val="left"/>
        <w:rPr>
          <w:rFonts w:eastAsia="Times New Roman" w:cs="Arial"/>
          <w:lang w:eastAsia="da-DK"/>
        </w:rPr>
      </w:pPr>
    </w:p>
    <w:p w14:paraId="24F40AB3" w14:textId="34249E3D" w:rsidR="00DD3519" w:rsidRPr="00EE548E" w:rsidRDefault="00DD3519" w:rsidP="00DD3519">
      <w:pPr>
        <w:autoSpaceDE w:val="0"/>
        <w:autoSpaceDN w:val="0"/>
        <w:adjustRightInd w:val="0"/>
        <w:spacing w:after="0"/>
        <w:jc w:val="left"/>
        <w:rPr>
          <w:rFonts w:eastAsia="Times New Roman" w:cs="Verdana"/>
          <w:szCs w:val="20"/>
          <w:lang w:eastAsia="da-DK"/>
        </w:rPr>
      </w:pPr>
      <w:r w:rsidRPr="00EE548E">
        <w:rPr>
          <w:rFonts w:eastAsia="Times New Roman" w:cs="Arial"/>
          <w:lang w:eastAsia="da-DK"/>
        </w:rPr>
        <w:t xml:space="preserve">De væsentligste støjkilder vurderes at være levering og afhentning af grise samt håndtering af foder. </w:t>
      </w:r>
      <w:r w:rsidRPr="00EE548E">
        <w:rPr>
          <w:rFonts w:eastAsia="Times New Roman" w:cs="Verdana"/>
          <w:szCs w:val="20"/>
          <w:lang w:eastAsia="da-DK"/>
        </w:rPr>
        <w:t>Desuden vil der kunne forekomme støj fra ventilation af stalden samt omrøring af gyllebeholder</w:t>
      </w:r>
      <w:r w:rsidR="00EE548E" w:rsidRPr="00EE548E">
        <w:rPr>
          <w:rFonts w:eastAsia="Times New Roman" w:cs="Verdana"/>
          <w:szCs w:val="20"/>
          <w:lang w:eastAsia="da-DK"/>
        </w:rPr>
        <w:t>en</w:t>
      </w:r>
      <w:r w:rsidRPr="00EE548E">
        <w:rPr>
          <w:rFonts w:eastAsia="Times New Roman" w:cs="Verdana"/>
          <w:szCs w:val="20"/>
          <w:lang w:eastAsia="da-DK"/>
        </w:rPr>
        <w:t>.</w:t>
      </w:r>
    </w:p>
    <w:p w14:paraId="414B28A7" w14:textId="77777777" w:rsidR="00DD3519" w:rsidRPr="00EE548E" w:rsidRDefault="00DD3519" w:rsidP="00DD3519">
      <w:pPr>
        <w:spacing w:after="0"/>
        <w:jc w:val="left"/>
        <w:rPr>
          <w:rFonts w:eastAsia="Times New Roman" w:cs="Arial"/>
          <w:lang w:eastAsia="da-DK"/>
        </w:rPr>
      </w:pPr>
    </w:p>
    <w:p w14:paraId="7B636E46" w14:textId="77777777" w:rsidR="00DD3519" w:rsidRPr="00EE548E" w:rsidRDefault="00DD3519" w:rsidP="00DD3519">
      <w:pPr>
        <w:spacing w:after="0"/>
        <w:jc w:val="left"/>
        <w:rPr>
          <w:rFonts w:eastAsia="Times New Roman" w:cs="Arial"/>
          <w:lang w:eastAsia="da-DK"/>
        </w:rPr>
      </w:pPr>
      <w:r w:rsidRPr="00EE548E">
        <w:rPr>
          <w:rFonts w:eastAsia="Times New Roman" w:cs="Arial"/>
          <w:lang w:eastAsia="da-DK"/>
        </w:rPr>
        <w:t xml:space="preserve">Foder håndteret indendørs og støjbidraget er lavt, og da afstanden til de omkringboende er stor, vurderes det, at håndteringen af foder ikke vil give anledning til gener. </w:t>
      </w:r>
    </w:p>
    <w:p w14:paraId="308A6AF1" w14:textId="77777777" w:rsidR="00DD3519" w:rsidRPr="00274357" w:rsidRDefault="00DD3519" w:rsidP="00DD3519">
      <w:pPr>
        <w:spacing w:after="0"/>
        <w:jc w:val="left"/>
        <w:rPr>
          <w:rFonts w:eastAsia="Times New Roman" w:cs="Arial"/>
          <w:highlight w:val="yellow"/>
          <w:lang w:eastAsia="da-DK"/>
        </w:rPr>
      </w:pPr>
    </w:p>
    <w:p w14:paraId="606D2A64" w14:textId="0F1F2012" w:rsidR="001726E8" w:rsidRPr="00B92182" w:rsidRDefault="001726E8" w:rsidP="001726E8">
      <w:pPr>
        <w:spacing w:after="0"/>
        <w:jc w:val="left"/>
        <w:rPr>
          <w:rFonts w:eastAsia="Times New Roman" w:cs="Arial"/>
          <w:lang w:eastAsia="da-DK"/>
        </w:rPr>
      </w:pPr>
      <w:r w:rsidRPr="00B66CE0">
        <w:rPr>
          <w:rFonts w:eastAsia="Times New Roman" w:cs="Arial"/>
          <w:lang w:eastAsia="da-DK"/>
        </w:rPr>
        <w:t xml:space="preserve">Størstedelen af </w:t>
      </w:r>
      <w:r w:rsidR="003926A7" w:rsidRPr="00B66CE0">
        <w:rPr>
          <w:rFonts w:eastAsia="Times New Roman" w:cs="Arial"/>
          <w:lang w:eastAsia="da-DK"/>
        </w:rPr>
        <w:t xml:space="preserve">de jævnligt </w:t>
      </w:r>
      <w:r w:rsidR="003926A7" w:rsidRPr="004B1D26">
        <w:rPr>
          <w:rFonts w:eastAsia="Times New Roman" w:cs="Arial"/>
          <w:lang w:eastAsia="da-DK"/>
        </w:rPr>
        <w:t xml:space="preserve">forekommende </w:t>
      </w:r>
      <w:r w:rsidRPr="004B1D26">
        <w:rPr>
          <w:rFonts w:eastAsia="Times New Roman" w:cs="Arial"/>
          <w:lang w:eastAsia="da-DK"/>
        </w:rPr>
        <w:t>transporter vil foregå i tidsrummet kl. 07.00-18.00. Antallet af transporter er sat til maksimalt</w:t>
      </w:r>
      <w:r w:rsidR="00486C2B" w:rsidRPr="004B1D26">
        <w:rPr>
          <w:rFonts w:eastAsia="Times New Roman" w:cs="Arial"/>
          <w:lang w:eastAsia="da-DK"/>
        </w:rPr>
        <w:t xml:space="preserve"> </w:t>
      </w:r>
      <w:r w:rsidR="004B1D26" w:rsidRPr="004B1D26">
        <w:rPr>
          <w:rFonts w:eastAsia="Times New Roman" w:cs="Arial"/>
          <w:lang w:eastAsia="da-DK"/>
        </w:rPr>
        <w:t>418</w:t>
      </w:r>
      <w:r w:rsidRPr="004B1D26">
        <w:rPr>
          <w:rFonts w:eastAsia="Times New Roman" w:cs="Arial"/>
          <w:lang w:eastAsia="da-DK"/>
        </w:rPr>
        <w:t xml:space="preserve"> svarende til ca. </w:t>
      </w:r>
      <w:r w:rsidR="00A33DC2" w:rsidRPr="004B1D26">
        <w:rPr>
          <w:rFonts w:eastAsia="Times New Roman" w:cs="Arial"/>
          <w:lang w:eastAsia="da-DK"/>
        </w:rPr>
        <w:t>1</w:t>
      </w:r>
      <w:r w:rsidR="003926A7" w:rsidRPr="004B1D26">
        <w:rPr>
          <w:rFonts w:eastAsia="Times New Roman" w:cs="Arial"/>
          <w:lang w:eastAsia="da-DK"/>
        </w:rPr>
        <w:t>,</w:t>
      </w:r>
      <w:r w:rsidR="004B1D26" w:rsidRPr="004B1D26">
        <w:rPr>
          <w:rFonts w:eastAsia="Times New Roman" w:cs="Arial"/>
          <w:lang w:eastAsia="da-DK"/>
        </w:rPr>
        <w:t>15</w:t>
      </w:r>
      <w:r w:rsidRPr="004B1D26">
        <w:rPr>
          <w:rFonts w:eastAsia="Times New Roman" w:cs="Arial"/>
          <w:lang w:eastAsia="da-DK"/>
        </w:rPr>
        <w:t xml:space="preserve"> transporter dagligt. </w:t>
      </w:r>
      <w:r w:rsidRPr="00B66CE0">
        <w:rPr>
          <w:rFonts w:eastAsia="Times New Roman" w:cs="Arial"/>
          <w:lang w:eastAsia="da-DK"/>
        </w:rPr>
        <w:t xml:space="preserve">Transporter </w:t>
      </w:r>
      <w:r w:rsidR="00B436F2" w:rsidRPr="00B66CE0">
        <w:rPr>
          <w:rFonts w:eastAsia="Times New Roman" w:cs="Arial"/>
          <w:lang w:eastAsia="da-DK"/>
        </w:rPr>
        <w:t xml:space="preserve">til anlægget </w:t>
      </w:r>
      <w:r w:rsidRPr="00B66CE0">
        <w:rPr>
          <w:rFonts w:eastAsia="Times New Roman" w:cs="Arial"/>
          <w:lang w:eastAsia="da-DK"/>
        </w:rPr>
        <w:t>sker via asfalteret vej</w:t>
      </w:r>
      <w:r w:rsidR="003926A7" w:rsidRPr="00B66CE0">
        <w:rPr>
          <w:rFonts w:eastAsia="Times New Roman" w:cs="Arial"/>
          <w:lang w:eastAsia="da-DK"/>
        </w:rPr>
        <w:t xml:space="preserve"> og </w:t>
      </w:r>
      <w:r w:rsidR="00B66CE0" w:rsidRPr="00B66CE0">
        <w:rPr>
          <w:rFonts w:eastAsia="Times New Roman" w:cs="Arial"/>
          <w:lang w:eastAsia="da-DK"/>
        </w:rPr>
        <w:t>indkørsel</w:t>
      </w:r>
      <w:r w:rsidR="003926A7" w:rsidRPr="00B66CE0">
        <w:rPr>
          <w:rFonts w:eastAsia="Times New Roman" w:cs="Arial"/>
          <w:lang w:eastAsia="da-DK"/>
        </w:rPr>
        <w:t>, der ikke passerer naboer. D</w:t>
      </w:r>
      <w:r w:rsidRPr="00B66CE0">
        <w:rPr>
          <w:rFonts w:eastAsia="Times New Roman" w:cs="Arial"/>
          <w:lang w:eastAsia="da-DK"/>
        </w:rPr>
        <w:t>er</w:t>
      </w:r>
      <w:r w:rsidRPr="00B92182">
        <w:rPr>
          <w:rFonts w:eastAsia="Times New Roman" w:cs="Arial"/>
          <w:lang w:eastAsia="da-DK"/>
        </w:rPr>
        <w:t xml:space="preserve"> forventes derfor ikke væsentlige støjgener fra transporterne.</w:t>
      </w:r>
    </w:p>
    <w:p w14:paraId="05AC0048" w14:textId="77777777" w:rsidR="00FC0F8E" w:rsidRPr="00274357" w:rsidRDefault="00FC0F8E" w:rsidP="001726E8">
      <w:pPr>
        <w:spacing w:after="0"/>
        <w:jc w:val="left"/>
        <w:rPr>
          <w:rFonts w:eastAsia="Times New Roman" w:cs="Arial"/>
          <w:highlight w:val="yellow"/>
          <w:lang w:eastAsia="da-DK"/>
        </w:rPr>
      </w:pPr>
    </w:p>
    <w:p w14:paraId="49356E9A" w14:textId="7502DA18" w:rsidR="00DD3519" w:rsidRPr="00205916" w:rsidRDefault="00FC0F8E" w:rsidP="00DD3519">
      <w:pPr>
        <w:spacing w:after="0"/>
        <w:jc w:val="left"/>
        <w:rPr>
          <w:rFonts w:eastAsia="Times New Roman" w:cs="Arial"/>
          <w:lang w:eastAsia="da-DK"/>
        </w:rPr>
      </w:pPr>
      <w:r w:rsidRPr="00205916">
        <w:rPr>
          <w:rFonts w:eastAsia="Times New Roman" w:cs="Arial"/>
          <w:lang w:eastAsia="da-DK"/>
        </w:rPr>
        <w:t>V</w:t>
      </w:r>
      <w:r w:rsidR="00DD3519" w:rsidRPr="00205916">
        <w:rPr>
          <w:rFonts w:eastAsia="Times New Roman" w:cs="Arial"/>
          <w:lang w:eastAsia="da-DK"/>
        </w:rPr>
        <w:t xml:space="preserve">entilationsanlægget serviceres jævnligt og derfor vurderes det, at husdyrbruget træffer de nødvendige foranstaltninger til reduktion af støjen herfra. </w:t>
      </w:r>
    </w:p>
    <w:p w14:paraId="6D8D9D5A" w14:textId="77777777" w:rsidR="00DD3519" w:rsidRPr="00205916" w:rsidRDefault="00DD3519" w:rsidP="00DD3519">
      <w:pPr>
        <w:spacing w:after="0"/>
        <w:jc w:val="left"/>
        <w:rPr>
          <w:rFonts w:eastAsia="Times New Roman" w:cs="Arial"/>
          <w:lang w:eastAsia="da-DK"/>
        </w:rPr>
      </w:pPr>
    </w:p>
    <w:p w14:paraId="6CDA8033" w14:textId="77777777" w:rsidR="00DD3519" w:rsidRPr="00205916" w:rsidRDefault="00DD3519" w:rsidP="00DD3519">
      <w:pPr>
        <w:spacing w:after="0"/>
      </w:pPr>
      <w:r w:rsidRPr="00205916">
        <w:t xml:space="preserve">Der forekommer aldrig støj fra alle støjkilder samtidig. </w:t>
      </w:r>
    </w:p>
    <w:p w14:paraId="15752422" w14:textId="77777777" w:rsidR="00DD3519" w:rsidRPr="00A77574" w:rsidRDefault="00DD3519" w:rsidP="00DD3519">
      <w:pPr>
        <w:spacing w:after="0"/>
      </w:pPr>
    </w:p>
    <w:p w14:paraId="49F7ECB7" w14:textId="27E7C4CD" w:rsidR="00DD3519" w:rsidRPr="00A77574" w:rsidRDefault="00DD3519" w:rsidP="00DD3519">
      <w:pPr>
        <w:autoSpaceDE w:val="0"/>
        <w:autoSpaceDN w:val="0"/>
        <w:adjustRightInd w:val="0"/>
        <w:spacing w:after="0"/>
        <w:jc w:val="left"/>
        <w:rPr>
          <w:rFonts w:eastAsia="Times New Roman" w:cs="Times New Roman"/>
          <w:szCs w:val="24"/>
          <w:lang w:eastAsia="da-DK"/>
        </w:rPr>
      </w:pPr>
      <w:r w:rsidRPr="00A77574">
        <w:rPr>
          <w:rFonts w:eastAsia="Times New Roman" w:cs="Arial"/>
          <w:lang w:eastAsia="da-DK"/>
        </w:rPr>
        <w:t>Det vurderes, at ansøgte overholder de fastsatte grænseværdier for støj til boliger i det åbne land, jf. Miljøstyrelsens vejledning nr. 5/1984 om ”ekstern støj fra virksomheder</w:t>
      </w:r>
      <w:r w:rsidR="00CC6F74">
        <w:rPr>
          <w:rFonts w:eastAsia="Times New Roman" w:cs="Arial"/>
          <w:lang w:eastAsia="da-DK"/>
        </w:rPr>
        <w:t>”</w:t>
      </w:r>
      <w:r w:rsidRPr="00A77574">
        <w:rPr>
          <w:rFonts w:eastAsia="Times New Roman" w:cs="Times New Roman"/>
          <w:szCs w:val="24"/>
          <w:lang w:eastAsia="da-DK"/>
        </w:rPr>
        <w:t>. Sammenholdt med ejendommens placering vurderes det, at det ikke er nødvendigt med specielle tiltag for at sikre omboende mod støjgener. Støj søges generelt dæmpet ved valg af støjsvag teknologi.</w:t>
      </w:r>
    </w:p>
    <w:p w14:paraId="47410371" w14:textId="77777777" w:rsidR="00DD3519" w:rsidRPr="006235A5" w:rsidRDefault="00DD3519" w:rsidP="00DD3519">
      <w:pPr>
        <w:spacing w:after="0"/>
      </w:pPr>
    </w:p>
    <w:p w14:paraId="242DF386" w14:textId="41C9A277" w:rsidR="00DD3519" w:rsidRPr="00EB3B37" w:rsidRDefault="00DD3519" w:rsidP="00DD3519">
      <w:pPr>
        <w:spacing w:after="0"/>
      </w:pPr>
      <w:r w:rsidRPr="006235A5">
        <w:t xml:space="preserve">Der er ca. </w:t>
      </w:r>
      <w:r w:rsidR="00C7455B" w:rsidRPr="006235A5">
        <w:t>230</w:t>
      </w:r>
      <w:r w:rsidR="00843CFA" w:rsidRPr="006235A5">
        <w:t xml:space="preserve"> m </w:t>
      </w:r>
      <w:r w:rsidRPr="006235A5">
        <w:t>til nærmeste nabo</w:t>
      </w:r>
      <w:r w:rsidR="00843CFA" w:rsidRPr="006235A5">
        <w:t xml:space="preserve"> mod syd og ca. </w:t>
      </w:r>
      <w:r w:rsidR="006235A5" w:rsidRPr="006235A5">
        <w:t>322</w:t>
      </w:r>
      <w:r w:rsidR="00843CFA" w:rsidRPr="006235A5">
        <w:t xml:space="preserve"> m til nærmeste nabo mod no</w:t>
      </w:r>
      <w:r w:rsidR="006235A5" w:rsidRPr="006235A5">
        <w:t>rdvest</w:t>
      </w:r>
      <w:r w:rsidR="00843CFA" w:rsidRPr="006235A5">
        <w:t xml:space="preserve">. Sidstnævnte har dog landbrugspligt. </w:t>
      </w:r>
      <w:r w:rsidR="00843CFA" w:rsidRPr="00EB3B37">
        <w:t>F</w:t>
      </w:r>
      <w:r w:rsidRPr="00EB3B37">
        <w:t>or at reducere generne for naboerne</w:t>
      </w:r>
      <w:r w:rsidR="00FC0F8E" w:rsidRPr="00EB3B37">
        <w:t>,</w:t>
      </w:r>
      <w:r w:rsidRPr="00EB3B37">
        <w:t xml:space="preserve"> er man på husdyrbruget opmærksom på, at støjende aktiviteter altovervejende skal foregå indenfor normal arbejdstid.</w:t>
      </w:r>
    </w:p>
    <w:p w14:paraId="11E41D9F" w14:textId="77777777" w:rsidR="00DD3519" w:rsidRPr="00A77574" w:rsidRDefault="00DD3519" w:rsidP="00DD3519">
      <w:pPr>
        <w:spacing w:after="0"/>
      </w:pPr>
      <w:r w:rsidRPr="00A77574">
        <w:t xml:space="preserve"> </w:t>
      </w:r>
    </w:p>
    <w:p w14:paraId="77510A3D" w14:textId="77777777" w:rsidR="00DD3519" w:rsidRPr="00A77574" w:rsidRDefault="00DD3519" w:rsidP="00DD3519">
      <w:pPr>
        <w:spacing w:after="0"/>
      </w:pPr>
      <w:r w:rsidRPr="00A77574">
        <w:t>Lavfrekvent støj vurderes ikke at være et problem med afstanden til naboerne.</w:t>
      </w:r>
    </w:p>
    <w:p w14:paraId="7B02D02D" w14:textId="77777777" w:rsidR="00DD3519" w:rsidRPr="00A77574" w:rsidRDefault="00DD3519" w:rsidP="00DD3519">
      <w:pPr>
        <w:spacing w:after="0"/>
      </w:pPr>
    </w:p>
    <w:p w14:paraId="35F93EAB" w14:textId="77777777" w:rsidR="00DD3519" w:rsidRPr="00A77574" w:rsidRDefault="00DD3519" w:rsidP="00DD3519">
      <w:pPr>
        <w:spacing w:after="0"/>
        <w:jc w:val="left"/>
        <w:rPr>
          <w:rFonts w:eastAsia="Times New Roman" w:cs="Times New Roman"/>
          <w:szCs w:val="24"/>
          <w:lang w:eastAsia="da-DK"/>
        </w:rPr>
      </w:pPr>
      <w:r w:rsidRPr="00A77574">
        <w:rPr>
          <w:rFonts w:eastAsia="Times New Roman" w:cs="Times New Roman"/>
          <w:szCs w:val="24"/>
          <w:lang w:eastAsia="da-DK"/>
        </w:rPr>
        <w:t>På den baggrund vurderes det, at der ikke vil være væsentlige støjgener for nabobeboelser.</w:t>
      </w:r>
    </w:p>
    <w:p w14:paraId="55B220C9" w14:textId="77777777" w:rsidR="00DD3519" w:rsidRPr="00274357" w:rsidRDefault="00DD3519" w:rsidP="00B15F64">
      <w:pPr>
        <w:spacing w:after="113" w:line="264" w:lineRule="auto"/>
        <w:rPr>
          <w:highlight w:val="yellow"/>
        </w:rPr>
      </w:pPr>
    </w:p>
    <w:p w14:paraId="6EA7891A" w14:textId="77777777" w:rsidR="00F669FD" w:rsidRPr="003D433A" w:rsidRDefault="00F669FD" w:rsidP="00F21413">
      <w:pPr>
        <w:pStyle w:val="Overskrift3"/>
      </w:pPr>
      <w:bookmarkStart w:id="110" w:name="_Toc11232488"/>
      <w:bookmarkStart w:id="111" w:name="_Toc11232790"/>
      <w:bookmarkStart w:id="112" w:name="_Toc209704917"/>
      <w:bookmarkEnd w:id="106"/>
      <w:r w:rsidRPr="003D433A">
        <w:t>Støv</w:t>
      </w:r>
      <w:bookmarkEnd w:id="110"/>
      <w:bookmarkEnd w:id="111"/>
      <w:bookmarkEnd w:id="112"/>
    </w:p>
    <w:p w14:paraId="2C438A35" w14:textId="5EFA074E" w:rsidR="00CF060D" w:rsidRPr="003D433A" w:rsidRDefault="00CF060D" w:rsidP="00CF060D">
      <w:bookmarkStart w:id="113" w:name="_Hlk33440211"/>
      <w:bookmarkStart w:id="114" w:name="_Hlk33013814"/>
      <w:r w:rsidRPr="003D433A">
        <w:t xml:space="preserve">Støv kan hovedsageligt opstå ved håndtering af </w:t>
      </w:r>
      <w:r w:rsidR="00FF25CC" w:rsidRPr="003D433A">
        <w:t>foder</w:t>
      </w:r>
      <w:r w:rsidRPr="003D433A">
        <w:t xml:space="preserve"> </w:t>
      </w:r>
      <w:r w:rsidR="0085294D" w:rsidRPr="003D433A">
        <w:t>samt ved transporter til og fra husdyrbruget og intern kørsel på ejendommen. Derudover kan der afgives støv med ventilationen.</w:t>
      </w:r>
    </w:p>
    <w:bookmarkEnd w:id="113"/>
    <w:p w14:paraId="512F66A0" w14:textId="219CF0F5" w:rsidR="00FF25CC" w:rsidRPr="003D433A" w:rsidRDefault="00FF25CC" w:rsidP="00FF25CC">
      <w:r w:rsidRPr="003D433A">
        <w:lastRenderedPageBreak/>
        <w:t xml:space="preserve">Foder </w:t>
      </w:r>
      <w:r w:rsidR="00200706" w:rsidRPr="003D433A">
        <w:t xml:space="preserve">og korn bliver </w:t>
      </w:r>
      <w:r w:rsidR="007F278B" w:rsidRPr="003D433A">
        <w:t xml:space="preserve">tippet </w:t>
      </w:r>
      <w:r w:rsidR="00200706" w:rsidRPr="003D433A">
        <w:t xml:space="preserve">i indendørs korngrav og bliver sneglet i siloer. </w:t>
      </w:r>
      <w:r w:rsidRPr="003D433A">
        <w:t>Foder ledes ud i staldene gennem lukkede rørsystemer.</w:t>
      </w:r>
    </w:p>
    <w:p w14:paraId="31FDDC9E" w14:textId="77777777" w:rsidR="001726E8" w:rsidRPr="003D433A" w:rsidRDefault="008A7056" w:rsidP="00D83D86">
      <w:bookmarkStart w:id="115" w:name="_Hlk33440314"/>
      <w:r w:rsidRPr="003D433A">
        <w:t>Der forekomme</w:t>
      </w:r>
      <w:r w:rsidR="00387822" w:rsidRPr="003D433A">
        <w:t>r</w:t>
      </w:r>
      <w:r w:rsidRPr="003D433A">
        <w:t xml:space="preserve"> støv i staldene </w:t>
      </w:r>
      <w:r w:rsidR="00387822" w:rsidRPr="003D433A">
        <w:t xml:space="preserve">ved almindelig drift. </w:t>
      </w:r>
      <w:r w:rsidR="00CC0CBE" w:rsidRPr="003D433A">
        <w:t>Støvet i staldene reduceres ved regelmæssig overbrusning i staldanlægget</w:t>
      </w:r>
      <w:r w:rsidR="00F45ACE" w:rsidRPr="003D433A">
        <w:t>,</w:t>
      </w:r>
      <w:r w:rsidR="00CC0CBE" w:rsidRPr="003D433A">
        <w:t xml:space="preserve"> som binder støvet. En mindre del vil blive ventileret ud.</w:t>
      </w:r>
      <w:r w:rsidR="00D76FCC" w:rsidRPr="003D433A">
        <w:t xml:space="preserve"> </w:t>
      </w:r>
    </w:p>
    <w:bookmarkEnd w:id="115"/>
    <w:p w14:paraId="5B1432CD" w14:textId="7487D878" w:rsidR="001726E8" w:rsidRPr="00274357" w:rsidRDefault="00D76FCC" w:rsidP="00387822">
      <w:pPr>
        <w:rPr>
          <w:highlight w:val="yellow"/>
        </w:rPr>
      </w:pPr>
      <w:r w:rsidRPr="00E73DE4">
        <w:t xml:space="preserve">Nærmeste nabo ift. </w:t>
      </w:r>
      <w:r w:rsidR="003D433A" w:rsidRPr="00E73DE4">
        <w:t>indkørslen</w:t>
      </w:r>
      <w:r w:rsidRPr="00E73DE4">
        <w:t xml:space="preserve"> til anlægget </w:t>
      </w:r>
      <w:r w:rsidR="00200706" w:rsidRPr="00E73DE4">
        <w:t>(</w:t>
      </w:r>
      <w:r w:rsidR="00152959" w:rsidRPr="00E73DE4">
        <w:t>Vipperødvej 49</w:t>
      </w:r>
      <w:r w:rsidR="00200706" w:rsidRPr="00E73DE4">
        <w:t xml:space="preserve">) ligger ca. </w:t>
      </w:r>
      <w:r w:rsidR="00E73DE4" w:rsidRPr="00E73DE4">
        <w:t>210</w:t>
      </w:r>
      <w:r w:rsidR="00E73DE4">
        <w:t xml:space="preserve"> </w:t>
      </w:r>
      <w:r w:rsidR="00200706" w:rsidRPr="00B92182">
        <w:t>m syd for nærmeste indkørsel til</w:t>
      </w:r>
      <w:r w:rsidR="001726E8" w:rsidRPr="00B92182">
        <w:t xml:space="preserve"> anlægget.</w:t>
      </w:r>
    </w:p>
    <w:bookmarkEnd w:id="114"/>
    <w:p w14:paraId="4C071564" w14:textId="77777777" w:rsidR="00387822" w:rsidRPr="003F6232" w:rsidRDefault="00D83D86" w:rsidP="00F45ACE">
      <w:pPr>
        <w:spacing w:after="0"/>
        <w:rPr>
          <w:u w:val="single"/>
        </w:rPr>
      </w:pPr>
      <w:r w:rsidRPr="003F6232">
        <w:rPr>
          <w:u w:val="single"/>
        </w:rPr>
        <w:t>Vurdering af støvgener</w:t>
      </w:r>
    </w:p>
    <w:p w14:paraId="46CC6BA1" w14:textId="584538DD" w:rsidR="00D83D86" w:rsidRPr="00B92182" w:rsidRDefault="00D76FCC" w:rsidP="00F45ACE">
      <w:pPr>
        <w:spacing w:after="0"/>
      </w:pPr>
      <w:r w:rsidRPr="003F6232">
        <w:t>Det forventes</w:t>
      </w:r>
      <w:r w:rsidR="00387822" w:rsidRPr="003F6232">
        <w:t xml:space="preserve"> ikke</w:t>
      </w:r>
      <w:r w:rsidRPr="003F6232">
        <w:t xml:space="preserve">, at der sker en forøgelse af risikoen for støvgener i forbindelse med det ansøgte. </w:t>
      </w:r>
      <w:r w:rsidR="00D83D86" w:rsidRPr="003F6232">
        <w:t>De</w:t>
      </w:r>
      <w:r w:rsidR="004C3CF7" w:rsidRPr="003F6232">
        <w:t>r</w:t>
      </w:r>
      <w:r w:rsidR="00D83D86" w:rsidRPr="003F6232">
        <w:t xml:space="preserve"> vurderes </w:t>
      </w:r>
      <w:r w:rsidR="00626D7F" w:rsidRPr="003F6232">
        <w:t xml:space="preserve">at der </w:t>
      </w:r>
      <w:r w:rsidR="00B34247" w:rsidRPr="003F6232">
        <w:t>ikke</w:t>
      </w:r>
      <w:r w:rsidR="00626D7F" w:rsidRPr="003F6232">
        <w:t xml:space="preserve"> vil</w:t>
      </w:r>
      <w:r w:rsidR="00B34247" w:rsidRPr="003F6232">
        <w:t xml:space="preserve"> være </w:t>
      </w:r>
      <w:r w:rsidR="00D83D86" w:rsidRPr="003F6232">
        <w:t xml:space="preserve">støvkilder </w:t>
      </w:r>
      <w:r w:rsidR="00B34247" w:rsidRPr="003F6232">
        <w:t>fra driften af husdyrbruget</w:t>
      </w:r>
      <w:r w:rsidR="00B34247" w:rsidRPr="00B92182">
        <w:t>,</w:t>
      </w:r>
      <w:r w:rsidR="00D83D86" w:rsidRPr="00B92182">
        <w:t xml:space="preserve"> som giver anledning til væsentlige gene</w:t>
      </w:r>
      <w:r w:rsidR="00F45ACE" w:rsidRPr="00B92182">
        <w:t>r</w:t>
      </w:r>
      <w:r w:rsidR="00D83D86" w:rsidRPr="00B92182">
        <w:t xml:space="preserve"> for naboer</w:t>
      </w:r>
      <w:r w:rsidR="00B34247" w:rsidRPr="00B92182">
        <w:t xml:space="preserve">. Det skyldes, at der ikke er </w:t>
      </w:r>
      <w:r w:rsidR="00D83D86" w:rsidRPr="00B92182">
        <w:t>væsentlige kilder til støv i anlægget</w:t>
      </w:r>
      <w:r w:rsidR="00F45ACE" w:rsidRPr="00B92182">
        <w:t>,</w:t>
      </w:r>
      <w:r w:rsidR="00D83D86" w:rsidRPr="00B92182">
        <w:t xml:space="preserve"> og </w:t>
      </w:r>
      <w:r w:rsidR="00B34247" w:rsidRPr="00B92182">
        <w:t xml:space="preserve">at evt. støv </w:t>
      </w:r>
      <w:r w:rsidR="00D83D86" w:rsidRPr="00B92182">
        <w:t>i staldluften reduceres ved regelmæssig overbrusning af grisene og rengøring af anlægget efter hvert hold grise.</w:t>
      </w:r>
    </w:p>
    <w:p w14:paraId="2B49D236" w14:textId="7C09628C" w:rsidR="00D76FCC" w:rsidRPr="00274357" w:rsidRDefault="00D83D86" w:rsidP="00387822">
      <w:pPr>
        <w:rPr>
          <w:highlight w:val="yellow"/>
        </w:rPr>
      </w:pPr>
      <w:r w:rsidRPr="00B92182">
        <w:t>Nærmeste nabo ligger desuden i en afstand på mere end</w:t>
      </w:r>
      <w:r w:rsidR="004C3CF7" w:rsidRPr="00B92182">
        <w:t xml:space="preserve"> </w:t>
      </w:r>
      <w:r w:rsidR="00200706" w:rsidRPr="00B92182">
        <w:t>110</w:t>
      </w:r>
      <w:r w:rsidR="004C3CF7" w:rsidRPr="00B92182">
        <w:t xml:space="preserve"> </w:t>
      </w:r>
      <w:r w:rsidRPr="00B92182">
        <w:t>meter fra anlægget.</w:t>
      </w:r>
      <w:r w:rsidR="002849B6" w:rsidRPr="00B92182">
        <w:t xml:space="preserve"> </w:t>
      </w:r>
      <w:r w:rsidR="00D76FCC" w:rsidRPr="00B92182">
        <w:t>Det</w:t>
      </w:r>
      <w:r w:rsidR="00D76FCC" w:rsidRPr="00153BF7">
        <w:t xml:space="preserve"> vurderes, at den store afstand fra indkørslen gør, at nærmeste naboer ikke vil blive påvirket af støvgener.</w:t>
      </w:r>
    </w:p>
    <w:p w14:paraId="4A122979" w14:textId="44F78F61" w:rsidR="00D83D86" w:rsidRPr="00E05EC8" w:rsidRDefault="00B34247" w:rsidP="004C3CF7">
      <w:pPr>
        <w:jc w:val="left"/>
      </w:pPr>
      <w:r w:rsidRPr="00E05EC8">
        <w:t xml:space="preserve">Støv i forbindelse med transporter </w:t>
      </w:r>
      <w:r w:rsidR="004C3CF7" w:rsidRPr="00E05EC8">
        <w:t>søges m</w:t>
      </w:r>
      <w:r w:rsidRPr="00E05EC8">
        <w:t>i</w:t>
      </w:r>
      <w:r w:rsidR="00E05EC8" w:rsidRPr="00E05EC8">
        <w:t>nimeret</w:t>
      </w:r>
      <w:r w:rsidRPr="00E05EC8">
        <w:t xml:space="preserve"> ved </w:t>
      </w:r>
      <w:r w:rsidR="004C3CF7" w:rsidRPr="00E05EC8">
        <w:t xml:space="preserve">hensynsfuld </w:t>
      </w:r>
      <w:r w:rsidRPr="00E05EC8">
        <w:t xml:space="preserve">kørsel </w:t>
      </w:r>
      <w:r w:rsidR="004C3CF7" w:rsidRPr="00E05EC8">
        <w:t>og lav h</w:t>
      </w:r>
      <w:r w:rsidRPr="00E05EC8">
        <w:t xml:space="preserve">astighed. </w:t>
      </w:r>
    </w:p>
    <w:p w14:paraId="35CDE837" w14:textId="3BC3B52F" w:rsidR="006E2313" w:rsidRPr="00705749" w:rsidRDefault="006E2313" w:rsidP="003F7A77">
      <w:pPr>
        <w:pStyle w:val="Overskrift3"/>
      </w:pPr>
      <w:bookmarkStart w:id="116" w:name="_Toc11232490"/>
      <w:bookmarkStart w:id="117" w:name="_Toc11232792"/>
      <w:bookmarkStart w:id="118" w:name="_Toc209704918"/>
      <w:r w:rsidRPr="00705749">
        <w:t>Lys</w:t>
      </w:r>
      <w:bookmarkEnd w:id="116"/>
      <w:bookmarkEnd w:id="117"/>
      <w:bookmarkEnd w:id="118"/>
    </w:p>
    <w:p w14:paraId="0FD3F5A5" w14:textId="77777777" w:rsidR="00DD2CB1" w:rsidRPr="00705749" w:rsidRDefault="00DD2CB1" w:rsidP="00FA7793">
      <w:pPr>
        <w:autoSpaceDE w:val="0"/>
        <w:autoSpaceDN w:val="0"/>
        <w:adjustRightInd w:val="0"/>
        <w:spacing w:after="0"/>
        <w:jc w:val="left"/>
        <w:rPr>
          <w:rFonts w:cs="Times-Roman"/>
          <w:szCs w:val="20"/>
        </w:rPr>
      </w:pPr>
    </w:p>
    <w:p w14:paraId="2625B8A3" w14:textId="77777777" w:rsidR="00705749" w:rsidRDefault="00FA7793" w:rsidP="00705749">
      <w:pPr>
        <w:autoSpaceDE w:val="0"/>
        <w:autoSpaceDN w:val="0"/>
        <w:adjustRightInd w:val="0"/>
        <w:spacing w:after="0"/>
        <w:jc w:val="left"/>
        <w:rPr>
          <w:rFonts w:cs="Times-Roman"/>
          <w:szCs w:val="20"/>
        </w:rPr>
      </w:pPr>
      <w:r w:rsidRPr="00705749">
        <w:rPr>
          <w:rFonts w:cs="Times-Roman"/>
          <w:szCs w:val="20"/>
        </w:rPr>
        <w:t>Der vil være uændret</w:t>
      </w:r>
      <w:r w:rsidRPr="00FA7793">
        <w:rPr>
          <w:rFonts w:cs="Times-Roman"/>
          <w:szCs w:val="20"/>
        </w:rPr>
        <w:t xml:space="preserve"> lys på og fra ejendommen. Der vil ved normal drift ikke</w:t>
      </w:r>
      <w:r>
        <w:rPr>
          <w:rFonts w:cs="Times-Roman"/>
          <w:szCs w:val="20"/>
        </w:rPr>
        <w:t xml:space="preserve"> </w:t>
      </w:r>
      <w:r w:rsidRPr="00FA7793">
        <w:rPr>
          <w:rFonts w:cs="Times-Roman"/>
          <w:szCs w:val="20"/>
        </w:rPr>
        <w:t>være brug for at anvende arbejdsprojektør udendørs ved anlægget. Der er opsat udendørs belysning ved</w:t>
      </w:r>
      <w:r>
        <w:rPr>
          <w:rFonts w:cs="Times-Roman"/>
          <w:szCs w:val="20"/>
        </w:rPr>
        <w:t xml:space="preserve"> </w:t>
      </w:r>
      <w:r w:rsidRPr="00FA7793">
        <w:rPr>
          <w:rFonts w:cs="Times-Roman"/>
          <w:szCs w:val="20"/>
        </w:rPr>
        <w:t>døre og læsseramper. Da der er tale om en svinestald, vil der alene være lys i staldene inden for</w:t>
      </w:r>
      <w:r>
        <w:rPr>
          <w:rFonts w:cs="Times-Roman"/>
          <w:szCs w:val="20"/>
        </w:rPr>
        <w:t xml:space="preserve"> </w:t>
      </w:r>
      <w:r w:rsidRPr="00FA7793">
        <w:rPr>
          <w:rFonts w:cs="Times-Roman"/>
          <w:szCs w:val="20"/>
        </w:rPr>
        <w:t>arbejdstid i tidsrummet 7.00 til 18.00 alle ugens dage. Om natten vil lyset være slukket.</w:t>
      </w:r>
    </w:p>
    <w:p w14:paraId="1140944D" w14:textId="77777777" w:rsidR="00705749" w:rsidRDefault="00705749" w:rsidP="00705749">
      <w:pPr>
        <w:autoSpaceDE w:val="0"/>
        <w:autoSpaceDN w:val="0"/>
        <w:adjustRightInd w:val="0"/>
        <w:spacing w:after="0"/>
        <w:jc w:val="left"/>
        <w:rPr>
          <w:rFonts w:cs="Times-Roman"/>
          <w:szCs w:val="20"/>
        </w:rPr>
      </w:pPr>
    </w:p>
    <w:p w14:paraId="11EF0F90" w14:textId="102908BA" w:rsidR="001726E8" w:rsidRPr="00705749" w:rsidRDefault="001726E8" w:rsidP="00705749">
      <w:pPr>
        <w:autoSpaceDE w:val="0"/>
        <w:autoSpaceDN w:val="0"/>
        <w:adjustRightInd w:val="0"/>
        <w:spacing w:after="0"/>
        <w:jc w:val="left"/>
        <w:rPr>
          <w:rFonts w:cs="Times-Roman"/>
          <w:szCs w:val="20"/>
        </w:rPr>
      </w:pPr>
      <w:r w:rsidRPr="00872913">
        <w:rPr>
          <w:rFonts w:cs="Arial"/>
          <w:bCs/>
          <w:iCs/>
          <w:u w:val="single"/>
        </w:rPr>
        <w:t>Vurdering</w:t>
      </w:r>
      <w:r w:rsidRPr="00872913">
        <w:rPr>
          <w:rFonts w:eastAsiaTheme="minorEastAsia" w:cs="Arial"/>
          <w:u w:val="single"/>
        </w:rPr>
        <w:t xml:space="preserve"> af lyspåvirkning</w:t>
      </w:r>
      <w:r w:rsidRPr="00872913">
        <w:rPr>
          <w:rFonts w:eastAsiaTheme="minorEastAsia" w:cs="Arial"/>
          <w:u w:val="single"/>
        </w:rPr>
        <w:br/>
      </w:r>
      <w:r w:rsidRPr="00872913">
        <w:rPr>
          <w:rFonts w:eastAsiaTheme="minorEastAsia" w:cs="Arial"/>
        </w:rPr>
        <w:t xml:space="preserve">Ejendommen er afskærmet af beplantning mod </w:t>
      </w:r>
      <w:r w:rsidR="00E864F1" w:rsidRPr="00872913">
        <w:rPr>
          <w:rFonts w:eastAsiaTheme="minorEastAsia" w:cs="Arial"/>
        </w:rPr>
        <w:t>syd</w:t>
      </w:r>
      <w:r w:rsidR="004029EC" w:rsidRPr="00872913">
        <w:rPr>
          <w:rFonts w:eastAsiaTheme="minorEastAsia" w:cs="Arial"/>
        </w:rPr>
        <w:t xml:space="preserve"> og øst</w:t>
      </w:r>
      <w:r w:rsidR="00E864F1" w:rsidRPr="00872913">
        <w:rPr>
          <w:rFonts w:eastAsiaTheme="minorEastAsia" w:cs="Arial"/>
        </w:rPr>
        <w:t>.</w:t>
      </w:r>
      <w:r w:rsidRPr="00872913">
        <w:rPr>
          <w:rFonts w:eastAsiaTheme="minorEastAsia" w:cs="Arial"/>
        </w:rPr>
        <w:t xml:space="preserve"> </w:t>
      </w:r>
    </w:p>
    <w:p w14:paraId="0A890802" w14:textId="3BFABF84" w:rsidR="00FF25CC" w:rsidRPr="00872913" w:rsidRDefault="001726E8" w:rsidP="001C45FD">
      <w:bookmarkStart w:id="119" w:name="_Hlk33440477"/>
      <w:r w:rsidRPr="00872913">
        <w:t>Der er kun lys i staldene i forbindelse med arbejde i staldene</w:t>
      </w:r>
      <w:r w:rsidR="00FF25CC" w:rsidRPr="00872913">
        <w:t>. Der er ikke kraftig udendørsbelysning.</w:t>
      </w:r>
    </w:p>
    <w:bookmarkEnd w:id="119"/>
    <w:p w14:paraId="50B80B83" w14:textId="77777777" w:rsidR="001726E8" w:rsidRPr="00872913" w:rsidRDefault="001726E8" w:rsidP="001726E8">
      <w:pPr>
        <w:autoSpaceDE w:val="0"/>
        <w:autoSpaceDN w:val="0"/>
        <w:adjustRightInd w:val="0"/>
        <w:rPr>
          <w:rFonts w:eastAsiaTheme="minorEastAsia" w:cs="Arial"/>
        </w:rPr>
      </w:pPr>
      <w:r w:rsidRPr="00872913">
        <w:rPr>
          <w:rFonts w:eastAsiaTheme="minorEastAsia" w:cs="Arial"/>
        </w:rPr>
        <w:t>På baggrund af ovenstående vurderes det at der ikke vil kunne forekomme fjerneffekt fra belysning fra ejendommen.</w:t>
      </w:r>
    </w:p>
    <w:p w14:paraId="14DC755A" w14:textId="77777777" w:rsidR="00F669FD" w:rsidRPr="00705749" w:rsidRDefault="002F5D70" w:rsidP="003F7A77">
      <w:pPr>
        <w:pStyle w:val="Overskrift3"/>
      </w:pPr>
      <w:bookmarkStart w:id="120" w:name="_Toc11232491"/>
      <w:bookmarkStart w:id="121" w:name="_Toc11232793"/>
      <w:bookmarkStart w:id="122" w:name="_Toc209704919"/>
      <w:r w:rsidRPr="00705749">
        <w:t>S</w:t>
      </w:r>
      <w:r w:rsidR="00F669FD" w:rsidRPr="00705749">
        <w:t>kadedyr</w:t>
      </w:r>
      <w:bookmarkEnd w:id="120"/>
      <w:bookmarkEnd w:id="121"/>
      <w:bookmarkEnd w:id="122"/>
    </w:p>
    <w:p w14:paraId="7725068D" w14:textId="77777777" w:rsidR="001C45FD" w:rsidRPr="00705749" w:rsidRDefault="001C45FD" w:rsidP="00387822">
      <w:bookmarkStart w:id="123" w:name="_Hlk33440551"/>
      <w:r w:rsidRPr="00705749">
        <w:t>Generelt lægges der vægt på en hurtig og effektiv bekæmpelse af skadedyr ved konstatering af deres tilstedeværelse. Forekomst af skadedyr forebygges blandt andet ved daglig oprydning og fjernelse af gødning og foderrester. Al bekæmpelse af skadedyr sker i henhold til retningslinjerne fra Skadedyrlaboratoriet, Aarhus Universitet.</w:t>
      </w:r>
    </w:p>
    <w:p w14:paraId="47ADD9F2" w14:textId="77777777" w:rsidR="00800BDC" w:rsidRPr="00705749" w:rsidRDefault="004C3CF7" w:rsidP="00387822">
      <w:r w:rsidRPr="00705749">
        <w:t>Foder</w:t>
      </w:r>
      <w:r w:rsidR="00D76FCC" w:rsidRPr="00705749">
        <w:t xml:space="preserve"> og k</w:t>
      </w:r>
      <w:r w:rsidR="00800BDC" w:rsidRPr="00705749">
        <w:t>orn opbevares i tætte siloer</w:t>
      </w:r>
      <w:r w:rsidRPr="00705749">
        <w:t xml:space="preserve"> og f</w:t>
      </w:r>
      <w:r w:rsidR="00800BDC" w:rsidRPr="00705749">
        <w:t>oderladen rengøres jævnligt.</w:t>
      </w:r>
      <w:r w:rsidRPr="00705749">
        <w:t xml:space="preserve"> Evt. foderspild fjernes løbende. </w:t>
      </w:r>
    </w:p>
    <w:bookmarkEnd w:id="123"/>
    <w:p w14:paraId="72ECE1D5" w14:textId="009BE265" w:rsidR="000127FE" w:rsidRPr="000127FE" w:rsidRDefault="00A15686" w:rsidP="000127FE">
      <w:pPr>
        <w:jc w:val="left"/>
      </w:pPr>
      <w:r w:rsidRPr="000127FE">
        <w:rPr>
          <w:b/>
          <w:i/>
        </w:rPr>
        <w:t>Rotter</w:t>
      </w:r>
      <w:r w:rsidRPr="00274357">
        <w:rPr>
          <w:highlight w:val="yellow"/>
        </w:rPr>
        <w:br/>
      </w:r>
      <w:r w:rsidR="000127FE" w:rsidRPr="000127FE">
        <w:t xml:space="preserve">Kemiske midler til bekæmpelse af rotter må kun foretages af autoriserede personer eller deres ansatte. Pt. anvendes skadedyrsbekæmpelsesfirmaet </w:t>
      </w:r>
      <w:proofErr w:type="spellStart"/>
      <w:r w:rsidR="000127FE" w:rsidRPr="000127FE">
        <w:t>Kiltin</w:t>
      </w:r>
      <w:proofErr w:type="spellEnd"/>
      <w:r w:rsidR="000127FE" w:rsidRPr="000127FE">
        <w:t xml:space="preserve"> til bekæmpelse af rotter på ejendommen.</w:t>
      </w:r>
    </w:p>
    <w:p w14:paraId="0D893205" w14:textId="1DFB880C" w:rsidR="000127FE" w:rsidRPr="000127FE" w:rsidRDefault="000127FE" w:rsidP="000127FE">
      <w:pPr>
        <w:jc w:val="left"/>
      </w:pPr>
      <w:r w:rsidRPr="000127FE">
        <w:t>Opbevaring af korn, fodermidler, sædekorn og affald mv. skal ske på en sådan måde, at der ikke opstår risiko for tilhold af rotter.</w:t>
      </w:r>
    </w:p>
    <w:p w14:paraId="16B9BB3B" w14:textId="705E4BFB" w:rsidR="006E03B3" w:rsidRPr="006E03B3" w:rsidRDefault="00A15686" w:rsidP="006E03B3">
      <w:pPr>
        <w:jc w:val="left"/>
      </w:pPr>
      <w:r w:rsidRPr="001C319D">
        <w:rPr>
          <w:b/>
          <w:i/>
        </w:rPr>
        <w:t>Fluer</w:t>
      </w:r>
      <w:r w:rsidRPr="001C319D">
        <w:rPr>
          <w:b/>
          <w:i/>
        </w:rPr>
        <w:br/>
      </w:r>
      <w:r w:rsidR="006E03B3" w:rsidRPr="001C319D">
        <w:t xml:space="preserve">Staldareal og det øvrige anlæg holdes rengjort og ryddeligt således der ikke er unødig opformering af </w:t>
      </w:r>
      <w:r w:rsidR="006E03B3" w:rsidRPr="006E03B3">
        <w:t>fluer. Der foretages flue- og skadedyrsbekæmpelse i overensstemmelse med de nyeste retningslinjer fra</w:t>
      </w:r>
      <w:r w:rsidR="006E03B3" w:rsidRPr="001C319D">
        <w:t xml:space="preserve"> </w:t>
      </w:r>
      <w:r w:rsidR="006E03B3" w:rsidRPr="006E03B3">
        <w:t>Statens Skadedyrslaboratorium.</w:t>
      </w:r>
    </w:p>
    <w:p w14:paraId="056CE262" w14:textId="2F19A29A" w:rsidR="006E03B3" w:rsidRPr="001C319D" w:rsidRDefault="006E03B3" w:rsidP="006E03B3">
      <w:pPr>
        <w:jc w:val="left"/>
      </w:pPr>
      <w:r w:rsidRPr="006E03B3">
        <w:lastRenderedPageBreak/>
        <w:t>Forebyggelse af flueplage kræver først af alt en god gødningshåndtering og en generel god staldhygiejne</w:t>
      </w:r>
      <w:r w:rsidRPr="001C319D">
        <w:t xml:space="preserve"> </w:t>
      </w:r>
      <w:r w:rsidRPr="006E03B3">
        <w:t>med fjernelse af gødnings- og foderrester. Dette bør være det primære for at undgå masseforekomst af</w:t>
      </w:r>
      <w:r w:rsidRPr="001C319D">
        <w:t xml:space="preserve"> </w:t>
      </w:r>
      <w:r w:rsidRPr="006E03B3">
        <w:t>fluer i stalde, mens forskellige former for aktiv bekæmpelse kan bruges som et supplement, hvor det kan</w:t>
      </w:r>
      <w:r w:rsidRPr="001C319D">
        <w:t xml:space="preserve"> være vanskeligt at forebygge.</w:t>
      </w:r>
    </w:p>
    <w:p w14:paraId="542E0FB6" w14:textId="77777777" w:rsidR="00A15686" w:rsidRPr="00467D40" w:rsidRDefault="00A15686" w:rsidP="00A15686">
      <w:pPr>
        <w:pStyle w:val="Overskrift4"/>
        <w:jc w:val="left"/>
        <w:rPr>
          <w:b w:val="0"/>
          <w:bCs w:val="0"/>
          <w:u w:val="single"/>
        </w:rPr>
      </w:pPr>
      <w:r w:rsidRPr="00467D40">
        <w:rPr>
          <w:b w:val="0"/>
          <w:bCs w:val="0"/>
          <w:u w:val="single"/>
        </w:rPr>
        <w:t>Vurdering af skadedyr</w:t>
      </w:r>
    </w:p>
    <w:p w14:paraId="061D8B9E" w14:textId="77777777" w:rsidR="00A15686" w:rsidRPr="00467D40" w:rsidRDefault="00A15686" w:rsidP="00387822">
      <w:r w:rsidRPr="00467D40">
        <w:t xml:space="preserve">Opbevaring af foder sker i fodersiloer og i lukket foderlade, og </w:t>
      </w:r>
      <w:r w:rsidR="00CD2072" w:rsidRPr="00467D40">
        <w:t xml:space="preserve">evt. spild fjernes løbende. </w:t>
      </w:r>
      <w:r w:rsidRPr="00467D40">
        <w:t xml:space="preserve"> Derudover holdes arealer omkring anlægget ryddelige, så der ikke opstår </w:t>
      </w:r>
      <w:r w:rsidR="00CD2072" w:rsidRPr="00467D40">
        <w:t xml:space="preserve">øget </w:t>
      </w:r>
      <w:r w:rsidRPr="00467D40">
        <w:t xml:space="preserve">risiko for tilhold af skadedyr (rotter og mus m.v.). </w:t>
      </w:r>
    </w:p>
    <w:p w14:paraId="3681EAD1" w14:textId="123F4527" w:rsidR="00A552C1" w:rsidRPr="00467D40" w:rsidRDefault="001C45FD" w:rsidP="00387822">
      <w:bookmarkStart w:id="124" w:name="_Hlk33440834"/>
      <w:r w:rsidRPr="00467D40">
        <w:t>God hygiejne i staldene er m</w:t>
      </w:r>
      <w:r w:rsidR="00A552C1" w:rsidRPr="00467D40">
        <w:t>edvirkende til at reducere beskidte flader i staldene</w:t>
      </w:r>
      <w:r w:rsidR="002E5ADB" w:rsidRPr="00467D40">
        <w:t>,</w:t>
      </w:r>
      <w:r w:rsidR="00A552C1" w:rsidRPr="00467D40">
        <w:t xml:space="preserve"> hvor fluer vil kunne opformeres. </w:t>
      </w:r>
      <w:r w:rsidR="00CD2072" w:rsidRPr="00467D40">
        <w:t>I anlæg</w:t>
      </w:r>
      <w:r w:rsidR="002E5ADB" w:rsidRPr="00467D40">
        <w:t>,</w:t>
      </w:r>
      <w:r w:rsidR="00CD2072" w:rsidRPr="00467D40">
        <w:t xml:space="preserve"> hvor der anvendes rovfluer</w:t>
      </w:r>
      <w:r w:rsidR="002E5ADB" w:rsidRPr="00467D40">
        <w:t>,</w:t>
      </w:r>
      <w:r w:rsidR="00CD2072" w:rsidRPr="00467D40">
        <w:t xml:space="preserve"> bekæmpes fluerne kontinuerligt, hvilket betyder, at der normalt ikke er væsentlig forekomst af fluer.</w:t>
      </w:r>
    </w:p>
    <w:bookmarkEnd w:id="124"/>
    <w:p w14:paraId="311A132B" w14:textId="11256D6E" w:rsidR="00800BDC" w:rsidRPr="00715FF4" w:rsidRDefault="00A15686" w:rsidP="00387822">
      <w:r w:rsidRPr="00467D40">
        <w:t>Det vurderes</w:t>
      </w:r>
      <w:r w:rsidR="00A552C1" w:rsidRPr="00467D40">
        <w:t>,</w:t>
      </w:r>
      <w:r w:rsidRPr="00467D40">
        <w:t xml:space="preserve"> at husdyrbruget forebygger og bekæmper fluer og rotter på en måde, så disse skadedyr ikke forventes at medføre skade</w:t>
      </w:r>
      <w:r w:rsidR="002E5ADB" w:rsidRPr="00467D40">
        <w:t>, gene</w:t>
      </w:r>
      <w:r w:rsidRPr="00467D40">
        <w:t xml:space="preserve"> eller uhygiejniske forhold for omkringboende</w:t>
      </w:r>
      <w:r w:rsidR="00A552C1" w:rsidRPr="00467D40">
        <w:t xml:space="preserve"> </w:t>
      </w:r>
      <w:r w:rsidR="00A552C1" w:rsidRPr="00715FF4">
        <w:t xml:space="preserve">eller udgøre en risiko for menneskers sundhed. </w:t>
      </w:r>
    </w:p>
    <w:p w14:paraId="505E17C9" w14:textId="4F4C4838" w:rsidR="00F669FD" w:rsidRPr="00715FF4" w:rsidRDefault="002F5D70" w:rsidP="003F7A77">
      <w:pPr>
        <w:pStyle w:val="Overskrift3"/>
      </w:pPr>
      <w:bookmarkStart w:id="125" w:name="_Toc11232492"/>
      <w:bookmarkStart w:id="126" w:name="_Toc11232794"/>
      <w:bookmarkStart w:id="127" w:name="_Toc209704920"/>
      <w:r w:rsidRPr="00715FF4">
        <w:t>Transporter</w:t>
      </w:r>
      <w:bookmarkEnd w:id="125"/>
      <w:bookmarkEnd w:id="126"/>
      <w:bookmarkEnd w:id="127"/>
      <w:r w:rsidR="005E0EB7" w:rsidRPr="00715FF4">
        <w:t xml:space="preserve"> </w:t>
      </w:r>
    </w:p>
    <w:p w14:paraId="44C35894" w14:textId="357A36D0" w:rsidR="00144786" w:rsidRDefault="004033F6" w:rsidP="004033F6">
      <w:pPr>
        <w:autoSpaceDE w:val="0"/>
        <w:autoSpaceDN w:val="0"/>
        <w:adjustRightInd w:val="0"/>
        <w:spacing w:after="0"/>
        <w:jc w:val="left"/>
      </w:pPr>
      <w:r w:rsidRPr="00715FF4">
        <w:rPr>
          <w:rFonts w:cs="Times-Roman"/>
          <w:szCs w:val="20"/>
        </w:rPr>
        <w:t xml:space="preserve">Transporten til og fra </w:t>
      </w:r>
      <w:proofErr w:type="spellStart"/>
      <w:r w:rsidRPr="00715FF4">
        <w:rPr>
          <w:rFonts w:cs="Times-Roman"/>
          <w:szCs w:val="20"/>
        </w:rPr>
        <w:t>Hyldgård</w:t>
      </w:r>
      <w:proofErr w:type="spellEnd"/>
      <w:r w:rsidRPr="00715FF4">
        <w:rPr>
          <w:rFonts w:cs="Times-Roman"/>
          <w:szCs w:val="20"/>
        </w:rPr>
        <w:t xml:space="preserve"> sker af </w:t>
      </w:r>
      <w:r w:rsidR="00467D40" w:rsidRPr="00715FF4">
        <w:rPr>
          <w:rFonts w:cs="Times-Roman"/>
          <w:szCs w:val="20"/>
        </w:rPr>
        <w:t>G</w:t>
      </w:r>
      <w:r w:rsidRPr="00715FF4">
        <w:rPr>
          <w:rFonts w:cs="Times-Roman"/>
          <w:szCs w:val="20"/>
        </w:rPr>
        <w:t xml:space="preserve">l. </w:t>
      </w:r>
      <w:r w:rsidR="00467D40" w:rsidRPr="00715FF4">
        <w:rPr>
          <w:rFonts w:cs="Times-Roman"/>
          <w:szCs w:val="20"/>
        </w:rPr>
        <w:t>S</w:t>
      </w:r>
      <w:r w:rsidRPr="00715FF4">
        <w:rPr>
          <w:rFonts w:cs="Times-Roman"/>
          <w:szCs w:val="20"/>
        </w:rPr>
        <w:t>kovvej, og ad Vipperød</w:t>
      </w:r>
      <w:r w:rsidR="00467D40" w:rsidRPr="00715FF4">
        <w:rPr>
          <w:rFonts w:cs="Times-Roman"/>
          <w:szCs w:val="20"/>
        </w:rPr>
        <w:t>vej</w:t>
      </w:r>
      <w:r w:rsidRPr="00715FF4">
        <w:rPr>
          <w:rFonts w:cs="Times-Roman"/>
          <w:szCs w:val="20"/>
        </w:rPr>
        <w:t xml:space="preserve"> eller Nybyvej. Antallet af tunge transporter før og efter projektet fremgår af </w:t>
      </w:r>
      <w:r w:rsidR="00B66CE0">
        <w:rPr>
          <w:rFonts w:cs="Times-Roman"/>
          <w:szCs w:val="20"/>
        </w:rPr>
        <w:t>t</w:t>
      </w:r>
      <w:r w:rsidRPr="00715FF4">
        <w:rPr>
          <w:rFonts w:cs="Times-Roman"/>
          <w:szCs w:val="20"/>
        </w:rPr>
        <w:t>abel</w:t>
      </w:r>
      <w:r w:rsidR="00B66CE0">
        <w:rPr>
          <w:rFonts w:cs="Times-Roman"/>
          <w:szCs w:val="20"/>
        </w:rPr>
        <w:t xml:space="preserve"> nedenfor</w:t>
      </w:r>
      <w:r w:rsidRPr="00715FF4">
        <w:rPr>
          <w:rFonts w:cs="Times-Roman"/>
          <w:szCs w:val="20"/>
        </w:rPr>
        <w:t>.</w:t>
      </w:r>
      <w:r w:rsidRPr="004033F6">
        <w:rPr>
          <w:rFonts w:cs="Times-Roman"/>
          <w:szCs w:val="20"/>
        </w:rPr>
        <w:t xml:space="preserve"> </w:t>
      </w:r>
    </w:p>
    <w:p w14:paraId="77B5E754" w14:textId="77777777" w:rsidR="001965C8" w:rsidRPr="004033F6" w:rsidRDefault="001965C8" w:rsidP="004033F6">
      <w:pPr>
        <w:autoSpaceDE w:val="0"/>
        <w:autoSpaceDN w:val="0"/>
        <w:adjustRightInd w:val="0"/>
        <w:spacing w:after="0"/>
        <w:jc w:val="left"/>
        <w:rPr>
          <w:rFonts w:cs="Times-Roman"/>
          <w:szCs w:val="20"/>
        </w:rPr>
      </w:pPr>
    </w:p>
    <w:p w14:paraId="152A0873" w14:textId="22F8F806" w:rsidR="004919BA" w:rsidRPr="00274357" w:rsidRDefault="00DB4BA8" w:rsidP="00A552C1">
      <w:pPr>
        <w:jc w:val="left"/>
        <w:rPr>
          <w:highlight w:val="yellow"/>
        </w:rPr>
      </w:pPr>
      <w:r w:rsidRPr="00DB4BA8">
        <w:rPr>
          <w:noProof/>
        </w:rPr>
        <w:t xml:space="preserve"> </w:t>
      </w:r>
      <w:r w:rsidRPr="00DB4BA8">
        <w:rPr>
          <w:noProof/>
        </w:rPr>
        <w:drawing>
          <wp:inline distT="0" distB="0" distL="0" distR="0" wp14:anchorId="203EF4EA" wp14:editId="4F47FB6B">
            <wp:extent cx="5143500" cy="4027714"/>
            <wp:effectExtent l="0" t="0" r="0" b="0"/>
            <wp:docPr id="1242522813" name="Billede 1" descr="Et billede, der indeholder kort, tekst, atla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22813" name="Billede 1" descr="Et billede, der indeholder kort, tekst, atlas&#10;&#10;AI-genereret indhold kan være ukorrekt."/>
                    <pic:cNvPicPr/>
                  </pic:nvPicPr>
                  <pic:blipFill>
                    <a:blip r:embed="rId28"/>
                    <a:stretch>
                      <a:fillRect/>
                    </a:stretch>
                  </pic:blipFill>
                  <pic:spPr>
                    <a:xfrm>
                      <a:off x="0" y="0"/>
                      <a:ext cx="5145658" cy="4029404"/>
                    </a:xfrm>
                    <a:prstGeom prst="rect">
                      <a:avLst/>
                    </a:prstGeom>
                  </pic:spPr>
                </pic:pic>
              </a:graphicData>
            </a:graphic>
          </wp:inline>
        </w:drawing>
      </w:r>
      <w:r w:rsidR="00AB0769" w:rsidRPr="00274357">
        <w:rPr>
          <w:highlight w:val="yellow"/>
        </w:rPr>
        <w:t xml:space="preserve"> </w:t>
      </w:r>
    </w:p>
    <w:tbl>
      <w:tblPr>
        <w:tblStyle w:val="Tabel-Git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29"/>
      </w:tblGrid>
      <w:tr w:rsidR="00A552C1" w:rsidRPr="00274357" w14:paraId="059D7BAD" w14:textId="77777777" w:rsidTr="00917A60">
        <w:tc>
          <w:tcPr>
            <w:tcW w:w="9629" w:type="dxa"/>
          </w:tcPr>
          <w:p w14:paraId="0892DFB9" w14:textId="77777777" w:rsidR="00A552C1" w:rsidRPr="00274357" w:rsidRDefault="00A552C1" w:rsidP="00BD51CE">
            <w:pPr>
              <w:jc w:val="left"/>
              <w:rPr>
                <w:b/>
                <w:sz w:val="16"/>
                <w:szCs w:val="16"/>
                <w:highlight w:val="yellow"/>
              </w:rPr>
            </w:pPr>
            <w:r w:rsidRPr="00715FF4">
              <w:rPr>
                <w:b/>
                <w:sz w:val="16"/>
                <w:szCs w:val="16"/>
              </w:rPr>
              <w:t xml:space="preserve">Oversigt </w:t>
            </w:r>
            <w:r w:rsidR="00623F4F" w:rsidRPr="00715FF4">
              <w:rPr>
                <w:b/>
                <w:sz w:val="16"/>
                <w:szCs w:val="16"/>
              </w:rPr>
              <w:t xml:space="preserve">over </w:t>
            </w:r>
            <w:r w:rsidR="004919BA" w:rsidRPr="00715FF4">
              <w:rPr>
                <w:b/>
                <w:sz w:val="16"/>
                <w:szCs w:val="16"/>
              </w:rPr>
              <w:t>tilkørselsveje</w:t>
            </w:r>
            <w:r w:rsidR="00070CD7" w:rsidRPr="00715FF4">
              <w:rPr>
                <w:b/>
                <w:sz w:val="16"/>
                <w:szCs w:val="16"/>
              </w:rPr>
              <w:t xml:space="preserve"> t</w:t>
            </w:r>
            <w:r w:rsidR="00623F4F" w:rsidRPr="00715FF4">
              <w:rPr>
                <w:b/>
                <w:sz w:val="16"/>
                <w:szCs w:val="16"/>
              </w:rPr>
              <w:t xml:space="preserve">il </w:t>
            </w:r>
            <w:r w:rsidR="00144786" w:rsidRPr="00715FF4">
              <w:rPr>
                <w:b/>
                <w:sz w:val="16"/>
                <w:szCs w:val="16"/>
              </w:rPr>
              <w:t>Husdyrbruget.</w:t>
            </w:r>
          </w:p>
        </w:tc>
      </w:tr>
    </w:tbl>
    <w:p w14:paraId="24789EC9" w14:textId="3A25B74B" w:rsidR="00F21683" w:rsidRPr="00274357" w:rsidRDefault="00F21683" w:rsidP="00F21683">
      <w:pPr>
        <w:jc w:val="left"/>
        <w:rPr>
          <w:highlight w:val="yellow"/>
        </w:rPr>
      </w:pPr>
    </w:p>
    <w:p w14:paraId="2F3D3309" w14:textId="57032C9D" w:rsidR="00264AD5" w:rsidRPr="00902983" w:rsidRDefault="00264AD5" w:rsidP="002B6C73">
      <w:r w:rsidRPr="00902983">
        <w:t xml:space="preserve">Antallet af transporter med </w:t>
      </w:r>
      <w:r w:rsidR="002B6C73" w:rsidRPr="00902983">
        <w:t>foder</w:t>
      </w:r>
      <w:r w:rsidR="008E71B5" w:rsidRPr="00902983">
        <w:t xml:space="preserve"> </w:t>
      </w:r>
      <w:r w:rsidR="002B6C73" w:rsidRPr="00902983">
        <w:t>stiger ikke</w:t>
      </w:r>
      <w:r w:rsidRPr="00902983">
        <w:t xml:space="preserve">, idet der </w:t>
      </w:r>
      <w:r w:rsidR="00902983" w:rsidRPr="00902983">
        <w:t>ikke sker en væsentlig udvidelse af produktionen</w:t>
      </w:r>
      <w:r w:rsidRPr="00902983">
        <w:t xml:space="preserve">. </w:t>
      </w:r>
    </w:p>
    <w:p w14:paraId="697899A4" w14:textId="2B58F9AF" w:rsidR="008E71B5" w:rsidRPr="00902983" w:rsidRDefault="00264AD5" w:rsidP="002B6C73">
      <w:r w:rsidRPr="00902983">
        <w:t>Det samme gør sig gældende for øvrige transporter.</w:t>
      </w:r>
      <w:r w:rsidR="002B6C73" w:rsidRPr="00902983">
        <w:t xml:space="preserve"> </w:t>
      </w:r>
    </w:p>
    <w:p w14:paraId="478983A0" w14:textId="5BBE78E5" w:rsidR="001B12A0" w:rsidRPr="001D3566" w:rsidRDefault="00EA47F2" w:rsidP="002B6C73">
      <w:r w:rsidRPr="001D3566">
        <w:lastRenderedPageBreak/>
        <w:t xml:space="preserve">Transporter med gylle </w:t>
      </w:r>
      <w:r w:rsidR="001B12A0" w:rsidRPr="001D3566">
        <w:t xml:space="preserve">fra ejendommen ændres </w:t>
      </w:r>
      <w:r w:rsidR="001D3566" w:rsidRPr="001D3566">
        <w:t xml:space="preserve">heller </w:t>
      </w:r>
      <w:r w:rsidR="001B12A0" w:rsidRPr="001D3566">
        <w:t>ikke</w:t>
      </w:r>
      <w:r w:rsidR="001D3566" w:rsidRPr="001D3566">
        <w:t xml:space="preserve"> væsentligt</w:t>
      </w:r>
      <w:r w:rsidR="001B12A0" w:rsidRPr="001D3566">
        <w:t>.</w:t>
      </w:r>
    </w:p>
    <w:p w14:paraId="0B304924" w14:textId="7CAEB75B" w:rsidR="008B1A6A" w:rsidRPr="001D3566" w:rsidRDefault="008B7BDE" w:rsidP="008B1A6A">
      <w:pPr>
        <w:jc w:val="left"/>
        <w:rPr>
          <w:rFonts w:eastAsia="Times New Roman" w:cs="Times New Roman"/>
          <w:szCs w:val="20"/>
          <w:lang w:eastAsia="da-DK"/>
        </w:rPr>
      </w:pPr>
      <w:r w:rsidRPr="001D3566">
        <w:rPr>
          <w:rFonts w:eastAsia="Times New Roman" w:cs="Times New Roman"/>
          <w:szCs w:val="20"/>
          <w:lang w:eastAsia="da-DK"/>
        </w:rPr>
        <w:t>Oversigt over transporter fremgår af nedenstående tabel. Transporter er defineret som biler større end 3</w:t>
      </w:r>
      <w:r w:rsidR="002E5ADB" w:rsidRPr="001D3566">
        <w:rPr>
          <w:rFonts w:eastAsia="Times New Roman" w:cs="Times New Roman"/>
          <w:szCs w:val="20"/>
          <w:lang w:eastAsia="da-DK"/>
        </w:rPr>
        <w:t>.</w:t>
      </w:r>
      <w:r w:rsidRPr="001D3566">
        <w:rPr>
          <w:rFonts w:eastAsia="Times New Roman" w:cs="Times New Roman"/>
          <w:szCs w:val="20"/>
          <w:lang w:eastAsia="da-DK"/>
        </w:rPr>
        <w:t>500 kg</w:t>
      </w:r>
      <w:r w:rsidR="002E5ADB" w:rsidRPr="001D3566">
        <w:rPr>
          <w:rFonts w:eastAsia="Times New Roman" w:cs="Times New Roman"/>
          <w:szCs w:val="20"/>
          <w:lang w:eastAsia="da-DK"/>
        </w:rPr>
        <w:t>,</w:t>
      </w:r>
      <w:r w:rsidRPr="001D3566">
        <w:rPr>
          <w:rFonts w:eastAsia="Times New Roman" w:cs="Times New Roman"/>
          <w:szCs w:val="20"/>
          <w:lang w:eastAsia="da-DK"/>
        </w:rPr>
        <w:t xml:space="preserve"> og en transport er defineret som en til- og frakørsel.</w:t>
      </w:r>
    </w:p>
    <w:tbl>
      <w:tblPr>
        <w:tblStyle w:val="Tabel-Gitter"/>
        <w:tblW w:w="0" w:type="auto"/>
        <w:tblLayout w:type="fixed"/>
        <w:tblLook w:val="04A0" w:firstRow="1" w:lastRow="0" w:firstColumn="1" w:lastColumn="0" w:noHBand="0" w:noVBand="1"/>
      </w:tblPr>
      <w:tblGrid>
        <w:gridCol w:w="2263"/>
        <w:gridCol w:w="993"/>
        <w:gridCol w:w="1134"/>
        <w:gridCol w:w="1499"/>
        <w:gridCol w:w="1529"/>
      </w:tblGrid>
      <w:tr w:rsidR="00307293" w:rsidRPr="00274357" w14:paraId="3419B9AE" w14:textId="77777777" w:rsidTr="00130AFE">
        <w:tc>
          <w:tcPr>
            <w:tcW w:w="2263" w:type="dxa"/>
            <w:shd w:val="clear" w:color="auto" w:fill="F8433A"/>
          </w:tcPr>
          <w:p w14:paraId="7CA5B4BF" w14:textId="77777777" w:rsidR="00307293" w:rsidRPr="00B92182" w:rsidRDefault="00307293" w:rsidP="003B6A4F">
            <w:pPr>
              <w:rPr>
                <w:rFonts w:eastAsia="Times New Roman" w:cs="Times New Roman"/>
                <w:b/>
                <w:sz w:val="18"/>
                <w:szCs w:val="18"/>
                <w:lang w:eastAsia="da-DK"/>
              </w:rPr>
            </w:pPr>
            <w:r w:rsidRPr="00B92182">
              <w:rPr>
                <w:rFonts w:eastAsia="Times New Roman" w:cs="Times New Roman"/>
                <w:b/>
                <w:sz w:val="18"/>
                <w:szCs w:val="18"/>
                <w:lang w:eastAsia="da-DK"/>
              </w:rPr>
              <w:t>Type</w:t>
            </w:r>
          </w:p>
        </w:tc>
        <w:tc>
          <w:tcPr>
            <w:tcW w:w="2127" w:type="dxa"/>
            <w:gridSpan w:val="2"/>
            <w:shd w:val="clear" w:color="auto" w:fill="F8433A"/>
          </w:tcPr>
          <w:p w14:paraId="7C140529" w14:textId="77777777" w:rsidR="00307293" w:rsidRPr="00B92182" w:rsidRDefault="00307293" w:rsidP="003B6A4F">
            <w:pPr>
              <w:rPr>
                <w:rFonts w:eastAsia="Times New Roman" w:cs="Times New Roman"/>
                <w:b/>
                <w:sz w:val="18"/>
                <w:szCs w:val="18"/>
                <w:lang w:eastAsia="da-DK"/>
              </w:rPr>
            </w:pPr>
            <w:r w:rsidRPr="00B92182">
              <w:rPr>
                <w:rFonts w:eastAsia="Times New Roman" w:cs="Times New Roman"/>
                <w:b/>
                <w:sz w:val="18"/>
                <w:szCs w:val="18"/>
                <w:lang w:eastAsia="da-DK"/>
              </w:rPr>
              <w:t>Transporter årligt</w:t>
            </w:r>
          </w:p>
        </w:tc>
        <w:tc>
          <w:tcPr>
            <w:tcW w:w="1499" w:type="dxa"/>
            <w:shd w:val="clear" w:color="auto" w:fill="F8433A"/>
          </w:tcPr>
          <w:p w14:paraId="2716E6D0" w14:textId="77777777" w:rsidR="00307293" w:rsidRPr="00B92182" w:rsidRDefault="00307293" w:rsidP="003B6A4F">
            <w:pPr>
              <w:rPr>
                <w:rFonts w:eastAsia="Times New Roman" w:cs="Times New Roman"/>
                <w:b/>
                <w:sz w:val="18"/>
                <w:szCs w:val="18"/>
                <w:lang w:eastAsia="da-DK"/>
              </w:rPr>
            </w:pPr>
            <w:r w:rsidRPr="00B92182">
              <w:rPr>
                <w:rFonts w:eastAsia="Times New Roman" w:cs="Times New Roman"/>
                <w:b/>
                <w:sz w:val="18"/>
                <w:szCs w:val="18"/>
                <w:lang w:eastAsia="da-DK"/>
              </w:rPr>
              <w:t>Hyppighed</w:t>
            </w:r>
          </w:p>
        </w:tc>
        <w:tc>
          <w:tcPr>
            <w:tcW w:w="1529" w:type="dxa"/>
            <w:shd w:val="clear" w:color="auto" w:fill="F8433A"/>
          </w:tcPr>
          <w:p w14:paraId="34A18936" w14:textId="77777777" w:rsidR="00307293" w:rsidRPr="00B92182" w:rsidRDefault="00307293" w:rsidP="003B6A4F">
            <w:pPr>
              <w:rPr>
                <w:rFonts w:eastAsia="Times New Roman" w:cs="Times New Roman"/>
                <w:b/>
                <w:sz w:val="18"/>
                <w:szCs w:val="18"/>
                <w:lang w:eastAsia="da-DK"/>
              </w:rPr>
            </w:pPr>
            <w:r w:rsidRPr="00B92182">
              <w:rPr>
                <w:rFonts w:eastAsia="Times New Roman" w:cs="Times New Roman"/>
                <w:b/>
                <w:sz w:val="18"/>
                <w:szCs w:val="18"/>
                <w:lang w:eastAsia="da-DK"/>
              </w:rPr>
              <w:t>Tidsrum</w:t>
            </w:r>
          </w:p>
        </w:tc>
      </w:tr>
      <w:tr w:rsidR="00307293" w:rsidRPr="00274357" w14:paraId="59DA3050" w14:textId="77777777" w:rsidTr="00130AFE">
        <w:tc>
          <w:tcPr>
            <w:tcW w:w="2263" w:type="dxa"/>
            <w:shd w:val="clear" w:color="auto" w:fill="F8433A"/>
          </w:tcPr>
          <w:p w14:paraId="59F5129D" w14:textId="77777777" w:rsidR="00307293" w:rsidRPr="00B92182" w:rsidRDefault="00307293" w:rsidP="003B6A4F">
            <w:pPr>
              <w:rPr>
                <w:rFonts w:eastAsia="Times New Roman" w:cs="Times New Roman"/>
                <w:b/>
                <w:sz w:val="18"/>
                <w:szCs w:val="18"/>
                <w:lang w:eastAsia="da-DK"/>
              </w:rPr>
            </w:pPr>
          </w:p>
        </w:tc>
        <w:tc>
          <w:tcPr>
            <w:tcW w:w="993" w:type="dxa"/>
            <w:shd w:val="clear" w:color="auto" w:fill="F8433A"/>
          </w:tcPr>
          <w:p w14:paraId="29D7F90A" w14:textId="77777777" w:rsidR="00307293" w:rsidRPr="00B92182" w:rsidRDefault="00307293" w:rsidP="003B6A4F">
            <w:pPr>
              <w:rPr>
                <w:rFonts w:eastAsia="Times New Roman" w:cs="Times New Roman"/>
                <w:b/>
                <w:sz w:val="18"/>
                <w:szCs w:val="18"/>
                <w:lang w:eastAsia="da-DK"/>
              </w:rPr>
            </w:pPr>
            <w:r w:rsidRPr="00B92182">
              <w:rPr>
                <w:rFonts w:eastAsia="Times New Roman" w:cs="Times New Roman"/>
                <w:b/>
                <w:sz w:val="18"/>
                <w:szCs w:val="18"/>
                <w:lang w:eastAsia="da-DK"/>
              </w:rPr>
              <w:t>Nu drift</w:t>
            </w:r>
          </w:p>
        </w:tc>
        <w:tc>
          <w:tcPr>
            <w:tcW w:w="1134" w:type="dxa"/>
            <w:shd w:val="clear" w:color="auto" w:fill="F8433A"/>
          </w:tcPr>
          <w:p w14:paraId="5D79AC9A" w14:textId="77777777" w:rsidR="00307293" w:rsidRPr="00B92182" w:rsidRDefault="00307293" w:rsidP="003B6A4F">
            <w:pPr>
              <w:rPr>
                <w:rFonts w:eastAsia="Times New Roman" w:cs="Times New Roman"/>
                <w:b/>
                <w:sz w:val="18"/>
                <w:szCs w:val="18"/>
                <w:lang w:eastAsia="da-DK"/>
              </w:rPr>
            </w:pPr>
            <w:r w:rsidRPr="00B92182">
              <w:rPr>
                <w:rFonts w:eastAsia="Times New Roman" w:cs="Times New Roman"/>
                <w:b/>
                <w:sz w:val="18"/>
                <w:szCs w:val="18"/>
                <w:lang w:eastAsia="da-DK"/>
              </w:rPr>
              <w:t>Ansøgt drift</w:t>
            </w:r>
          </w:p>
        </w:tc>
        <w:tc>
          <w:tcPr>
            <w:tcW w:w="1499" w:type="dxa"/>
            <w:shd w:val="clear" w:color="auto" w:fill="F8433A"/>
          </w:tcPr>
          <w:p w14:paraId="1FDF8416" w14:textId="77777777" w:rsidR="00307293" w:rsidRPr="00B92182" w:rsidRDefault="00307293" w:rsidP="003B6A4F">
            <w:pPr>
              <w:rPr>
                <w:rFonts w:eastAsia="Times New Roman" w:cs="Times New Roman"/>
                <w:b/>
                <w:sz w:val="18"/>
                <w:szCs w:val="18"/>
                <w:lang w:eastAsia="da-DK"/>
              </w:rPr>
            </w:pPr>
            <w:r w:rsidRPr="00B92182">
              <w:rPr>
                <w:rFonts w:eastAsia="Times New Roman" w:cs="Times New Roman"/>
                <w:b/>
                <w:sz w:val="18"/>
                <w:szCs w:val="18"/>
                <w:lang w:eastAsia="da-DK"/>
              </w:rPr>
              <w:t>Ansøgt drift</w:t>
            </w:r>
          </w:p>
        </w:tc>
        <w:tc>
          <w:tcPr>
            <w:tcW w:w="1529" w:type="dxa"/>
            <w:shd w:val="clear" w:color="auto" w:fill="F8433A"/>
          </w:tcPr>
          <w:p w14:paraId="5CDB084C" w14:textId="77777777" w:rsidR="00307293" w:rsidRPr="00B92182" w:rsidRDefault="00307293" w:rsidP="003B6A4F">
            <w:pPr>
              <w:rPr>
                <w:rFonts w:eastAsia="Times New Roman" w:cs="Times New Roman"/>
                <w:b/>
                <w:sz w:val="18"/>
                <w:szCs w:val="18"/>
                <w:lang w:eastAsia="da-DK"/>
              </w:rPr>
            </w:pPr>
          </w:p>
        </w:tc>
      </w:tr>
      <w:tr w:rsidR="00307293" w:rsidRPr="00274357" w14:paraId="43F98400" w14:textId="77777777" w:rsidTr="00130AFE">
        <w:tc>
          <w:tcPr>
            <w:tcW w:w="2263" w:type="dxa"/>
            <w:shd w:val="clear" w:color="auto" w:fill="FCCFCE"/>
          </w:tcPr>
          <w:p w14:paraId="3E6E826F" w14:textId="49EDC4EB" w:rsidR="00307293" w:rsidRPr="00274357" w:rsidRDefault="00B92EDB" w:rsidP="003B6A4F">
            <w:pPr>
              <w:jc w:val="left"/>
              <w:rPr>
                <w:rFonts w:eastAsia="Times New Roman" w:cs="Times New Roman"/>
                <w:sz w:val="18"/>
                <w:szCs w:val="18"/>
                <w:highlight w:val="yellow"/>
                <w:lang w:eastAsia="da-DK"/>
              </w:rPr>
            </w:pPr>
            <w:r w:rsidRPr="00B92182">
              <w:rPr>
                <w:rFonts w:eastAsia="Times New Roman" w:cs="Times New Roman"/>
                <w:sz w:val="18"/>
                <w:szCs w:val="18"/>
                <w:lang w:eastAsia="da-DK"/>
              </w:rPr>
              <w:t>Husdyrgødning</w:t>
            </w:r>
          </w:p>
        </w:tc>
        <w:tc>
          <w:tcPr>
            <w:tcW w:w="993" w:type="dxa"/>
          </w:tcPr>
          <w:p w14:paraId="308EC467" w14:textId="07BF454F" w:rsidR="00307293" w:rsidRPr="00CD3D8E" w:rsidRDefault="005E0305" w:rsidP="003B6A4F">
            <w:pPr>
              <w:rPr>
                <w:rFonts w:eastAsia="Times New Roman" w:cs="Times New Roman"/>
                <w:sz w:val="18"/>
                <w:szCs w:val="18"/>
                <w:lang w:eastAsia="da-DK"/>
              </w:rPr>
            </w:pPr>
            <w:r w:rsidRPr="00CD3D8E">
              <w:rPr>
                <w:rFonts w:eastAsia="Times New Roman" w:cs="Times New Roman"/>
                <w:sz w:val="18"/>
                <w:szCs w:val="18"/>
                <w:lang w:eastAsia="da-DK"/>
              </w:rPr>
              <w:t>40</w:t>
            </w:r>
          </w:p>
        </w:tc>
        <w:tc>
          <w:tcPr>
            <w:tcW w:w="1134" w:type="dxa"/>
          </w:tcPr>
          <w:p w14:paraId="7011625B" w14:textId="539C8C41" w:rsidR="00307293" w:rsidRPr="00CD3D8E" w:rsidRDefault="005E0305" w:rsidP="003B6A4F">
            <w:pPr>
              <w:rPr>
                <w:rFonts w:eastAsia="Times New Roman" w:cs="Times New Roman"/>
                <w:sz w:val="18"/>
                <w:szCs w:val="18"/>
                <w:lang w:eastAsia="da-DK"/>
              </w:rPr>
            </w:pPr>
            <w:r w:rsidRPr="00CD3D8E">
              <w:rPr>
                <w:rFonts w:eastAsia="Times New Roman" w:cs="Times New Roman"/>
                <w:sz w:val="18"/>
                <w:szCs w:val="18"/>
                <w:lang w:eastAsia="da-DK"/>
              </w:rPr>
              <w:t>40</w:t>
            </w:r>
          </w:p>
        </w:tc>
        <w:tc>
          <w:tcPr>
            <w:tcW w:w="1499" w:type="dxa"/>
          </w:tcPr>
          <w:p w14:paraId="65F72D13" w14:textId="16A31A96" w:rsidR="00307293" w:rsidRPr="00CD3D8E" w:rsidRDefault="00362E51" w:rsidP="003B6A4F">
            <w:pPr>
              <w:rPr>
                <w:rFonts w:eastAsia="Times New Roman" w:cs="Times New Roman"/>
                <w:sz w:val="18"/>
                <w:szCs w:val="18"/>
                <w:lang w:eastAsia="da-DK"/>
              </w:rPr>
            </w:pPr>
            <w:proofErr w:type="spellStart"/>
            <w:r w:rsidRPr="00CD3D8E">
              <w:rPr>
                <w:rFonts w:eastAsia="Times New Roman" w:cs="Times New Roman"/>
                <w:sz w:val="18"/>
                <w:szCs w:val="18"/>
                <w:lang w:eastAsia="da-DK"/>
              </w:rPr>
              <w:t>Dec</w:t>
            </w:r>
            <w:proofErr w:type="spellEnd"/>
            <w:r w:rsidRPr="00CD3D8E">
              <w:rPr>
                <w:rFonts w:eastAsia="Times New Roman" w:cs="Times New Roman"/>
                <w:sz w:val="18"/>
                <w:szCs w:val="18"/>
                <w:lang w:eastAsia="da-DK"/>
              </w:rPr>
              <w:t>/Jan</w:t>
            </w:r>
          </w:p>
          <w:p w14:paraId="56892105" w14:textId="77777777" w:rsidR="00307293" w:rsidRPr="00CD3D8E" w:rsidRDefault="00307293" w:rsidP="003B6A4F">
            <w:pPr>
              <w:rPr>
                <w:rFonts w:eastAsia="Times New Roman" w:cs="Times New Roman"/>
                <w:sz w:val="18"/>
                <w:szCs w:val="18"/>
                <w:lang w:eastAsia="da-DK"/>
              </w:rPr>
            </w:pPr>
          </w:p>
        </w:tc>
        <w:tc>
          <w:tcPr>
            <w:tcW w:w="1529" w:type="dxa"/>
          </w:tcPr>
          <w:p w14:paraId="65C4A4F7" w14:textId="5EC3B55F" w:rsidR="00307293" w:rsidRPr="007555FA" w:rsidRDefault="00D5518C" w:rsidP="003B6A4F">
            <w:pPr>
              <w:rPr>
                <w:rFonts w:eastAsia="Times New Roman" w:cs="Times New Roman"/>
                <w:sz w:val="18"/>
                <w:szCs w:val="18"/>
                <w:lang w:eastAsia="da-DK"/>
              </w:rPr>
            </w:pPr>
            <w:r w:rsidRPr="007555FA">
              <w:rPr>
                <w:rFonts w:eastAsia="Times New Roman" w:cs="Times New Roman"/>
                <w:sz w:val="18"/>
                <w:szCs w:val="18"/>
                <w:lang w:eastAsia="da-DK"/>
              </w:rPr>
              <w:t>8.00</w:t>
            </w:r>
            <w:r w:rsidR="00D36436" w:rsidRPr="007555FA">
              <w:rPr>
                <w:rFonts w:eastAsia="Times New Roman" w:cs="Times New Roman"/>
                <w:sz w:val="18"/>
                <w:szCs w:val="18"/>
                <w:lang w:eastAsia="da-DK"/>
              </w:rPr>
              <w:t xml:space="preserve"> </w:t>
            </w:r>
            <w:r w:rsidRPr="007555FA">
              <w:rPr>
                <w:rFonts w:eastAsia="Times New Roman" w:cs="Times New Roman"/>
                <w:sz w:val="18"/>
                <w:szCs w:val="18"/>
                <w:lang w:eastAsia="da-DK"/>
              </w:rPr>
              <w:t>-</w:t>
            </w:r>
            <w:r w:rsidR="00D36436" w:rsidRPr="007555FA">
              <w:rPr>
                <w:rFonts w:eastAsia="Times New Roman" w:cs="Times New Roman"/>
                <w:sz w:val="18"/>
                <w:szCs w:val="18"/>
                <w:lang w:eastAsia="da-DK"/>
              </w:rPr>
              <w:t xml:space="preserve"> </w:t>
            </w:r>
            <w:r w:rsidRPr="007555FA">
              <w:rPr>
                <w:rFonts w:eastAsia="Times New Roman" w:cs="Times New Roman"/>
                <w:sz w:val="18"/>
                <w:szCs w:val="18"/>
                <w:lang w:eastAsia="da-DK"/>
              </w:rPr>
              <w:t>18.00</w:t>
            </w:r>
          </w:p>
        </w:tc>
      </w:tr>
      <w:tr w:rsidR="00307293" w:rsidRPr="00274357" w14:paraId="4B11A6D5" w14:textId="77777777" w:rsidTr="00130AFE">
        <w:tc>
          <w:tcPr>
            <w:tcW w:w="2263" w:type="dxa"/>
            <w:shd w:val="clear" w:color="auto" w:fill="FCCFCE"/>
          </w:tcPr>
          <w:p w14:paraId="4278B656" w14:textId="77777777" w:rsidR="00307293" w:rsidRDefault="00034F23" w:rsidP="003B6A4F">
            <w:pPr>
              <w:jc w:val="left"/>
              <w:rPr>
                <w:rFonts w:eastAsia="Times New Roman" w:cs="Times New Roman"/>
                <w:sz w:val="18"/>
                <w:szCs w:val="18"/>
                <w:lang w:eastAsia="da-DK"/>
              </w:rPr>
            </w:pPr>
            <w:r w:rsidRPr="00B92182">
              <w:rPr>
                <w:rFonts w:eastAsia="Times New Roman" w:cs="Times New Roman"/>
                <w:sz w:val="18"/>
                <w:szCs w:val="18"/>
                <w:lang w:eastAsia="da-DK"/>
              </w:rPr>
              <w:t xml:space="preserve">Foder – Ekstern transport </w:t>
            </w:r>
          </w:p>
          <w:p w14:paraId="60A7AEC3" w14:textId="77777777" w:rsidR="00EE1A6C" w:rsidRDefault="00EE1A6C" w:rsidP="003B6A4F">
            <w:pPr>
              <w:jc w:val="left"/>
              <w:rPr>
                <w:rFonts w:eastAsia="Times New Roman" w:cs="Times New Roman"/>
                <w:sz w:val="18"/>
                <w:szCs w:val="18"/>
                <w:lang w:eastAsia="da-DK"/>
              </w:rPr>
            </w:pPr>
          </w:p>
          <w:p w14:paraId="3A1B57DF" w14:textId="6CFD3B14" w:rsidR="00EE1A6C" w:rsidRPr="00274357" w:rsidRDefault="00EE1A6C" w:rsidP="003B6A4F">
            <w:pPr>
              <w:jc w:val="left"/>
              <w:rPr>
                <w:rFonts w:eastAsia="Times New Roman" w:cs="Times New Roman"/>
                <w:sz w:val="18"/>
                <w:szCs w:val="18"/>
                <w:highlight w:val="yellow"/>
                <w:lang w:eastAsia="da-DK"/>
              </w:rPr>
            </w:pPr>
            <w:r>
              <w:rPr>
                <w:rFonts w:eastAsia="Times New Roman" w:cs="Times New Roman"/>
                <w:sz w:val="18"/>
                <w:szCs w:val="18"/>
                <w:lang w:eastAsia="da-DK"/>
              </w:rPr>
              <w:t>Korn i høst</w:t>
            </w:r>
          </w:p>
        </w:tc>
        <w:tc>
          <w:tcPr>
            <w:tcW w:w="993" w:type="dxa"/>
          </w:tcPr>
          <w:p w14:paraId="28E872B0" w14:textId="77777777" w:rsidR="00307293" w:rsidRPr="007555FA" w:rsidRDefault="006451A2" w:rsidP="003B6A4F">
            <w:pPr>
              <w:rPr>
                <w:rFonts w:eastAsia="Times New Roman" w:cs="Times New Roman"/>
                <w:sz w:val="18"/>
                <w:szCs w:val="18"/>
                <w:lang w:eastAsia="da-DK"/>
              </w:rPr>
            </w:pPr>
            <w:r w:rsidRPr="007555FA">
              <w:rPr>
                <w:rFonts w:eastAsia="Times New Roman" w:cs="Times New Roman"/>
                <w:sz w:val="18"/>
                <w:szCs w:val="18"/>
                <w:lang w:eastAsia="da-DK"/>
              </w:rPr>
              <w:t>2</w:t>
            </w:r>
            <w:r w:rsidR="001B3C12" w:rsidRPr="007555FA">
              <w:rPr>
                <w:rFonts w:eastAsia="Times New Roman" w:cs="Times New Roman"/>
                <w:sz w:val="18"/>
                <w:szCs w:val="18"/>
                <w:lang w:eastAsia="da-DK"/>
              </w:rPr>
              <w:t>4</w:t>
            </w:r>
          </w:p>
          <w:p w14:paraId="125848CE" w14:textId="77777777" w:rsidR="001B3C12" w:rsidRPr="007555FA" w:rsidRDefault="001B3C12" w:rsidP="003B6A4F">
            <w:pPr>
              <w:rPr>
                <w:rFonts w:eastAsia="Times New Roman" w:cs="Times New Roman"/>
                <w:sz w:val="18"/>
                <w:szCs w:val="18"/>
                <w:lang w:eastAsia="da-DK"/>
              </w:rPr>
            </w:pPr>
          </w:p>
          <w:p w14:paraId="40DA40A9" w14:textId="77777777" w:rsidR="001B3C12" w:rsidRPr="007555FA" w:rsidRDefault="001B3C12" w:rsidP="003B6A4F">
            <w:pPr>
              <w:rPr>
                <w:rFonts w:eastAsia="Times New Roman" w:cs="Times New Roman"/>
                <w:sz w:val="18"/>
                <w:szCs w:val="18"/>
                <w:lang w:eastAsia="da-DK"/>
              </w:rPr>
            </w:pPr>
          </w:p>
          <w:p w14:paraId="4606E240" w14:textId="03CF3BF2" w:rsidR="001B3C12" w:rsidRPr="007555FA" w:rsidRDefault="007555FA" w:rsidP="003B6A4F">
            <w:pPr>
              <w:rPr>
                <w:rFonts w:eastAsia="Times New Roman" w:cs="Times New Roman"/>
                <w:sz w:val="18"/>
                <w:szCs w:val="18"/>
                <w:lang w:eastAsia="da-DK"/>
              </w:rPr>
            </w:pPr>
            <w:r w:rsidRPr="007555FA">
              <w:rPr>
                <w:rFonts w:eastAsia="Times New Roman" w:cs="Times New Roman"/>
                <w:sz w:val="18"/>
                <w:szCs w:val="18"/>
                <w:lang w:eastAsia="da-DK"/>
              </w:rPr>
              <w:t>40</w:t>
            </w:r>
          </w:p>
        </w:tc>
        <w:tc>
          <w:tcPr>
            <w:tcW w:w="1134" w:type="dxa"/>
          </w:tcPr>
          <w:p w14:paraId="374B3035" w14:textId="77777777" w:rsidR="00307293" w:rsidRPr="007555FA" w:rsidRDefault="00E42ACB" w:rsidP="003B6A4F">
            <w:pPr>
              <w:rPr>
                <w:rFonts w:eastAsia="Times New Roman" w:cs="Times New Roman"/>
                <w:sz w:val="18"/>
                <w:szCs w:val="18"/>
                <w:lang w:eastAsia="da-DK"/>
              </w:rPr>
            </w:pPr>
            <w:r w:rsidRPr="007555FA">
              <w:rPr>
                <w:rFonts w:eastAsia="Times New Roman" w:cs="Times New Roman"/>
                <w:sz w:val="18"/>
                <w:szCs w:val="18"/>
                <w:lang w:eastAsia="da-DK"/>
              </w:rPr>
              <w:t>2</w:t>
            </w:r>
            <w:r w:rsidR="001B3C12" w:rsidRPr="007555FA">
              <w:rPr>
                <w:rFonts w:eastAsia="Times New Roman" w:cs="Times New Roman"/>
                <w:sz w:val="18"/>
                <w:szCs w:val="18"/>
                <w:lang w:eastAsia="da-DK"/>
              </w:rPr>
              <w:t>4</w:t>
            </w:r>
          </w:p>
          <w:p w14:paraId="4521AEEA" w14:textId="77777777" w:rsidR="00DA1385" w:rsidRPr="007555FA" w:rsidRDefault="00DA1385" w:rsidP="003B6A4F">
            <w:pPr>
              <w:rPr>
                <w:rFonts w:eastAsia="Times New Roman" w:cs="Times New Roman"/>
                <w:sz w:val="18"/>
                <w:szCs w:val="18"/>
                <w:lang w:eastAsia="da-DK"/>
              </w:rPr>
            </w:pPr>
          </w:p>
          <w:p w14:paraId="10DF837F" w14:textId="77777777" w:rsidR="00DA1385" w:rsidRPr="007555FA" w:rsidRDefault="00DA1385" w:rsidP="003B6A4F">
            <w:pPr>
              <w:rPr>
                <w:rFonts w:eastAsia="Times New Roman" w:cs="Times New Roman"/>
                <w:sz w:val="18"/>
                <w:szCs w:val="18"/>
                <w:lang w:eastAsia="da-DK"/>
              </w:rPr>
            </w:pPr>
          </w:p>
          <w:p w14:paraId="11227BBB" w14:textId="1C4DFB05" w:rsidR="00DA1385" w:rsidRPr="007555FA" w:rsidRDefault="00227096" w:rsidP="003B6A4F">
            <w:pPr>
              <w:rPr>
                <w:rFonts w:eastAsia="Times New Roman" w:cs="Times New Roman"/>
                <w:sz w:val="18"/>
                <w:szCs w:val="18"/>
                <w:lang w:eastAsia="da-DK"/>
              </w:rPr>
            </w:pPr>
            <w:r w:rsidRPr="007555FA">
              <w:rPr>
                <w:rFonts w:eastAsia="Times New Roman" w:cs="Times New Roman"/>
                <w:sz w:val="18"/>
                <w:szCs w:val="18"/>
                <w:lang w:eastAsia="da-DK"/>
              </w:rPr>
              <w:t>40</w:t>
            </w:r>
          </w:p>
        </w:tc>
        <w:tc>
          <w:tcPr>
            <w:tcW w:w="1499" w:type="dxa"/>
          </w:tcPr>
          <w:p w14:paraId="72F17D89" w14:textId="615BBFD3" w:rsidR="00307293" w:rsidRPr="00CD3D8E" w:rsidRDefault="00CD3D8E" w:rsidP="003B6A4F">
            <w:pPr>
              <w:rPr>
                <w:rFonts w:eastAsia="Times New Roman" w:cs="Times New Roman"/>
                <w:sz w:val="18"/>
                <w:szCs w:val="18"/>
                <w:lang w:eastAsia="da-DK"/>
              </w:rPr>
            </w:pPr>
            <w:r w:rsidRPr="00CD3D8E">
              <w:rPr>
                <w:rFonts w:eastAsia="Times New Roman" w:cs="Times New Roman"/>
                <w:sz w:val="18"/>
                <w:szCs w:val="18"/>
                <w:lang w:eastAsia="da-DK"/>
              </w:rPr>
              <w:t xml:space="preserve">Hver 14. dag </w:t>
            </w:r>
          </w:p>
          <w:p w14:paraId="5A5ED808" w14:textId="77777777" w:rsidR="00307293" w:rsidRPr="00CD3D8E" w:rsidRDefault="00307293" w:rsidP="003B6A4F">
            <w:pPr>
              <w:rPr>
                <w:rFonts w:eastAsia="Times New Roman" w:cs="Times New Roman"/>
                <w:sz w:val="18"/>
                <w:szCs w:val="18"/>
                <w:lang w:eastAsia="da-DK"/>
              </w:rPr>
            </w:pPr>
          </w:p>
          <w:p w14:paraId="29096D65" w14:textId="77777777" w:rsidR="00EE1A6C" w:rsidRPr="00CD3D8E" w:rsidRDefault="00EE1A6C" w:rsidP="003B6A4F">
            <w:pPr>
              <w:rPr>
                <w:rFonts w:eastAsia="Times New Roman" w:cs="Times New Roman"/>
                <w:sz w:val="18"/>
                <w:szCs w:val="18"/>
                <w:lang w:eastAsia="da-DK"/>
              </w:rPr>
            </w:pPr>
          </w:p>
          <w:p w14:paraId="3569F159" w14:textId="380D8B2A" w:rsidR="00EE1A6C" w:rsidRPr="00CD3D8E" w:rsidRDefault="00EE1A6C" w:rsidP="003B6A4F">
            <w:pPr>
              <w:rPr>
                <w:rFonts w:eastAsia="Times New Roman" w:cs="Times New Roman"/>
                <w:sz w:val="18"/>
                <w:szCs w:val="18"/>
                <w:lang w:eastAsia="da-DK"/>
              </w:rPr>
            </w:pPr>
            <w:r w:rsidRPr="00CD3D8E">
              <w:rPr>
                <w:rFonts w:eastAsia="Times New Roman" w:cs="Times New Roman"/>
                <w:sz w:val="18"/>
                <w:szCs w:val="18"/>
                <w:lang w:eastAsia="da-DK"/>
              </w:rPr>
              <w:t>Sæson</w:t>
            </w:r>
          </w:p>
        </w:tc>
        <w:tc>
          <w:tcPr>
            <w:tcW w:w="1529" w:type="dxa"/>
          </w:tcPr>
          <w:p w14:paraId="3C5CB17C" w14:textId="77777777" w:rsidR="00307293" w:rsidRPr="007555FA" w:rsidRDefault="00307293" w:rsidP="003B6A4F">
            <w:pPr>
              <w:rPr>
                <w:rFonts w:eastAsia="Times New Roman" w:cs="Times New Roman"/>
                <w:sz w:val="18"/>
                <w:szCs w:val="18"/>
                <w:lang w:eastAsia="da-DK"/>
              </w:rPr>
            </w:pPr>
            <w:r w:rsidRPr="007555FA">
              <w:rPr>
                <w:rFonts w:eastAsia="Times New Roman" w:cs="Times New Roman"/>
                <w:sz w:val="18"/>
                <w:szCs w:val="18"/>
                <w:lang w:eastAsia="da-DK"/>
              </w:rPr>
              <w:t>6.00 – 16.00</w:t>
            </w:r>
          </w:p>
        </w:tc>
      </w:tr>
      <w:tr w:rsidR="00E864F1" w:rsidRPr="00274357" w14:paraId="1A2B26F4" w14:textId="77777777" w:rsidTr="00130AFE">
        <w:tc>
          <w:tcPr>
            <w:tcW w:w="2263" w:type="dxa"/>
            <w:shd w:val="clear" w:color="auto" w:fill="FCCFCE"/>
          </w:tcPr>
          <w:p w14:paraId="7C6A2B45" w14:textId="00FDF050" w:rsidR="00E864F1" w:rsidRPr="00B92182" w:rsidRDefault="00034F23" w:rsidP="003B6A4F">
            <w:pPr>
              <w:jc w:val="left"/>
              <w:rPr>
                <w:rFonts w:eastAsia="Times New Roman" w:cs="Times New Roman"/>
                <w:sz w:val="18"/>
                <w:szCs w:val="18"/>
                <w:lang w:eastAsia="da-DK"/>
              </w:rPr>
            </w:pPr>
            <w:r w:rsidRPr="00B92182">
              <w:rPr>
                <w:rFonts w:eastAsia="Times New Roman" w:cs="Times New Roman"/>
                <w:sz w:val="18"/>
                <w:szCs w:val="18"/>
                <w:lang w:eastAsia="da-DK"/>
              </w:rPr>
              <w:t>Brændstof</w:t>
            </w:r>
          </w:p>
        </w:tc>
        <w:tc>
          <w:tcPr>
            <w:tcW w:w="993" w:type="dxa"/>
          </w:tcPr>
          <w:p w14:paraId="100AF393" w14:textId="0421DA84" w:rsidR="00E864F1" w:rsidRPr="00CD3D8E" w:rsidRDefault="006451A2" w:rsidP="003B6A4F">
            <w:pPr>
              <w:rPr>
                <w:rFonts w:eastAsia="Times New Roman" w:cs="Times New Roman"/>
                <w:sz w:val="18"/>
                <w:szCs w:val="18"/>
                <w:lang w:eastAsia="da-DK"/>
              </w:rPr>
            </w:pPr>
            <w:r w:rsidRPr="00CD3D8E">
              <w:rPr>
                <w:rFonts w:eastAsia="Times New Roman" w:cs="Times New Roman"/>
                <w:sz w:val="18"/>
                <w:szCs w:val="18"/>
                <w:lang w:eastAsia="da-DK"/>
              </w:rPr>
              <w:t>2</w:t>
            </w:r>
          </w:p>
        </w:tc>
        <w:tc>
          <w:tcPr>
            <w:tcW w:w="1134" w:type="dxa"/>
          </w:tcPr>
          <w:p w14:paraId="0F2F0B79" w14:textId="2F16E852" w:rsidR="00E864F1" w:rsidRPr="00CD3D8E" w:rsidRDefault="00E42ACB" w:rsidP="003B6A4F">
            <w:pPr>
              <w:rPr>
                <w:rFonts w:eastAsia="Times New Roman" w:cs="Times New Roman"/>
                <w:sz w:val="18"/>
                <w:szCs w:val="18"/>
                <w:lang w:eastAsia="da-DK"/>
              </w:rPr>
            </w:pPr>
            <w:r w:rsidRPr="00CD3D8E">
              <w:rPr>
                <w:rFonts w:eastAsia="Times New Roman" w:cs="Times New Roman"/>
                <w:sz w:val="18"/>
                <w:szCs w:val="18"/>
                <w:lang w:eastAsia="da-DK"/>
              </w:rPr>
              <w:t>2</w:t>
            </w:r>
          </w:p>
        </w:tc>
        <w:tc>
          <w:tcPr>
            <w:tcW w:w="1499" w:type="dxa"/>
          </w:tcPr>
          <w:p w14:paraId="227F163C" w14:textId="4C47E8BD" w:rsidR="0050509E" w:rsidRPr="00B66CE0" w:rsidRDefault="0050509E" w:rsidP="0050509E">
            <w:pPr>
              <w:rPr>
                <w:rFonts w:eastAsia="Times New Roman" w:cs="Times New Roman"/>
                <w:sz w:val="18"/>
                <w:szCs w:val="18"/>
                <w:lang w:eastAsia="da-DK"/>
              </w:rPr>
            </w:pPr>
          </w:p>
          <w:p w14:paraId="1AD7D5DC" w14:textId="77777777" w:rsidR="00E864F1" w:rsidRPr="00B66CE0" w:rsidRDefault="00E864F1" w:rsidP="003B6A4F">
            <w:pPr>
              <w:rPr>
                <w:rFonts w:eastAsia="Times New Roman" w:cs="Times New Roman"/>
                <w:sz w:val="18"/>
                <w:szCs w:val="18"/>
                <w:lang w:eastAsia="da-DK"/>
              </w:rPr>
            </w:pPr>
          </w:p>
        </w:tc>
        <w:tc>
          <w:tcPr>
            <w:tcW w:w="1529" w:type="dxa"/>
          </w:tcPr>
          <w:p w14:paraId="65341589" w14:textId="09788390" w:rsidR="00E864F1" w:rsidRPr="007555FA" w:rsidRDefault="003926A7" w:rsidP="003B6A4F">
            <w:pPr>
              <w:rPr>
                <w:rFonts w:eastAsia="Times New Roman" w:cs="Times New Roman"/>
                <w:sz w:val="18"/>
                <w:szCs w:val="18"/>
                <w:lang w:eastAsia="da-DK"/>
              </w:rPr>
            </w:pPr>
            <w:r w:rsidRPr="007555FA">
              <w:rPr>
                <w:rFonts w:eastAsia="Times New Roman" w:cs="Times New Roman"/>
                <w:sz w:val="18"/>
                <w:szCs w:val="18"/>
                <w:lang w:eastAsia="da-DK"/>
              </w:rPr>
              <w:t>6-00-1</w:t>
            </w:r>
            <w:r w:rsidR="00B66CE0" w:rsidRPr="007555FA">
              <w:rPr>
                <w:rFonts w:eastAsia="Times New Roman" w:cs="Times New Roman"/>
                <w:sz w:val="18"/>
                <w:szCs w:val="18"/>
                <w:lang w:eastAsia="da-DK"/>
              </w:rPr>
              <w:t>8</w:t>
            </w:r>
            <w:r w:rsidRPr="007555FA">
              <w:rPr>
                <w:rFonts w:eastAsia="Times New Roman" w:cs="Times New Roman"/>
                <w:sz w:val="18"/>
                <w:szCs w:val="18"/>
                <w:lang w:eastAsia="da-DK"/>
              </w:rPr>
              <w:t>.00</w:t>
            </w:r>
          </w:p>
        </w:tc>
      </w:tr>
      <w:tr w:rsidR="00307293" w:rsidRPr="00274357" w14:paraId="66FCE494" w14:textId="77777777" w:rsidTr="00130AFE">
        <w:tc>
          <w:tcPr>
            <w:tcW w:w="2263" w:type="dxa"/>
            <w:shd w:val="clear" w:color="auto" w:fill="FCCFCE"/>
          </w:tcPr>
          <w:p w14:paraId="7F3A0979" w14:textId="5518DE4F" w:rsidR="00307293" w:rsidRPr="00B92182" w:rsidRDefault="00480AC7" w:rsidP="003B6A4F">
            <w:pPr>
              <w:jc w:val="left"/>
              <w:rPr>
                <w:rFonts w:eastAsia="Times New Roman" w:cs="Times New Roman"/>
                <w:sz w:val="18"/>
                <w:szCs w:val="18"/>
                <w:lang w:eastAsia="da-DK"/>
              </w:rPr>
            </w:pPr>
            <w:r w:rsidRPr="00B92182">
              <w:rPr>
                <w:rFonts w:eastAsia="Times New Roman" w:cs="Times New Roman"/>
                <w:sz w:val="18"/>
                <w:szCs w:val="18"/>
                <w:lang w:eastAsia="da-DK"/>
              </w:rPr>
              <w:t>Afhentning af døde dyr</w:t>
            </w:r>
            <w:r w:rsidR="00A77B7F">
              <w:rPr>
                <w:rFonts w:eastAsia="Times New Roman" w:cs="Times New Roman"/>
                <w:sz w:val="18"/>
                <w:szCs w:val="18"/>
                <w:lang w:eastAsia="da-DK"/>
              </w:rPr>
              <w:t xml:space="preserve"> med firmabil</w:t>
            </w:r>
            <w:r w:rsidR="001A4D06">
              <w:rPr>
                <w:rFonts w:eastAsia="Times New Roman" w:cs="Times New Roman"/>
                <w:sz w:val="18"/>
                <w:szCs w:val="18"/>
                <w:lang w:eastAsia="da-DK"/>
              </w:rPr>
              <w:t>*</w:t>
            </w:r>
          </w:p>
        </w:tc>
        <w:tc>
          <w:tcPr>
            <w:tcW w:w="993" w:type="dxa"/>
          </w:tcPr>
          <w:p w14:paraId="708A6DD3" w14:textId="2DE739B0" w:rsidR="00307293" w:rsidRPr="00CD3D8E" w:rsidRDefault="008454F0" w:rsidP="003B6A4F">
            <w:pPr>
              <w:rPr>
                <w:rFonts w:eastAsia="Times New Roman" w:cs="Times New Roman"/>
                <w:sz w:val="18"/>
                <w:szCs w:val="18"/>
                <w:lang w:eastAsia="da-DK"/>
              </w:rPr>
            </w:pPr>
            <w:r w:rsidRPr="00CD3D8E">
              <w:rPr>
                <w:rFonts w:eastAsia="Times New Roman" w:cs="Times New Roman"/>
                <w:sz w:val="18"/>
                <w:szCs w:val="18"/>
                <w:lang w:eastAsia="da-DK"/>
              </w:rPr>
              <w:t>156</w:t>
            </w:r>
          </w:p>
        </w:tc>
        <w:tc>
          <w:tcPr>
            <w:tcW w:w="1134" w:type="dxa"/>
          </w:tcPr>
          <w:p w14:paraId="09A4360F" w14:textId="44411E57" w:rsidR="00307293" w:rsidRPr="00CD3D8E" w:rsidRDefault="008454F0" w:rsidP="003B6A4F">
            <w:pPr>
              <w:rPr>
                <w:rFonts w:eastAsia="Times New Roman" w:cs="Times New Roman"/>
                <w:sz w:val="18"/>
                <w:szCs w:val="18"/>
                <w:lang w:eastAsia="da-DK"/>
              </w:rPr>
            </w:pPr>
            <w:r w:rsidRPr="00CD3D8E">
              <w:rPr>
                <w:rFonts w:eastAsia="Times New Roman" w:cs="Times New Roman"/>
                <w:sz w:val="18"/>
                <w:szCs w:val="18"/>
                <w:lang w:eastAsia="da-DK"/>
              </w:rPr>
              <w:t>1</w:t>
            </w:r>
            <w:r w:rsidR="000237C3" w:rsidRPr="00CD3D8E">
              <w:rPr>
                <w:rFonts w:eastAsia="Times New Roman" w:cs="Times New Roman"/>
                <w:sz w:val="18"/>
                <w:szCs w:val="18"/>
                <w:lang w:eastAsia="da-DK"/>
              </w:rPr>
              <w:t>5</w:t>
            </w:r>
            <w:r w:rsidRPr="00CD3D8E">
              <w:rPr>
                <w:rFonts w:eastAsia="Times New Roman" w:cs="Times New Roman"/>
                <w:sz w:val="18"/>
                <w:szCs w:val="18"/>
                <w:lang w:eastAsia="da-DK"/>
              </w:rPr>
              <w:t>6</w:t>
            </w:r>
          </w:p>
        </w:tc>
        <w:tc>
          <w:tcPr>
            <w:tcW w:w="1499" w:type="dxa"/>
          </w:tcPr>
          <w:p w14:paraId="0084C9F4" w14:textId="77777777" w:rsidR="0050509E" w:rsidRPr="00B66CE0" w:rsidRDefault="0050509E" w:rsidP="0050509E">
            <w:pPr>
              <w:rPr>
                <w:rFonts w:eastAsia="Times New Roman" w:cs="Times New Roman"/>
                <w:sz w:val="18"/>
                <w:szCs w:val="18"/>
                <w:lang w:eastAsia="da-DK"/>
              </w:rPr>
            </w:pPr>
            <w:r w:rsidRPr="00B66CE0">
              <w:rPr>
                <w:rFonts w:eastAsia="Times New Roman" w:cs="Times New Roman"/>
                <w:sz w:val="18"/>
                <w:szCs w:val="18"/>
                <w:lang w:eastAsia="da-DK"/>
              </w:rPr>
              <w:t>Jævnligt</w:t>
            </w:r>
          </w:p>
          <w:p w14:paraId="41CF0951" w14:textId="45F59C82" w:rsidR="00307293" w:rsidRPr="00B66CE0" w:rsidRDefault="00307293" w:rsidP="003B6A4F">
            <w:pPr>
              <w:rPr>
                <w:rFonts w:eastAsia="Times New Roman" w:cs="Times New Roman"/>
                <w:sz w:val="18"/>
                <w:szCs w:val="18"/>
                <w:lang w:eastAsia="da-DK"/>
              </w:rPr>
            </w:pPr>
          </w:p>
        </w:tc>
        <w:tc>
          <w:tcPr>
            <w:tcW w:w="1529" w:type="dxa"/>
          </w:tcPr>
          <w:p w14:paraId="3EA5500D" w14:textId="77777777" w:rsidR="00307293" w:rsidRPr="007555FA" w:rsidRDefault="00307293" w:rsidP="003B6A4F">
            <w:pPr>
              <w:rPr>
                <w:rFonts w:eastAsia="Times New Roman" w:cs="Times New Roman"/>
                <w:sz w:val="18"/>
                <w:szCs w:val="18"/>
                <w:lang w:eastAsia="da-DK"/>
              </w:rPr>
            </w:pPr>
            <w:r w:rsidRPr="007555FA">
              <w:rPr>
                <w:rFonts w:eastAsia="Times New Roman" w:cs="Times New Roman"/>
                <w:sz w:val="18"/>
                <w:szCs w:val="18"/>
                <w:lang w:eastAsia="da-DK"/>
              </w:rPr>
              <w:t>6.00 – 18.00</w:t>
            </w:r>
          </w:p>
        </w:tc>
      </w:tr>
      <w:tr w:rsidR="009C1D6B" w:rsidRPr="00274357" w14:paraId="6E6C78F1" w14:textId="77777777" w:rsidTr="00130AFE">
        <w:tc>
          <w:tcPr>
            <w:tcW w:w="2263" w:type="dxa"/>
            <w:shd w:val="clear" w:color="auto" w:fill="FCCFCE"/>
          </w:tcPr>
          <w:p w14:paraId="3FA74C83" w14:textId="36C76DF8" w:rsidR="009C1D6B" w:rsidRPr="00274357" w:rsidRDefault="00480AC7" w:rsidP="003B6A4F">
            <w:pPr>
              <w:jc w:val="left"/>
              <w:rPr>
                <w:rFonts w:eastAsia="Times New Roman" w:cs="Times New Roman"/>
                <w:sz w:val="18"/>
                <w:szCs w:val="18"/>
                <w:highlight w:val="yellow"/>
                <w:lang w:eastAsia="da-DK"/>
              </w:rPr>
            </w:pPr>
            <w:r w:rsidRPr="00B92182">
              <w:rPr>
                <w:rFonts w:eastAsia="Times New Roman" w:cs="Times New Roman"/>
                <w:sz w:val="18"/>
                <w:szCs w:val="18"/>
                <w:lang w:eastAsia="da-DK"/>
              </w:rPr>
              <w:t xml:space="preserve">Afhentning af smågrise </w:t>
            </w:r>
          </w:p>
        </w:tc>
        <w:tc>
          <w:tcPr>
            <w:tcW w:w="993" w:type="dxa"/>
          </w:tcPr>
          <w:p w14:paraId="102F1688" w14:textId="379390F5" w:rsidR="009C1D6B" w:rsidRPr="00CD3D8E" w:rsidRDefault="006451A2" w:rsidP="003B6A4F">
            <w:pPr>
              <w:rPr>
                <w:rFonts w:eastAsia="Times New Roman" w:cs="Times New Roman"/>
                <w:sz w:val="18"/>
                <w:szCs w:val="18"/>
                <w:lang w:eastAsia="da-DK"/>
              </w:rPr>
            </w:pPr>
            <w:r w:rsidRPr="00CD3D8E">
              <w:rPr>
                <w:rFonts w:eastAsia="Times New Roman" w:cs="Times New Roman"/>
                <w:sz w:val="18"/>
                <w:szCs w:val="18"/>
                <w:lang w:eastAsia="da-DK"/>
              </w:rPr>
              <w:t>52</w:t>
            </w:r>
          </w:p>
        </w:tc>
        <w:tc>
          <w:tcPr>
            <w:tcW w:w="1134" w:type="dxa"/>
          </w:tcPr>
          <w:p w14:paraId="79802A2E" w14:textId="11A71DF8" w:rsidR="009C1D6B" w:rsidRPr="00CD3D8E" w:rsidRDefault="000237C3" w:rsidP="003B6A4F">
            <w:pPr>
              <w:rPr>
                <w:rFonts w:eastAsia="Times New Roman" w:cs="Times New Roman"/>
                <w:sz w:val="18"/>
                <w:szCs w:val="18"/>
                <w:lang w:eastAsia="da-DK"/>
              </w:rPr>
            </w:pPr>
            <w:r w:rsidRPr="00CD3D8E">
              <w:rPr>
                <w:rFonts w:eastAsia="Times New Roman" w:cs="Times New Roman"/>
                <w:sz w:val="18"/>
                <w:szCs w:val="18"/>
                <w:lang w:eastAsia="da-DK"/>
              </w:rPr>
              <w:t>52</w:t>
            </w:r>
          </w:p>
        </w:tc>
        <w:tc>
          <w:tcPr>
            <w:tcW w:w="1499" w:type="dxa"/>
          </w:tcPr>
          <w:p w14:paraId="44DF318E" w14:textId="7169A74E" w:rsidR="009C1D6B" w:rsidRPr="00B66CE0" w:rsidRDefault="009E10BE" w:rsidP="003B6A4F">
            <w:pPr>
              <w:rPr>
                <w:rFonts w:eastAsia="Times New Roman" w:cs="Times New Roman"/>
                <w:sz w:val="18"/>
                <w:szCs w:val="18"/>
                <w:lang w:eastAsia="da-DK"/>
              </w:rPr>
            </w:pPr>
            <w:r>
              <w:rPr>
                <w:rFonts w:eastAsia="Times New Roman" w:cs="Times New Roman"/>
                <w:sz w:val="18"/>
                <w:szCs w:val="18"/>
                <w:lang w:eastAsia="da-DK"/>
              </w:rPr>
              <w:t xml:space="preserve">Ugentligt </w:t>
            </w:r>
          </w:p>
        </w:tc>
        <w:tc>
          <w:tcPr>
            <w:tcW w:w="1529" w:type="dxa"/>
          </w:tcPr>
          <w:p w14:paraId="417CDE64" w14:textId="1EBCE5F4" w:rsidR="009C1D6B" w:rsidRPr="007555FA" w:rsidRDefault="003926A7" w:rsidP="003B6A4F">
            <w:pPr>
              <w:rPr>
                <w:rFonts w:eastAsia="Times New Roman" w:cs="Times New Roman"/>
                <w:sz w:val="18"/>
                <w:szCs w:val="18"/>
                <w:lang w:eastAsia="da-DK"/>
              </w:rPr>
            </w:pPr>
            <w:r w:rsidRPr="007555FA">
              <w:rPr>
                <w:rFonts w:eastAsia="Times New Roman" w:cs="Times New Roman"/>
                <w:sz w:val="18"/>
                <w:szCs w:val="18"/>
                <w:lang w:eastAsia="da-DK"/>
              </w:rPr>
              <w:t>12-22</w:t>
            </w:r>
          </w:p>
        </w:tc>
      </w:tr>
      <w:tr w:rsidR="00307293" w:rsidRPr="00274357" w14:paraId="7635E2D5" w14:textId="77777777" w:rsidTr="00130AFE">
        <w:tc>
          <w:tcPr>
            <w:tcW w:w="2263" w:type="dxa"/>
            <w:shd w:val="clear" w:color="auto" w:fill="FCCFCE"/>
          </w:tcPr>
          <w:p w14:paraId="0ED9E426" w14:textId="335A487E" w:rsidR="00307293" w:rsidRPr="00B92182" w:rsidRDefault="00B92182" w:rsidP="003B6A4F">
            <w:pPr>
              <w:jc w:val="left"/>
              <w:rPr>
                <w:rFonts w:eastAsia="Times New Roman" w:cs="Times New Roman"/>
                <w:sz w:val="18"/>
                <w:szCs w:val="18"/>
                <w:lang w:eastAsia="da-DK"/>
              </w:rPr>
            </w:pPr>
            <w:r w:rsidRPr="00B92182">
              <w:rPr>
                <w:rFonts w:eastAsia="Times New Roman" w:cs="Times New Roman"/>
                <w:sz w:val="18"/>
                <w:szCs w:val="18"/>
                <w:lang w:eastAsia="da-DK"/>
              </w:rPr>
              <w:t>Afhentning af slagtesøer</w:t>
            </w:r>
          </w:p>
        </w:tc>
        <w:tc>
          <w:tcPr>
            <w:tcW w:w="993" w:type="dxa"/>
          </w:tcPr>
          <w:p w14:paraId="58124C3C" w14:textId="5B8F1535" w:rsidR="00307293" w:rsidRPr="00CD3D8E" w:rsidRDefault="00E0262C" w:rsidP="003B6A4F">
            <w:pPr>
              <w:rPr>
                <w:rFonts w:eastAsia="Times New Roman" w:cs="Times New Roman"/>
                <w:sz w:val="18"/>
                <w:szCs w:val="18"/>
                <w:lang w:eastAsia="da-DK"/>
              </w:rPr>
            </w:pPr>
            <w:r w:rsidRPr="00CD3D8E">
              <w:rPr>
                <w:rFonts w:eastAsia="Times New Roman" w:cs="Times New Roman"/>
                <w:sz w:val="18"/>
                <w:szCs w:val="18"/>
                <w:lang w:eastAsia="da-DK"/>
              </w:rPr>
              <w:t>52</w:t>
            </w:r>
          </w:p>
        </w:tc>
        <w:tc>
          <w:tcPr>
            <w:tcW w:w="1134" w:type="dxa"/>
          </w:tcPr>
          <w:p w14:paraId="586C5B7B" w14:textId="051AD4CC" w:rsidR="00307293" w:rsidRPr="00CD3D8E" w:rsidRDefault="00E0262C" w:rsidP="003B6A4F">
            <w:pPr>
              <w:rPr>
                <w:rFonts w:eastAsia="Times New Roman" w:cs="Times New Roman"/>
                <w:sz w:val="18"/>
                <w:szCs w:val="18"/>
                <w:lang w:eastAsia="da-DK"/>
              </w:rPr>
            </w:pPr>
            <w:r w:rsidRPr="00CD3D8E">
              <w:rPr>
                <w:rFonts w:eastAsia="Times New Roman" w:cs="Times New Roman"/>
                <w:sz w:val="18"/>
                <w:szCs w:val="18"/>
                <w:lang w:eastAsia="da-DK"/>
              </w:rPr>
              <w:t>52</w:t>
            </w:r>
          </w:p>
          <w:p w14:paraId="5103901C" w14:textId="1B2D87AB" w:rsidR="00E0262C" w:rsidRPr="00CD3D8E" w:rsidRDefault="00E0262C" w:rsidP="003B6A4F">
            <w:pPr>
              <w:rPr>
                <w:rFonts w:eastAsia="Times New Roman" w:cs="Times New Roman"/>
                <w:sz w:val="18"/>
                <w:szCs w:val="18"/>
                <w:lang w:eastAsia="da-DK"/>
              </w:rPr>
            </w:pPr>
          </w:p>
        </w:tc>
        <w:tc>
          <w:tcPr>
            <w:tcW w:w="1499" w:type="dxa"/>
          </w:tcPr>
          <w:p w14:paraId="10BC54BF" w14:textId="3BB46081" w:rsidR="00307293" w:rsidRPr="00B66CE0" w:rsidRDefault="009E10BE" w:rsidP="003B6A4F">
            <w:pPr>
              <w:rPr>
                <w:rFonts w:eastAsia="Times New Roman" w:cs="Times New Roman"/>
                <w:sz w:val="18"/>
                <w:szCs w:val="18"/>
                <w:lang w:eastAsia="da-DK"/>
              </w:rPr>
            </w:pPr>
            <w:r>
              <w:rPr>
                <w:rFonts w:eastAsia="Times New Roman" w:cs="Times New Roman"/>
                <w:sz w:val="18"/>
                <w:szCs w:val="18"/>
                <w:lang w:eastAsia="da-DK"/>
              </w:rPr>
              <w:t xml:space="preserve">Ugentligt </w:t>
            </w:r>
          </w:p>
        </w:tc>
        <w:tc>
          <w:tcPr>
            <w:tcW w:w="1529" w:type="dxa"/>
          </w:tcPr>
          <w:p w14:paraId="240BDD4F" w14:textId="77777777" w:rsidR="00307293" w:rsidRPr="007555FA" w:rsidRDefault="00307293" w:rsidP="003B6A4F">
            <w:pPr>
              <w:rPr>
                <w:rFonts w:eastAsia="Times New Roman" w:cs="Times New Roman"/>
                <w:sz w:val="18"/>
                <w:szCs w:val="18"/>
                <w:lang w:eastAsia="da-DK"/>
              </w:rPr>
            </w:pPr>
            <w:r w:rsidRPr="007555FA">
              <w:rPr>
                <w:rFonts w:eastAsia="Times New Roman" w:cs="Times New Roman"/>
                <w:sz w:val="18"/>
                <w:szCs w:val="18"/>
                <w:lang w:eastAsia="da-DK"/>
              </w:rPr>
              <w:t>8-18</w:t>
            </w:r>
          </w:p>
        </w:tc>
      </w:tr>
      <w:tr w:rsidR="00A16611" w:rsidRPr="00274357" w14:paraId="0B5E041C" w14:textId="77777777" w:rsidTr="00130AFE">
        <w:tc>
          <w:tcPr>
            <w:tcW w:w="2263" w:type="dxa"/>
            <w:shd w:val="clear" w:color="auto" w:fill="FCCFCE"/>
          </w:tcPr>
          <w:p w14:paraId="2909361D" w14:textId="43395941" w:rsidR="00A16611" w:rsidRPr="00B92182" w:rsidRDefault="0048417A" w:rsidP="003B6A4F">
            <w:pPr>
              <w:jc w:val="left"/>
              <w:rPr>
                <w:rFonts w:eastAsia="Times New Roman" w:cs="Times New Roman"/>
                <w:sz w:val="18"/>
                <w:szCs w:val="18"/>
                <w:lang w:eastAsia="da-DK"/>
              </w:rPr>
            </w:pPr>
            <w:r w:rsidRPr="00B92182">
              <w:rPr>
                <w:rFonts w:eastAsia="Times New Roman" w:cs="Times New Roman"/>
                <w:sz w:val="18"/>
                <w:szCs w:val="18"/>
                <w:lang w:eastAsia="da-DK"/>
              </w:rPr>
              <w:t xml:space="preserve">Diverse leveringer </w:t>
            </w:r>
          </w:p>
        </w:tc>
        <w:tc>
          <w:tcPr>
            <w:tcW w:w="993" w:type="dxa"/>
          </w:tcPr>
          <w:p w14:paraId="616DC056" w14:textId="270F5131" w:rsidR="00A16611" w:rsidRPr="00CD3D8E" w:rsidRDefault="00E42ACB" w:rsidP="003B6A4F">
            <w:pPr>
              <w:rPr>
                <w:rFonts w:eastAsia="Times New Roman" w:cs="Times New Roman"/>
                <w:sz w:val="18"/>
                <w:szCs w:val="18"/>
                <w:lang w:eastAsia="da-DK"/>
              </w:rPr>
            </w:pPr>
            <w:r w:rsidRPr="00CD3D8E">
              <w:rPr>
                <w:rFonts w:eastAsia="Times New Roman" w:cs="Times New Roman"/>
                <w:sz w:val="18"/>
                <w:szCs w:val="18"/>
                <w:lang w:eastAsia="da-DK"/>
              </w:rPr>
              <w:t>52</w:t>
            </w:r>
          </w:p>
        </w:tc>
        <w:tc>
          <w:tcPr>
            <w:tcW w:w="1134" w:type="dxa"/>
          </w:tcPr>
          <w:p w14:paraId="4A78A039" w14:textId="7E2AC2F2" w:rsidR="00A16611" w:rsidRPr="00CD3D8E" w:rsidRDefault="000237C3" w:rsidP="003B6A4F">
            <w:pPr>
              <w:rPr>
                <w:rFonts w:eastAsia="Times New Roman" w:cs="Times New Roman"/>
                <w:sz w:val="18"/>
                <w:szCs w:val="18"/>
                <w:lang w:eastAsia="da-DK"/>
              </w:rPr>
            </w:pPr>
            <w:r w:rsidRPr="00CD3D8E">
              <w:rPr>
                <w:rFonts w:eastAsia="Times New Roman" w:cs="Times New Roman"/>
                <w:sz w:val="18"/>
                <w:szCs w:val="18"/>
                <w:lang w:eastAsia="da-DK"/>
              </w:rPr>
              <w:t>52</w:t>
            </w:r>
          </w:p>
        </w:tc>
        <w:tc>
          <w:tcPr>
            <w:tcW w:w="1499" w:type="dxa"/>
          </w:tcPr>
          <w:p w14:paraId="10A783A6" w14:textId="0E9656D4" w:rsidR="00A16611" w:rsidRPr="00B66CE0" w:rsidRDefault="009E10BE" w:rsidP="003B6A4F">
            <w:pPr>
              <w:rPr>
                <w:rFonts w:eastAsia="Times New Roman" w:cs="Times New Roman"/>
                <w:sz w:val="18"/>
                <w:szCs w:val="18"/>
                <w:lang w:eastAsia="da-DK"/>
              </w:rPr>
            </w:pPr>
            <w:r>
              <w:rPr>
                <w:rFonts w:eastAsia="Times New Roman" w:cs="Times New Roman"/>
                <w:sz w:val="18"/>
                <w:szCs w:val="18"/>
                <w:lang w:eastAsia="da-DK"/>
              </w:rPr>
              <w:t xml:space="preserve">Ugentligt </w:t>
            </w:r>
          </w:p>
        </w:tc>
        <w:tc>
          <w:tcPr>
            <w:tcW w:w="1529" w:type="dxa"/>
          </w:tcPr>
          <w:p w14:paraId="05724216" w14:textId="77777777" w:rsidR="00A16611" w:rsidRPr="00274357" w:rsidRDefault="00A16611" w:rsidP="003B6A4F">
            <w:pPr>
              <w:rPr>
                <w:rFonts w:eastAsia="Times New Roman" w:cs="Times New Roman"/>
                <w:sz w:val="18"/>
                <w:szCs w:val="18"/>
                <w:highlight w:val="yellow"/>
                <w:lang w:eastAsia="da-DK"/>
              </w:rPr>
            </w:pPr>
          </w:p>
        </w:tc>
      </w:tr>
      <w:tr w:rsidR="00307293" w:rsidRPr="00274357" w14:paraId="0EBCA0DA" w14:textId="77777777" w:rsidTr="00130AFE">
        <w:tc>
          <w:tcPr>
            <w:tcW w:w="2263" w:type="dxa"/>
            <w:shd w:val="clear" w:color="auto" w:fill="FCCFCE"/>
          </w:tcPr>
          <w:p w14:paraId="5482969F" w14:textId="70AEF524" w:rsidR="00307293" w:rsidRPr="005D3531" w:rsidRDefault="00FA3794" w:rsidP="003B6A4F">
            <w:pPr>
              <w:jc w:val="left"/>
              <w:rPr>
                <w:rFonts w:eastAsia="Times New Roman" w:cs="Times New Roman"/>
                <w:sz w:val="18"/>
                <w:szCs w:val="18"/>
                <w:lang w:eastAsia="da-DK"/>
              </w:rPr>
            </w:pPr>
            <w:r w:rsidRPr="005D3531">
              <w:rPr>
                <w:rFonts w:eastAsia="Times New Roman" w:cs="Times New Roman"/>
                <w:sz w:val="18"/>
                <w:szCs w:val="18"/>
                <w:lang w:eastAsia="da-DK"/>
              </w:rPr>
              <w:t xml:space="preserve">Antal transporter </w:t>
            </w:r>
            <w:r w:rsidR="00B92182" w:rsidRPr="005D3531">
              <w:rPr>
                <w:rFonts w:eastAsia="Times New Roman" w:cs="Times New Roman"/>
                <w:sz w:val="18"/>
                <w:szCs w:val="18"/>
                <w:lang w:eastAsia="da-DK"/>
              </w:rPr>
              <w:t>i</w:t>
            </w:r>
            <w:r w:rsidR="00307293" w:rsidRPr="005D3531">
              <w:rPr>
                <w:rFonts w:eastAsia="Times New Roman" w:cs="Times New Roman"/>
                <w:sz w:val="18"/>
                <w:szCs w:val="18"/>
                <w:lang w:eastAsia="da-DK"/>
              </w:rPr>
              <w:t xml:space="preserve"> alt</w:t>
            </w:r>
          </w:p>
        </w:tc>
        <w:tc>
          <w:tcPr>
            <w:tcW w:w="993" w:type="dxa"/>
          </w:tcPr>
          <w:p w14:paraId="30D932CC" w14:textId="3D493C8F" w:rsidR="00307293" w:rsidRPr="005D3531" w:rsidRDefault="00CA06D2" w:rsidP="003B6A4F">
            <w:pPr>
              <w:rPr>
                <w:rFonts w:eastAsia="Times New Roman" w:cs="Times New Roman"/>
                <w:sz w:val="18"/>
                <w:szCs w:val="18"/>
                <w:lang w:eastAsia="da-DK"/>
              </w:rPr>
            </w:pPr>
            <w:r w:rsidRPr="005D3531">
              <w:rPr>
                <w:rFonts w:eastAsia="Times New Roman" w:cs="Times New Roman"/>
                <w:sz w:val="18"/>
                <w:szCs w:val="18"/>
                <w:lang w:eastAsia="da-DK"/>
              </w:rPr>
              <w:t>418</w:t>
            </w:r>
          </w:p>
        </w:tc>
        <w:tc>
          <w:tcPr>
            <w:tcW w:w="1134" w:type="dxa"/>
          </w:tcPr>
          <w:p w14:paraId="177E7834" w14:textId="695ED4EF" w:rsidR="00263CDA" w:rsidRPr="005D3531" w:rsidRDefault="00CA06D2" w:rsidP="003B6A4F">
            <w:pPr>
              <w:rPr>
                <w:rFonts w:eastAsia="Times New Roman" w:cs="Times New Roman"/>
                <w:sz w:val="18"/>
                <w:szCs w:val="18"/>
                <w:lang w:eastAsia="da-DK"/>
              </w:rPr>
            </w:pPr>
            <w:r w:rsidRPr="005D3531">
              <w:rPr>
                <w:rFonts w:eastAsia="Times New Roman" w:cs="Times New Roman"/>
                <w:sz w:val="18"/>
                <w:szCs w:val="18"/>
                <w:lang w:eastAsia="da-DK"/>
              </w:rPr>
              <w:t>418</w:t>
            </w:r>
          </w:p>
        </w:tc>
        <w:tc>
          <w:tcPr>
            <w:tcW w:w="1499" w:type="dxa"/>
          </w:tcPr>
          <w:p w14:paraId="69D6304A" w14:textId="77777777" w:rsidR="00307293" w:rsidRPr="00274357" w:rsidRDefault="00307293" w:rsidP="003B6A4F">
            <w:pPr>
              <w:rPr>
                <w:rFonts w:eastAsia="Times New Roman" w:cs="Times New Roman"/>
                <w:sz w:val="18"/>
                <w:szCs w:val="18"/>
                <w:highlight w:val="yellow"/>
                <w:lang w:eastAsia="da-DK"/>
              </w:rPr>
            </w:pPr>
          </w:p>
        </w:tc>
        <w:tc>
          <w:tcPr>
            <w:tcW w:w="1529" w:type="dxa"/>
          </w:tcPr>
          <w:p w14:paraId="59077913" w14:textId="77777777" w:rsidR="00307293" w:rsidRPr="00274357" w:rsidRDefault="00307293" w:rsidP="003B6A4F">
            <w:pPr>
              <w:rPr>
                <w:rFonts w:eastAsia="Times New Roman" w:cs="Times New Roman"/>
                <w:sz w:val="18"/>
                <w:szCs w:val="18"/>
                <w:highlight w:val="yellow"/>
                <w:lang w:eastAsia="da-DK"/>
              </w:rPr>
            </w:pPr>
          </w:p>
        </w:tc>
      </w:tr>
      <w:tr w:rsidR="00307293" w:rsidRPr="00274357" w14:paraId="2860558E" w14:textId="77777777" w:rsidTr="00130AFE">
        <w:tc>
          <w:tcPr>
            <w:tcW w:w="2263" w:type="dxa"/>
            <w:shd w:val="clear" w:color="auto" w:fill="FCCFCE"/>
          </w:tcPr>
          <w:p w14:paraId="75738197" w14:textId="77777777" w:rsidR="00307293" w:rsidRPr="005D3531" w:rsidRDefault="00307293" w:rsidP="003B6A4F">
            <w:pPr>
              <w:jc w:val="left"/>
              <w:rPr>
                <w:rFonts w:eastAsia="Times New Roman" w:cs="Times New Roman"/>
                <w:sz w:val="18"/>
                <w:szCs w:val="18"/>
                <w:lang w:eastAsia="da-DK"/>
              </w:rPr>
            </w:pPr>
            <w:proofErr w:type="spellStart"/>
            <w:r w:rsidRPr="005D3531">
              <w:rPr>
                <w:rFonts w:eastAsia="Times New Roman" w:cs="Times New Roman"/>
                <w:sz w:val="18"/>
                <w:szCs w:val="18"/>
                <w:lang w:eastAsia="da-DK"/>
              </w:rPr>
              <w:t>Gns</w:t>
            </w:r>
            <w:proofErr w:type="spellEnd"/>
            <w:r w:rsidRPr="005D3531">
              <w:rPr>
                <w:rFonts w:eastAsia="Times New Roman" w:cs="Times New Roman"/>
                <w:sz w:val="18"/>
                <w:szCs w:val="18"/>
                <w:lang w:eastAsia="da-DK"/>
              </w:rPr>
              <w:t>/dag</w:t>
            </w:r>
          </w:p>
        </w:tc>
        <w:tc>
          <w:tcPr>
            <w:tcW w:w="993" w:type="dxa"/>
          </w:tcPr>
          <w:p w14:paraId="6B3F791C" w14:textId="46267959" w:rsidR="00307293" w:rsidRPr="005D3531" w:rsidRDefault="0050509E" w:rsidP="003B6A4F">
            <w:pPr>
              <w:rPr>
                <w:rFonts w:eastAsia="Times New Roman" w:cs="Times New Roman"/>
                <w:sz w:val="18"/>
                <w:szCs w:val="18"/>
                <w:lang w:eastAsia="da-DK"/>
              </w:rPr>
            </w:pPr>
            <w:r w:rsidRPr="005D3531">
              <w:rPr>
                <w:rFonts w:eastAsia="Times New Roman" w:cs="Times New Roman"/>
                <w:sz w:val="18"/>
                <w:szCs w:val="18"/>
                <w:lang w:eastAsia="da-DK"/>
              </w:rPr>
              <w:t>1,</w:t>
            </w:r>
            <w:r w:rsidR="00331811" w:rsidRPr="005D3531">
              <w:rPr>
                <w:rFonts w:eastAsia="Times New Roman" w:cs="Times New Roman"/>
                <w:sz w:val="18"/>
                <w:szCs w:val="18"/>
                <w:lang w:eastAsia="da-DK"/>
              </w:rPr>
              <w:t>15</w:t>
            </w:r>
          </w:p>
        </w:tc>
        <w:tc>
          <w:tcPr>
            <w:tcW w:w="1134" w:type="dxa"/>
          </w:tcPr>
          <w:p w14:paraId="7D161FBA" w14:textId="662648AB" w:rsidR="00307293" w:rsidRPr="005D3531" w:rsidRDefault="0050509E" w:rsidP="003B6A4F">
            <w:pPr>
              <w:rPr>
                <w:rFonts w:eastAsia="Times New Roman" w:cs="Times New Roman"/>
                <w:sz w:val="18"/>
                <w:szCs w:val="18"/>
                <w:lang w:eastAsia="da-DK"/>
              </w:rPr>
            </w:pPr>
            <w:r w:rsidRPr="005D3531">
              <w:rPr>
                <w:rFonts w:eastAsia="Times New Roman" w:cs="Times New Roman"/>
                <w:sz w:val="18"/>
                <w:szCs w:val="18"/>
                <w:lang w:eastAsia="da-DK"/>
              </w:rPr>
              <w:t>1,</w:t>
            </w:r>
            <w:r w:rsidR="00F61832" w:rsidRPr="005D3531">
              <w:rPr>
                <w:rFonts w:eastAsia="Times New Roman" w:cs="Times New Roman"/>
                <w:sz w:val="18"/>
                <w:szCs w:val="18"/>
                <w:lang w:eastAsia="da-DK"/>
              </w:rPr>
              <w:t>15</w:t>
            </w:r>
          </w:p>
        </w:tc>
        <w:tc>
          <w:tcPr>
            <w:tcW w:w="1499" w:type="dxa"/>
          </w:tcPr>
          <w:p w14:paraId="54CC2CD0" w14:textId="77777777" w:rsidR="00307293" w:rsidRPr="00274357" w:rsidRDefault="00307293" w:rsidP="003B6A4F">
            <w:pPr>
              <w:rPr>
                <w:rFonts w:eastAsia="Times New Roman" w:cs="Times New Roman"/>
                <w:sz w:val="18"/>
                <w:szCs w:val="18"/>
                <w:highlight w:val="yellow"/>
                <w:lang w:eastAsia="da-DK"/>
              </w:rPr>
            </w:pPr>
          </w:p>
        </w:tc>
        <w:tc>
          <w:tcPr>
            <w:tcW w:w="1529" w:type="dxa"/>
          </w:tcPr>
          <w:p w14:paraId="37E00659" w14:textId="77777777" w:rsidR="00307293" w:rsidRPr="00274357" w:rsidRDefault="00307293" w:rsidP="003B6A4F">
            <w:pPr>
              <w:rPr>
                <w:rFonts w:eastAsia="Times New Roman" w:cs="Times New Roman"/>
                <w:sz w:val="18"/>
                <w:szCs w:val="18"/>
                <w:highlight w:val="yellow"/>
                <w:lang w:eastAsia="da-DK"/>
              </w:rPr>
            </w:pPr>
          </w:p>
        </w:tc>
      </w:tr>
      <w:tr w:rsidR="00E864F1" w:rsidRPr="00274357" w14:paraId="1399C27F" w14:textId="77777777" w:rsidTr="00130AFE">
        <w:tc>
          <w:tcPr>
            <w:tcW w:w="2263" w:type="dxa"/>
            <w:shd w:val="clear" w:color="auto" w:fill="FCCFCE"/>
          </w:tcPr>
          <w:p w14:paraId="5CB5F16C" w14:textId="29A05F64" w:rsidR="00E864F1" w:rsidRPr="005D3531" w:rsidRDefault="00E864F1" w:rsidP="003B6A4F">
            <w:pPr>
              <w:jc w:val="left"/>
              <w:rPr>
                <w:rFonts w:eastAsia="Times New Roman" w:cs="Times New Roman"/>
                <w:sz w:val="18"/>
                <w:szCs w:val="18"/>
                <w:lang w:eastAsia="da-DK"/>
              </w:rPr>
            </w:pPr>
            <w:proofErr w:type="spellStart"/>
            <w:r w:rsidRPr="005D3531">
              <w:rPr>
                <w:rFonts w:eastAsia="Times New Roman" w:cs="Times New Roman"/>
                <w:sz w:val="18"/>
                <w:szCs w:val="18"/>
                <w:lang w:eastAsia="da-DK"/>
              </w:rPr>
              <w:t>Gns</w:t>
            </w:r>
            <w:proofErr w:type="spellEnd"/>
            <w:r w:rsidRPr="005D3531">
              <w:rPr>
                <w:rFonts w:eastAsia="Times New Roman" w:cs="Times New Roman"/>
                <w:sz w:val="18"/>
                <w:szCs w:val="18"/>
                <w:lang w:eastAsia="da-DK"/>
              </w:rPr>
              <w:t xml:space="preserve">./dag uden </w:t>
            </w:r>
            <w:r w:rsidR="00B92182" w:rsidRPr="005D3531">
              <w:rPr>
                <w:rFonts w:eastAsia="Times New Roman" w:cs="Times New Roman"/>
                <w:sz w:val="18"/>
                <w:szCs w:val="18"/>
                <w:lang w:eastAsia="da-DK"/>
              </w:rPr>
              <w:t>foder</w:t>
            </w:r>
            <w:r w:rsidRPr="005D3531">
              <w:rPr>
                <w:rFonts w:eastAsia="Times New Roman" w:cs="Times New Roman"/>
                <w:sz w:val="18"/>
                <w:szCs w:val="18"/>
                <w:lang w:eastAsia="da-DK"/>
              </w:rPr>
              <w:t xml:space="preserve"> og gylleudkørsel</w:t>
            </w:r>
          </w:p>
        </w:tc>
        <w:tc>
          <w:tcPr>
            <w:tcW w:w="993" w:type="dxa"/>
          </w:tcPr>
          <w:p w14:paraId="4AFB98C5" w14:textId="345E6022" w:rsidR="00E864F1" w:rsidRPr="005D3531" w:rsidRDefault="0050509E" w:rsidP="003B6A4F">
            <w:pPr>
              <w:rPr>
                <w:rFonts w:eastAsia="Times New Roman" w:cs="Times New Roman"/>
                <w:sz w:val="18"/>
                <w:szCs w:val="18"/>
                <w:lang w:eastAsia="da-DK"/>
              </w:rPr>
            </w:pPr>
            <w:r w:rsidRPr="005D3531">
              <w:rPr>
                <w:rFonts w:eastAsia="Times New Roman" w:cs="Times New Roman"/>
                <w:sz w:val="18"/>
                <w:szCs w:val="18"/>
                <w:lang w:eastAsia="da-DK"/>
              </w:rPr>
              <w:t>0,8</w:t>
            </w:r>
            <w:r w:rsidR="00FC7EE7" w:rsidRPr="005D3531">
              <w:rPr>
                <w:rFonts w:eastAsia="Times New Roman" w:cs="Times New Roman"/>
                <w:sz w:val="18"/>
                <w:szCs w:val="18"/>
                <w:lang w:eastAsia="da-DK"/>
              </w:rPr>
              <w:t>6</w:t>
            </w:r>
          </w:p>
        </w:tc>
        <w:tc>
          <w:tcPr>
            <w:tcW w:w="1134" w:type="dxa"/>
          </w:tcPr>
          <w:p w14:paraId="3120A3EB" w14:textId="239ABC04" w:rsidR="00E864F1" w:rsidRPr="005D3531" w:rsidRDefault="0050509E" w:rsidP="003B6A4F">
            <w:pPr>
              <w:rPr>
                <w:rFonts w:eastAsia="Times New Roman" w:cs="Times New Roman"/>
                <w:sz w:val="18"/>
                <w:szCs w:val="18"/>
                <w:lang w:eastAsia="da-DK"/>
              </w:rPr>
            </w:pPr>
            <w:r w:rsidRPr="005D3531">
              <w:rPr>
                <w:rFonts w:eastAsia="Times New Roman" w:cs="Times New Roman"/>
                <w:sz w:val="18"/>
                <w:szCs w:val="18"/>
                <w:lang w:eastAsia="da-DK"/>
              </w:rPr>
              <w:t>0,8</w:t>
            </w:r>
            <w:r w:rsidR="00FC7EE7" w:rsidRPr="005D3531">
              <w:rPr>
                <w:rFonts w:eastAsia="Times New Roman" w:cs="Times New Roman"/>
                <w:sz w:val="18"/>
                <w:szCs w:val="18"/>
                <w:lang w:eastAsia="da-DK"/>
              </w:rPr>
              <w:t>6</w:t>
            </w:r>
          </w:p>
        </w:tc>
        <w:tc>
          <w:tcPr>
            <w:tcW w:w="1499" w:type="dxa"/>
          </w:tcPr>
          <w:p w14:paraId="4C3D4CDB" w14:textId="77777777" w:rsidR="00E864F1" w:rsidRPr="00274357" w:rsidRDefault="00E864F1" w:rsidP="003B6A4F">
            <w:pPr>
              <w:rPr>
                <w:rFonts w:eastAsia="Times New Roman" w:cs="Times New Roman"/>
                <w:sz w:val="18"/>
                <w:szCs w:val="18"/>
                <w:highlight w:val="yellow"/>
                <w:lang w:eastAsia="da-DK"/>
              </w:rPr>
            </w:pPr>
          </w:p>
        </w:tc>
        <w:tc>
          <w:tcPr>
            <w:tcW w:w="1529" w:type="dxa"/>
          </w:tcPr>
          <w:p w14:paraId="66BA4945" w14:textId="77777777" w:rsidR="00E864F1" w:rsidRPr="00274357" w:rsidRDefault="00E864F1" w:rsidP="003B6A4F">
            <w:pPr>
              <w:rPr>
                <w:rFonts w:eastAsia="Times New Roman" w:cs="Times New Roman"/>
                <w:sz w:val="18"/>
                <w:szCs w:val="18"/>
                <w:highlight w:val="yellow"/>
                <w:lang w:eastAsia="da-DK"/>
              </w:rPr>
            </w:pPr>
          </w:p>
        </w:tc>
      </w:tr>
    </w:tbl>
    <w:p w14:paraId="2CB5E712" w14:textId="77777777" w:rsidR="00E864F1" w:rsidRPr="00B92182" w:rsidRDefault="008B1A6A" w:rsidP="00E864F1">
      <w:pPr>
        <w:spacing w:line="240" w:lineRule="atLeast"/>
        <w:jc w:val="left"/>
        <w:rPr>
          <w:rFonts w:cs="Arial"/>
          <w:b/>
          <w:sz w:val="16"/>
          <w:szCs w:val="16"/>
        </w:rPr>
      </w:pPr>
      <w:bookmarkStart w:id="128" w:name="_Hlk147413496"/>
      <w:r w:rsidRPr="00B92182">
        <w:rPr>
          <w:rFonts w:cs="Arial"/>
          <w:b/>
          <w:sz w:val="16"/>
          <w:szCs w:val="16"/>
        </w:rPr>
        <w:t>Transporter til og fra eje</w:t>
      </w:r>
      <w:r w:rsidR="00263CDA" w:rsidRPr="00B92182">
        <w:rPr>
          <w:rFonts w:cs="Arial"/>
          <w:b/>
          <w:sz w:val="16"/>
          <w:szCs w:val="16"/>
        </w:rPr>
        <w:t xml:space="preserve">ndom </w:t>
      </w:r>
      <w:bookmarkEnd w:id="128"/>
    </w:p>
    <w:p w14:paraId="650882AC" w14:textId="4454469A" w:rsidR="007C1796" w:rsidRDefault="00FC7EE7" w:rsidP="00FC7EE7">
      <w:pPr>
        <w:spacing w:line="240" w:lineRule="atLeast"/>
        <w:jc w:val="left"/>
      </w:pPr>
      <w:r>
        <w:t xml:space="preserve">* </w:t>
      </w:r>
      <w:r w:rsidR="00E74768">
        <w:t xml:space="preserve">Døde dyr </w:t>
      </w:r>
      <w:r w:rsidR="007C1796">
        <w:t>transporteres</w:t>
      </w:r>
      <w:r w:rsidR="00F00398">
        <w:t xml:space="preserve"> på trailer med firmabil</w:t>
      </w:r>
      <w:r w:rsidR="00776B74">
        <w:t xml:space="preserve"> og </w:t>
      </w:r>
      <w:r w:rsidR="00E33663">
        <w:t>placeres på afhentningsplads</w:t>
      </w:r>
      <w:r w:rsidR="007C1796">
        <w:t>en</w:t>
      </w:r>
      <w:r w:rsidR="00E33663">
        <w:t xml:space="preserve"> på Ringstedvej 172</w:t>
      </w:r>
      <w:r w:rsidR="004009FC">
        <w:t xml:space="preserve">, </w:t>
      </w:r>
      <w:r w:rsidR="005164B9">
        <w:t>4300 Holbæk. Transport</w:t>
      </w:r>
      <w:r w:rsidR="00850218">
        <w:t>en foregår</w:t>
      </w:r>
      <w:r w:rsidR="005164B9">
        <w:t xml:space="preserve"> i </w:t>
      </w:r>
      <w:r w:rsidR="00850218">
        <w:t xml:space="preserve">forbindelse </w:t>
      </w:r>
      <w:r w:rsidR="000047E4">
        <w:t xml:space="preserve">med den daglige </w:t>
      </w:r>
      <w:r w:rsidR="00144ED6">
        <w:t xml:space="preserve">kørsel mellem </w:t>
      </w:r>
      <w:proofErr w:type="spellStart"/>
      <w:r w:rsidR="000E64F3">
        <w:t>Hyldgård</w:t>
      </w:r>
      <w:proofErr w:type="spellEnd"/>
      <w:r w:rsidR="000E64F3">
        <w:t xml:space="preserve"> </w:t>
      </w:r>
      <w:r w:rsidR="00E70147">
        <w:t>og</w:t>
      </w:r>
      <w:r w:rsidR="000E64F3">
        <w:t xml:space="preserve"> Ringstedvej 172</w:t>
      </w:r>
      <w:r w:rsidR="00124FF3">
        <w:t xml:space="preserve">, </w:t>
      </w:r>
      <w:r w:rsidR="00E70147">
        <w:t>og de</w:t>
      </w:r>
      <w:r w:rsidR="003F108F">
        <w:t>r</w:t>
      </w:r>
      <w:r w:rsidR="00E70147">
        <w:t xml:space="preserve"> vil derfor </w:t>
      </w:r>
      <w:r w:rsidR="003F108F">
        <w:t xml:space="preserve">ikke være øget </w:t>
      </w:r>
      <w:r w:rsidR="008D65AC">
        <w:t xml:space="preserve">antal transporter som følge af ordningen. </w:t>
      </w:r>
      <w:r w:rsidR="00651FCC">
        <w:t xml:space="preserve"> </w:t>
      </w:r>
      <w:r w:rsidR="0032188A">
        <w:t xml:space="preserve"> </w:t>
      </w:r>
      <w:r w:rsidR="000E64F3">
        <w:t xml:space="preserve"> </w:t>
      </w:r>
      <w:r w:rsidR="00E33663">
        <w:t xml:space="preserve"> </w:t>
      </w:r>
    </w:p>
    <w:p w14:paraId="4086EFED" w14:textId="2CAB8609" w:rsidR="000162B7" w:rsidRPr="001617D9" w:rsidRDefault="000162B7" w:rsidP="00E864F1">
      <w:pPr>
        <w:spacing w:line="240" w:lineRule="atLeast"/>
        <w:jc w:val="left"/>
      </w:pPr>
      <w:r w:rsidRPr="001617D9">
        <w:t xml:space="preserve">Transporter til- og fra husdyrbruget med foder, olie, sækkevare og renovation sker primært indenfor normal arbejdstid fra 8.00-18.00. </w:t>
      </w:r>
    </w:p>
    <w:p w14:paraId="13AF3B34" w14:textId="05E44D1E" w:rsidR="000162B7" w:rsidRPr="00AD02A5" w:rsidRDefault="00D33B20" w:rsidP="00387822">
      <w:pPr>
        <w:spacing w:after="113" w:line="264" w:lineRule="auto"/>
      </w:pPr>
      <w:r w:rsidRPr="00AD02A5">
        <w:t xml:space="preserve">Transport af husdyrgødning foregår primært i vintermånederne (december og januar). Flytningen sker med lastbiler på 38 tons, hvor der transporteres ca. 1.500 tons </w:t>
      </w:r>
      <w:r w:rsidR="00CE7F37" w:rsidRPr="00AD02A5">
        <w:t>af</w:t>
      </w:r>
      <w:r w:rsidRPr="00AD02A5">
        <w:t xml:space="preserve"> forpagter til andre gyllebeholdere. Det svarer til omkring 40 transporter. Den resterende gylle pumpes gennem nedgravede rør til jernbanen.</w:t>
      </w:r>
      <w:r w:rsidR="003154A0" w:rsidRPr="00AD02A5">
        <w:t xml:space="preserve"> </w:t>
      </w:r>
      <w:r w:rsidR="000162B7" w:rsidRPr="00AD02A5">
        <w:t xml:space="preserve">Ved sæsonarbejde vil der også kunne forekomme kørsel i aftentimerne og i weekender. </w:t>
      </w:r>
    </w:p>
    <w:p w14:paraId="073032DA" w14:textId="77777777" w:rsidR="00C30B41" w:rsidRPr="00274357" w:rsidRDefault="00C30B41" w:rsidP="00C30B41">
      <w:pPr>
        <w:pStyle w:val="Overskrift4"/>
        <w:spacing w:before="0"/>
        <w:rPr>
          <w:b w:val="0"/>
          <w:bCs w:val="0"/>
          <w:highlight w:val="yellow"/>
          <w:u w:val="single"/>
        </w:rPr>
      </w:pPr>
    </w:p>
    <w:p w14:paraId="5841D455" w14:textId="350B2250" w:rsidR="00387822" w:rsidRPr="00150B2B" w:rsidRDefault="00BF623B" w:rsidP="00C30B41">
      <w:pPr>
        <w:pStyle w:val="Overskrift4"/>
        <w:spacing w:before="0"/>
        <w:rPr>
          <w:b w:val="0"/>
          <w:bCs w:val="0"/>
          <w:u w:val="single"/>
        </w:rPr>
      </w:pPr>
      <w:r w:rsidRPr="00150B2B">
        <w:rPr>
          <w:b w:val="0"/>
          <w:bCs w:val="0"/>
          <w:u w:val="single"/>
        </w:rPr>
        <w:t>Vurdering af transporter</w:t>
      </w:r>
    </w:p>
    <w:p w14:paraId="2B01C909" w14:textId="163A4409" w:rsidR="00C95986" w:rsidRPr="00150B2B" w:rsidRDefault="00C95986" w:rsidP="00C95986">
      <w:pPr>
        <w:spacing w:after="0"/>
        <w:jc w:val="left"/>
        <w:rPr>
          <w:rFonts w:eastAsia="Times New Roman" w:cs="Arial"/>
          <w:lang w:eastAsia="da-DK"/>
        </w:rPr>
      </w:pPr>
      <w:r w:rsidRPr="00150B2B">
        <w:rPr>
          <w:rFonts w:eastAsia="Times New Roman" w:cs="Arial"/>
          <w:lang w:eastAsia="da-DK"/>
        </w:rPr>
        <w:t xml:space="preserve">Der er estimeret ca. </w:t>
      </w:r>
      <w:r w:rsidR="004B1D26" w:rsidRPr="00150B2B">
        <w:rPr>
          <w:rFonts w:eastAsia="Times New Roman" w:cs="Arial"/>
          <w:lang w:eastAsia="da-DK"/>
        </w:rPr>
        <w:t>418</w:t>
      </w:r>
      <w:r w:rsidRPr="00150B2B">
        <w:rPr>
          <w:rFonts w:eastAsia="Times New Roman" w:cs="Arial"/>
          <w:lang w:eastAsia="da-DK"/>
        </w:rPr>
        <w:t xml:space="preserve"> årlige transporter, </w:t>
      </w:r>
      <w:r w:rsidR="003926A7" w:rsidRPr="00150B2B">
        <w:rPr>
          <w:rFonts w:eastAsia="Times New Roman" w:cs="Arial"/>
          <w:lang w:eastAsia="da-DK"/>
        </w:rPr>
        <w:t xml:space="preserve">hvor </w:t>
      </w:r>
      <w:r w:rsidR="00150B2B" w:rsidRPr="00150B2B">
        <w:rPr>
          <w:rFonts w:eastAsia="Times New Roman" w:cs="Arial"/>
          <w:lang w:eastAsia="da-DK"/>
        </w:rPr>
        <w:t>20%</w:t>
      </w:r>
      <w:r w:rsidR="003926A7" w:rsidRPr="00150B2B">
        <w:rPr>
          <w:rFonts w:eastAsia="Times New Roman" w:cs="Arial"/>
          <w:lang w:eastAsia="da-DK"/>
        </w:rPr>
        <w:t xml:space="preserve"> </w:t>
      </w:r>
      <w:r w:rsidRPr="00150B2B">
        <w:rPr>
          <w:rFonts w:eastAsia="Times New Roman" w:cs="Arial"/>
          <w:lang w:eastAsia="da-DK"/>
        </w:rPr>
        <w:t xml:space="preserve">udgøres af </w:t>
      </w:r>
      <w:r w:rsidR="003926A7" w:rsidRPr="00150B2B">
        <w:rPr>
          <w:rFonts w:eastAsia="Times New Roman" w:cs="Arial"/>
          <w:lang w:eastAsia="da-DK"/>
        </w:rPr>
        <w:t xml:space="preserve">transport med gylle og indkørsel af korn. </w:t>
      </w:r>
      <w:r w:rsidRPr="00150B2B">
        <w:rPr>
          <w:rFonts w:eastAsia="Times New Roman" w:cs="Arial"/>
          <w:lang w:eastAsia="da-DK"/>
        </w:rPr>
        <w:t xml:space="preserve">Gennemsnitligt forventes ca. </w:t>
      </w:r>
      <w:r w:rsidR="00CA38E5" w:rsidRPr="00150B2B">
        <w:rPr>
          <w:rFonts w:eastAsia="Times New Roman" w:cs="Arial"/>
          <w:lang w:eastAsia="da-DK"/>
        </w:rPr>
        <w:t>1</w:t>
      </w:r>
      <w:r w:rsidR="003926A7" w:rsidRPr="00150B2B">
        <w:rPr>
          <w:rFonts w:eastAsia="Times New Roman" w:cs="Arial"/>
          <w:lang w:eastAsia="da-DK"/>
        </w:rPr>
        <w:t>,</w:t>
      </w:r>
      <w:r w:rsidR="00351C99" w:rsidRPr="00150B2B">
        <w:rPr>
          <w:rFonts w:eastAsia="Times New Roman" w:cs="Arial"/>
          <w:lang w:eastAsia="da-DK"/>
        </w:rPr>
        <w:t>15</w:t>
      </w:r>
      <w:r w:rsidRPr="00150B2B">
        <w:rPr>
          <w:rFonts w:eastAsia="Times New Roman" w:cs="Arial"/>
          <w:lang w:eastAsia="da-DK"/>
        </w:rPr>
        <w:t xml:space="preserve"> transporter dagligt.</w:t>
      </w:r>
    </w:p>
    <w:p w14:paraId="2E83CEBD" w14:textId="77777777" w:rsidR="005C1D29" w:rsidRPr="00274357" w:rsidRDefault="005C1D29" w:rsidP="00C95986">
      <w:pPr>
        <w:spacing w:after="0"/>
        <w:jc w:val="left"/>
        <w:rPr>
          <w:rFonts w:eastAsia="Times New Roman" w:cs="Arial"/>
          <w:highlight w:val="yellow"/>
          <w:lang w:eastAsia="da-DK"/>
        </w:rPr>
      </w:pPr>
    </w:p>
    <w:p w14:paraId="3FF4D8D9" w14:textId="08783E7F" w:rsidR="00DE213B" w:rsidRPr="00B92182" w:rsidRDefault="00C95986" w:rsidP="00C95986">
      <w:pPr>
        <w:spacing w:after="0"/>
        <w:jc w:val="left"/>
        <w:rPr>
          <w:rFonts w:eastAsia="Times New Roman" w:cs="Arial"/>
          <w:lang w:eastAsia="da-DK"/>
        </w:rPr>
      </w:pPr>
      <w:r w:rsidRPr="00B92182">
        <w:rPr>
          <w:rFonts w:eastAsia="Times New Roman" w:cs="Arial"/>
          <w:lang w:eastAsia="da-DK"/>
        </w:rPr>
        <w:t>Da landzone</w:t>
      </w:r>
      <w:r w:rsidR="00B92182" w:rsidRPr="00B92182">
        <w:rPr>
          <w:rFonts w:eastAsia="Times New Roman" w:cs="Arial"/>
          <w:lang w:eastAsia="da-DK"/>
        </w:rPr>
        <w:t>n</w:t>
      </w:r>
      <w:r w:rsidRPr="00B92182">
        <w:rPr>
          <w:rFonts w:eastAsia="Times New Roman" w:cs="Arial"/>
          <w:lang w:eastAsia="da-DK"/>
        </w:rPr>
        <w:t xml:space="preserve"> er at betragte som landbrugets erhvervsområde, må beboere af boliger i landzonen derfor acceptere visse ulemper, som kan være forbundet med at være nabo til et landbrug, som f.eks. transport af dyr og foder. </w:t>
      </w:r>
    </w:p>
    <w:p w14:paraId="055B3877" w14:textId="77777777" w:rsidR="00C95986" w:rsidRPr="00274357" w:rsidRDefault="00C95986" w:rsidP="00C95986">
      <w:pPr>
        <w:autoSpaceDE w:val="0"/>
        <w:autoSpaceDN w:val="0"/>
        <w:adjustRightInd w:val="0"/>
        <w:spacing w:after="0"/>
        <w:jc w:val="left"/>
        <w:rPr>
          <w:rFonts w:eastAsia="Times New Roman" w:cs="Arial"/>
          <w:highlight w:val="yellow"/>
          <w:lang w:eastAsia="da-DK"/>
        </w:rPr>
      </w:pPr>
    </w:p>
    <w:p w14:paraId="1791E55B" w14:textId="1AEF05CA" w:rsidR="00C95986" w:rsidRPr="00FF3DCB" w:rsidRDefault="00C95986" w:rsidP="00C95986">
      <w:pPr>
        <w:spacing w:after="0"/>
        <w:jc w:val="left"/>
        <w:rPr>
          <w:rFonts w:eastAsia="Times New Roman" w:cs="Arial"/>
          <w:lang w:eastAsia="da-DK"/>
        </w:rPr>
      </w:pPr>
      <w:r w:rsidRPr="00FF3DCB">
        <w:rPr>
          <w:rFonts w:eastAsia="Times New Roman" w:cs="Arial"/>
          <w:lang w:eastAsia="da-DK"/>
        </w:rPr>
        <w:t xml:space="preserve">Kørsel på ejendommen i forbindelse med den daglige drift må accepteres ved en landbrugsbedrift. Kørsel internt på ejendommen vurderes ikke at give anledning til gener for nærmeste nabobeboelser, idet kørsler foregår i en afstand på over </w:t>
      </w:r>
      <w:r w:rsidR="00DE213B" w:rsidRPr="00FF3DCB">
        <w:rPr>
          <w:rFonts w:eastAsia="Times New Roman" w:cs="Arial"/>
          <w:lang w:eastAsia="da-DK"/>
        </w:rPr>
        <w:t>130</w:t>
      </w:r>
      <w:r w:rsidRPr="00FF3DCB">
        <w:rPr>
          <w:rFonts w:eastAsia="Times New Roman" w:cs="Arial"/>
          <w:lang w:eastAsia="da-DK"/>
        </w:rPr>
        <w:t xml:space="preserve"> m fra nærmeste nabobeboelse. </w:t>
      </w:r>
    </w:p>
    <w:p w14:paraId="53188968" w14:textId="77777777" w:rsidR="00C95986" w:rsidRPr="00FF3DCB" w:rsidRDefault="00C95986" w:rsidP="00C95986">
      <w:pPr>
        <w:spacing w:after="0"/>
        <w:jc w:val="left"/>
        <w:rPr>
          <w:rFonts w:eastAsia="Times New Roman" w:cs="Arial"/>
          <w:lang w:eastAsia="da-DK"/>
        </w:rPr>
      </w:pPr>
    </w:p>
    <w:p w14:paraId="6F5C4135" w14:textId="20111EA3" w:rsidR="00C95986" w:rsidRPr="00FF3DCB" w:rsidRDefault="00C95986" w:rsidP="00C95986">
      <w:pPr>
        <w:autoSpaceDE w:val="0"/>
        <w:autoSpaceDN w:val="0"/>
        <w:adjustRightInd w:val="0"/>
        <w:spacing w:after="0"/>
        <w:jc w:val="left"/>
        <w:rPr>
          <w:rFonts w:eastAsia="Times New Roman" w:cs="Arial"/>
          <w:lang w:eastAsia="da-DK"/>
        </w:rPr>
      </w:pPr>
      <w:r w:rsidRPr="00FF3DCB">
        <w:rPr>
          <w:rFonts w:eastAsia="Times New Roman" w:cs="Arial"/>
          <w:lang w:eastAsia="da-DK"/>
        </w:rPr>
        <w:lastRenderedPageBreak/>
        <w:t>Færdsel på offentlig vej reguleres af færdselsloven og håndhæves af politiet. Hvis vejen er i en dårlig stand, vil det være kommunens vejmyndighed som skal se på vejen.</w:t>
      </w:r>
    </w:p>
    <w:p w14:paraId="511F1430" w14:textId="5F1B9C3A" w:rsidR="00395683" w:rsidRPr="00FF3DCB" w:rsidRDefault="00395683" w:rsidP="00387822">
      <w:pPr>
        <w:pStyle w:val="Overskrift4"/>
        <w:rPr>
          <w:b w:val="0"/>
        </w:rPr>
      </w:pPr>
      <w:r w:rsidRPr="00FF3DCB">
        <w:rPr>
          <w:b w:val="0"/>
        </w:rPr>
        <w:t>Oversigtsforholdene ved til- og frakørsel til ejendommen er gode, idet der ikke beplantninger eller bygninger</w:t>
      </w:r>
      <w:r w:rsidR="00C30B41" w:rsidRPr="00FF3DCB">
        <w:rPr>
          <w:b w:val="0"/>
        </w:rPr>
        <w:t>,</w:t>
      </w:r>
      <w:r w:rsidRPr="00FF3DCB">
        <w:rPr>
          <w:b w:val="0"/>
        </w:rPr>
        <w:t xml:space="preserve"> der hindrer gode oversigtsforhold. Til- og frakørsel til ejendommen vurderes derfor ikke at være til gene for trafikken. </w:t>
      </w:r>
    </w:p>
    <w:p w14:paraId="30565160" w14:textId="77777777" w:rsidR="00395683" w:rsidRPr="00FF3DCB" w:rsidRDefault="00395683" w:rsidP="00387822">
      <w:r w:rsidRPr="00FF3DCB">
        <w:br/>
        <w:t>Tunge transporter til og fra ejendommen</w:t>
      </w:r>
      <w:r w:rsidR="008B1473" w:rsidRPr="00FF3DCB">
        <w:t xml:space="preserve"> på grusvej</w:t>
      </w:r>
      <w:r w:rsidRPr="00FF3DCB">
        <w:t xml:space="preserve"> passerer ikke forbi beboelser</w:t>
      </w:r>
      <w:r w:rsidR="007D62E6" w:rsidRPr="00FF3DCB">
        <w:t>.</w:t>
      </w:r>
      <w:r w:rsidRPr="00FF3DCB">
        <w:t xml:space="preserve"> </w:t>
      </w:r>
    </w:p>
    <w:p w14:paraId="2BD4F0B3" w14:textId="55E781B1" w:rsidR="00C95986" w:rsidRPr="00274357" w:rsidRDefault="00C95986" w:rsidP="00C95986">
      <w:pPr>
        <w:spacing w:after="0"/>
        <w:jc w:val="left"/>
        <w:rPr>
          <w:rFonts w:eastAsia="Times New Roman" w:cs="Arial"/>
          <w:highlight w:val="yellow"/>
          <w:lang w:eastAsia="da-DK"/>
        </w:rPr>
      </w:pPr>
      <w:r w:rsidRPr="00FF3DCB">
        <w:rPr>
          <w:rFonts w:eastAsia="Times New Roman" w:cs="Arial"/>
          <w:lang w:eastAsia="da-DK"/>
        </w:rPr>
        <w:t xml:space="preserve">Samlet vurderes det, at transport til og fra ejendommen som følge af den ansøgte </w:t>
      </w:r>
      <w:r w:rsidRPr="00150B2B">
        <w:rPr>
          <w:rFonts w:eastAsia="Times New Roman" w:cs="Arial"/>
          <w:lang w:eastAsia="da-DK"/>
        </w:rPr>
        <w:t xml:space="preserve">husdyrproduktion ikke vil medføre væsentlige miljømæssige gener for omgivelserne. Et gennemsnitligt antal transporter på </w:t>
      </w:r>
      <w:r w:rsidR="00486C2B" w:rsidRPr="00150B2B">
        <w:rPr>
          <w:rFonts w:eastAsia="Times New Roman" w:cs="Arial"/>
          <w:lang w:eastAsia="da-DK"/>
        </w:rPr>
        <w:t>1</w:t>
      </w:r>
      <w:r w:rsidR="003926A7" w:rsidRPr="00150B2B">
        <w:rPr>
          <w:rFonts w:eastAsia="Times New Roman" w:cs="Arial"/>
          <w:lang w:eastAsia="da-DK"/>
        </w:rPr>
        <w:t>,</w:t>
      </w:r>
      <w:r w:rsidR="00150B2B" w:rsidRPr="00150B2B">
        <w:rPr>
          <w:rFonts w:eastAsia="Times New Roman" w:cs="Arial"/>
          <w:lang w:eastAsia="da-DK"/>
        </w:rPr>
        <w:t>15</w:t>
      </w:r>
      <w:r w:rsidRPr="00150B2B">
        <w:rPr>
          <w:rFonts w:eastAsia="Times New Roman" w:cs="Arial"/>
          <w:lang w:eastAsia="da-DK"/>
        </w:rPr>
        <w:t xml:space="preserve"> dagligt, vurderes som lavt. </w:t>
      </w:r>
    </w:p>
    <w:p w14:paraId="2322C62A" w14:textId="77777777" w:rsidR="00C95986" w:rsidRPr="00274357" w:rsidRDefault="00C95986" w:rsidP="00C95986">
      <w:pPr>
        <w:spacing w:after="0"/>
        <w:jc w:val="left"/>
        <w:rPr>
          <w:rFonts w:eastAsia="Times New Roman" w:cs="Arial"/>
          <w:highlight w:val="yellow"/>
          <w:lang w:eastAsia="da-DK"/>
        </w:rPr>
      </w:pPr>
    </w:p>
    <w:p w14:paraId="08190982" w14:textId="77777777" w:rsidR="00C95986" w:rsidRPr="00FF3DCB" w:rsidRDefault="00C95986" w:rsidP="00C95986">
      <w:pPr>
        <w:spacing w:after="0"/>
        <w:jc w:val="left"/>
        <w:rPr>
          <w:rFonts w:eastAsia="Times New Roman" w:cs="Times New Roman"/>
          <w:szCs w:val="24"/>
          <w:lang w:eastAsia="da-DK"/>
        </w:rPr>
      </w:pPr>
      <w:r w:rsidRPr="00FF3DCB">
        <w:rPr>
          <w:rFonts w:eastAsia="Times New Roman" w:cs="Times New Roman"/>
          <w:szCs w:val="24"/>
          <w:lang w:eastAsia="da-DK"/>
        </w:rPr>
        <w:t>På ovenstående baggrund vurderes det, at der ikke vil være væsentlige gener som følge af transport til og fra ejendommen.</w:t>
      </w:r>
    </w:p>
    <w:p w14:paraId="1ACCCB90" w14:textId="1E3D1F90" w:rsidR="001960E3" w:rsidRPr="00FF3DCB" w:rsidRDefault="001960E3" w:rsidP="003F7A77">
      <w:pPr>
        <w:pStyle w:val="Overskrift3"/>
      </w:pPr>
      <w:bookmarkStart w:id="129" w:name="_Toc11232489"/>
      <w:bookmarkStart w:id="130" w:name="_Toc11232791"/>
      <w:bookmarkStart w:id="131" w:name="_Toc209704921"/>
      <w:r w:rsidRPr="00FF3DCB">
        <w:t>Rystelser</w:t>
      </w:r>
      <w:bookmarkEnd w:id="129"/>
      <w:bookmarkEnd w:id="130"/>
      <w:bookmarkEnd w:id="131"/>
      <w:r w:rsidR="005E0EB7" w:rsidRPr="00FF3DCB">
        <w:t xml:space="preserve"> </w:t>
      </w:r>
    </w:p>
    <w:p w14:paraId="3DAA05BD" w14:textId="77777777" w:rsidR="00F21683" w:rsidRPr="00FF3DCB" w:rsidRDefault="00F21683" w:rsidP="005703E0">
      <w:r w:rsidRPr="00FF3DCB">
        <w:t>Driften i anlægget bidrager ikke til rystelser.</w:t>
      </w:r>
    </w:p>
    <w:p w14:paraId="3EAB06DE" w14:textId="4C46D211" w:rsidR="001960E3" w:rsidRPr="00274357" w:rsidRDefault="00060F05" w:rsidP="005703E0">
      <w:pPr>
        <w:rPr>
          <w:highlight w:val="yellow"/>
        </w:rPr>
      </w:pPr>
      <w:r w:rsidRPr="00FF3DCB">
        <w:t xml:space="preserve">Transport til og fra anlægget med traktor og lastbiler forventes ikke at give anledning til rystelser </w:t>
      </w:r>
      <w:r w:rsidR="00FF3DCB" w:rsidRPr="00FF3DCB">
        <w:t>ved omkringboende naboer</w:t>
      </w:r>
      <w:r w:rsidRPr="00FF3DCB">
        <w:t>, dels da gummihjul absorberer stød</w:t>
      </w:r>
      <w:r w:rsidR="00C30B41" w:rsidRPr="00FF3DCB">
        <w:t>,</w:t>
      </w:r>
      <w:r w:rsidRPr="00FF3DCB">
        <w:t xml:space="preserve"> og dels da vejbelægningen ikke bidrager til rystelser som eks. en brostensbelægning.</w:t>
      </w:r>
    </w:p>
    <w:p w14:paraId="42333902" w14:textId="46E447CE" w:rsidR="000E37AA" w:rsidRPr="0095731A" w:rsidRDefault="00DE213B" w:rsidP="005703E0">
      <w:r w:rsidRPr="0095731A">
        <w:t xml:space="preserve">Da tunge transporter primært går mod nord, er der ingen </w:t>
      </w:r>
      <w:r w:rsidR="000E37AA" w:rsidRPr="0095731A">
        <w:t xml:space="preserve">beboelser i så kort afstand fra vejen. </w:t>
      </w:r>
    </w:p>
    <w:p w14:paraId="421ECAB5" w14:textId="4E8CC004" w:rsidR="001960E3" w:rsidRPr="00FF3DCB" w:rsidRDefault="001960E3" w:rsidP="001960E3">
      <w:pPr>
        <w:pStyle w:val="Overskrift4"/>
        <w:rPr>
          <w:b w:val="0"/>
          <w:bCs w:val="0"/>
          <w:u w:val="single"/>
        </w:rPr>
      </w:pPr>
      <w:r w:rsidRPr="00FF3DCB">
        <w:rPr>
          <w:b w:val="0"/>
          <w:bCs w:val="0"/>
          <w:u w:val="single"/>
        </w:rPr>
        <w:t>Vurdering af rystelser</w:t>
      </w:r>
    </w:p>
    <w:p w14:paraId="32535872" w14:textId="327688AE" w:rsidR="00A1453F" w:rsidRPr="00FF3DCB" w:rsidRDefault="000E37AA" w:rsidP="00A1453F">
      <w:pPr>
        <w:rPr>
          <w:color w:val="FF0000"/>
        </w:rPr>
      </w:pPr>
      <w:r w:rsidRPr="00FF3DCB">
        <w:t>På grund af nabobeboelsers beliggenhed i relativ</w:t>
      </w:r>
      <w:r w:rsidR="00FF3DCB" w:rsidRPr="00FF3DCB">
        <w:t>t</w:t>
      </w:r>
      <w:r w:rsidRPr="00FF3DCB">
        <w:t xml:space="preserve"> </w:t>
      </w:r>
      <w:r w:rsidR="00FF3DCB" w:rsidRPr="00FF3DCB">
        <w:t>god a</w:t>
      </w:r>
      <w:r w:rsidRPr="00FF3DCB">
        <w:t xml:space="preserve">fstand fra vejen (over </w:t>
      </w:r>
      <w:r w:rsidR="00FF3DCB" w:rsidRPr="00FF3DCB">
        <w:t>1</w:t>
      </w:r>
      <w:r w:rsidRPr="00FF3DCB">
        <w:t>0 meter) vurderes disse ikke at være udsat for rystelser ved trafik på vejen.</w:t>
      </w:r>
      <w:r w:rsidRPr="00FF3DCB">
        <w:rPr>
          <w:color w:val="FF0000"/>
        </w:rPr>
        <w:t xml:space="preserve"> </w:t>
      </w:r>
    </w:p>
    <w:p w14:paraId="4274ED53" w14:textId="2D70D072" w:rsidR="00F21683" w:rsidRPr="00FF3DCB" w:rsidRDefault="001F12D1" w:rsidP="00A1453F">
      <w:pPr>
        <w:pStyle w:val="Overskrift3"/>
      </w:pPr>
      <w:bookmarkStart w:id="132" w:name="_Toc209704922"/>
      <w:r w:rsidRPr="00FF3DCB">
        <w:t>Egenkontroller</w:t>
      </w:r>
      <w:bookmarkEnd w:id="132"/>
      <w:r w:rsidR="005E0EB7" w:rsidRPr="00FF3DCB">
        <w:t xml:space="preserve"> </w:t>
      </w:r>
    </w:p>
    <w:p w14:paraId="1AC14FD0" w14:textId="30D7597C" w:rsidR="0009428E" w:rsidRPr="00FF3DCB" w:rsidRDefault="0009428E" w:rsidP="005703E0">
      <w:pPr>
        <w:autoSpaceDE w:val="0"/>
        <w:autoSpaceDN w:val="0"/>
        <w:rPr>
          <w:szCs w:val="20"/>
        </w:rPr>
      </w:pPr>
      <w:bookmarkStart w:id="133" w:name="_Hlk33442612"/>
      <w:r w:rsidRPr="00FF3DCB">
        <w:rPr>
          <w:szCs w:val="20"/>
        </w:rPr>
        <w:t>Love og bekendtgørelser</w:t>
      </w:r>
      <w:r w:rsidR="00C30B41" w:rsidRPr="00FF3DCB">
        <w:rPr>
          <w:szCs w:val="20"/>
        </w:rPr>
        <w:t>,</w:t>
      </w:r>
      <w:r w:rsidRPr="00FF3DCB">
        <w:rPr>
          <w:szCs w:val="20"/>
        </w:rPr>
        <w:t xml:space="preserve"> som regulerer aktiviteter på landbrugsejendomme, foreskriver en lang række krav i forhold til egenkontrol. Herunder er der bl.a. krav om registrering af markstakkes placering hen</w:t>
      </w:r>
      <w:r w:rsidR="006D6387" w:rsidRPr="00FF3DCB">
        <w:rPr>
          <w:szCs w:val="20"/>
        </w:rPr>
        <w:t xml:space="preserve"> </w:t>
      </w:r>
      <w:r w:rsidRPr="00FF3DCB">
        <w:rPr>
          <w:szCs w:val="20"/>
        </w:rPr>
        <w:t>over en 5 års periode, logbog over flydelag på gyllebeholdere, beholderkontrol som skal fremsendes til kommunen, registrering af anvendelse af husdyrgødning og handelsgødning, samt sprøjtemidler. Egenkontrol</w:t>
      </w:r>
      <w:r w:rsidR="00C30B41" w:rsidRPr="00FF3DCB">
        <w:rPr>
          <w:szCs w:val="20"/>
        </w:rPr>
        <w:t>,</w:t>
      </w:r>
      <w:r w:rsidRPr="00FF3DCB">
        <w:rPr>
          <w:szCs w:val="20"/>
        </w:rPr>
        <w:t xml:space="preserve"> som er fastsat ved lovgivning</w:t>
      </w:r>
      <w:r w:rsidR="00C30B41" w:rsidRPr="00FF3DCB">
        <w:rPr>
          <w:szCs w:val="20"/>
        </w:rPr>
        <w:t>,</w:t>
      </w:r>
      <w:r w:rsidRPr="00FF3DCB">
        <w:rPr>
          <w:szCs w:val="20"/>
        </w:rPr>
        <w:t xml:space="preserve"> medtages ikke i dette afsnit, da den type egenkontrol til enhver tid skal følge lovgivningen.</w:t>
      </w:r>
    </w:p>
    <w:bookmarkEnd w:id="133"/>
    <w:p w14:paraId="051F9D0E" w14:textId="1296C4D4" w:rsidR="00696EF6" w:rsidRPr="00FF3DCB" w:rsidRDefault="00F21683" w:rsidP="005703E0">
      <w:pPr>
        <w:spacing w:after="0"/>
        <w:ind w:right="-52"/>
        <w:rPr>
          <w:sz w:val="24"/>
          <w:szCs w:val="24"/>
          <w:lang w:eastAsia="da-DK"/>
        </w:rPr>
      </w:pPr>
      <w:r w:rsidRPr="00FF3DCB">
        <w:rPr>
          <w:szCs w:val="24"/>
          <w:lang w:eastAsia="da-DK"/>
        </w:rPr>
        <w:t>Besætningen er godkendt efter DANISH-produktstandarden. Standarden sikrer, at besætningen lever op til dansk</w:t>
      </w:r>
      <w:r w:rsidR="00A1453F" w:rsidRPr="00FF3DCB">
        <w:rPr>
          <w:szCs w:val="24"/>
          <w:lang w:eastAsia="da-DK"/>
        </w:rPr>
        <w:t xml:space="preserve">- </w:t>
      </w:r>
      <w:r w:rsidRPr="00FF3DCB">
        <w:rPr>
          <w:szCs w:val="24"/>
          <w:lang w:eastAsia="da-DK"/>
        </w:rPr>
        <w:t xml:space="preserve">og EU-lovgivning </w:t>
      </w:r>
      <w:r w:rsidR="00A1453F" w:rsidRPr="00FF3DCB">
        <w:rPr>
          <w:szCs w:val="24"/>
          <w:lang w:eastAsia="da-DK"/>
        </w:rPr>
        <w:t xml:space="preserve">vedr. </w:t>
      </w:r>
      <w:r w:rsidRPr="00FF3DCB">
        <w:rPr>
          <w:szCs w:val="24"/>
          <w:lang w:eastAsia="da-DK"/>
        </w:rPr>
        <w:t>dyrevelfærd, miljø og fødevaresikkerhed.</w:t>
      </w:r>
    </w:p>
    <w:p w14:paraId="28D8E84C" w14:textId="77777777" w:rsidR="001E65AF" w:rsidRPr="00FF3DCB" w:rsidRDefault="001E65AF" w:rsidP="005703E0">
      <w:pPr>
        <w:spacing w:after="0"/>
        <w:ind w:right="-52"/>
      </w:pPr>
    </w:p>
    <w:p w14:paraId="245466A8" w14:textId="53944AA3" w:rsidR="00F21683" w:rsidRPr="00FF3DCB" w:rsidRDefault="00F21683" w:rsidP="005703E0">
      <w:pPr>
        <w:spacing w:after="0"/>
        <w:ind w:right="-52"/>
      </w:pPr>
      <w:r w:rsidRPr="00FF3DCB">
        <w:t xml:space="preserve">I henhold til DANISH-produktstandarden skal ansøger bl.a. følge nedenstående punkter vedr. egenkontrol i </w:t>
      </w:r>
      <w:r w:rsidR="00BE6166">
        <w:t>grise</w:t>
      </w:r>
      <w:r w:rsidRPr="00FF3DCB">
        <w:t>besætningen, som også har effekt miljømæssigt:</w:t>
      </w:r>
    </w:p>
    <w:p w14:paraId="54F2F39A" w14:textId="77777777" w:rsidR="00F21683" w:rsidRPr="00FF3DCB" w:rsidRDefault="00F21683" w:rsidP="005703E0">
      <w:pPr>
        <w:spacing w:after="0"/>
        <w:ind w:right="-52"/>
      </w:pPr>
      <w:bookmarkStart w:id="134" w:name="_Hlk51153881"/>
    </w:p>
    <w:p w14:paraId="07783A1C" w14:textId="2A45B553" w:rsidR="00F21683" w:rsidRPr="00FF3DCB" w:rsidRDefault="00F21683" w:rsidP="005703E0">
      <w:pPr>
        <w:numPr>
          <w:ilvl w:val="0"/>
          <w:numId w:val="6"/>
        </w:numPr>
        <w:autoSpaceDE w:val="0"/>
        <w:autoSpaceDN w:val="0"/>
        <w:adjustRightInd w:val="0"/>
        <w:spacing w:after="0"/>
        <w:ind w:left="284" w:hanging="284"/>
        <w:rPr>
          <w:rFonts w:cs="MyriadPro-Light"/>
          <w:lang w:eastAsia="da-DK"/>
        </w:rPr>
      </w:pPr>
      <w:r w:rsidRPr="00FF3DCB">
        <w:rPr>
          <w:rFonts w:cs="MyriadPro-Light"/>
          <w:lang w:eastAsia="da-DK"/>
        </w:rPr>
        <w:t xml:space="preserve">CHR skal være ajourført med besætningens til- og afgang af </w:t>
      </w:r>
      <w:r w:rsidR="00C30B41" w:rsidRPr="00FF3DCB">
        <w:rPr>
          <w:rFonts w:cs="MyriadPro-Light"/>
          <w:lang w:eastAsia="da-DK"/>
        </w:rPr>
        <w:t xml:space="preserve">dyr. </w:t>
      </w:r>
      <w:r w:rsidRPr="00FF3DCB">
        <w:rPr>
          <w:rFonts w:cs="MyriadPro-Light"/>
          <w:lang w:eastAsia="da-DK"/>
        </w:rPr>
        <w:t>Der skal være modtagekontrol af foder i form af følge- og indlægssedler. Faktura gemmes i 5 år.</w:t>
      </w:r>
    </w:p>
    <w:p w14:paraId="2A59EB83" w14:textId="77777777" w:rsidR="00F21683" w:rsidRPr="00FF3DCB" w:rsidRDefault="00F21683" w:rsidP="005703E0">
      <w:pPr>
        <w:numPr>
          <w:ilvl w:val="0"/>
          <w:numId w:val="6"/>
        </w:numPr>
        <w:autoSpaceDE w:val="0"/>
        <w:autoSpaceDN w:val="0"/>
        <w:adjustRightInd w:val="0"/>
        <w:spacing w:after="0"/>
        <w:ind w:left="284" w:hanging="284"/>
        <w:rPr>
          <w:rFonts w:cs="MyriadPro-Light"/>
          <w:lang w:eastAsia="da-DK"/>
        </w:rPr>
      </w:pPr>
      <w:r w:rsidRPr="00FF3DCB">
        <w:rPr>
          <w:rFonts w:cs="MyriadPro-Light"/>
          <w:lang w:eastAsia="da-DK"/>
        </w:rPr>
        <w:t>Der skal være dokumentation for foderets sammensætning.</w:t>
      </w:r>
    </w:p>
    <w:p w14:paraId="56ACC1ED" w14:textId="77777777" w:rsidR="00F21683" w:rsidRPr="00FF3DCB" w:rsidRDefault="00F21683" w:rsidP="005703E0">
      <w:pPr>
        <w:numPr>
          <w:ilvl w:val="0"/>
          <w:numId w:val="6"/>
        </w:numPr>
        <w:autoSpaceDE w:val="0"/>
        <w:autoSpaceDN w:val="0"/>
        <w:adjustRightInd w:val="0"/>
        <w:spacing w:after="0"/>
        <w:ind w:left="284" w:hanging="284"/>
        <w:rPr>
          <w:rFonts w:cs="MyriadPro-Light"/>
          <w:lang w:eastAsia="da-DK"/>
        </w:rPr>
      </w:pPr>
      <w:r w:rsidRPr="00FF3DCB">
        <w:rPr>
          <w:rFonts w:cs="MyriadPro-Light"/>
          <w:lang w:eastAsia="da-DK"/>
        </w:rPr>
        <w:t>Vejledning om god produktionspraksis – en branchekode skal være udfyldt og underskrevet.</w:t>
      </w:r>
    </w:p>
    <w:p w14:paraId="3C9889EC" w14:textId="77777777" w:rsidR="00F21683" w:rsidRPr="00FF3DCB" w:rsidRDefault="00F21683" w:rsidP="005703E0">
      <w:pPr>
        <w:numPr>
          <w:ilvl w:val="0"/>
          <w:numId w:val="6"/>
        </w:numPr>
        <w:autoSpaceDE w:val="0"/>
        <w:autoSpaceDN w:val="0"/>
        <w:adjustRightInd w:val="0"/>
        <w:spacing w:after="0"/>
        <w:ind w:left="284" w:hanging="284"/>
        <w:rPr>
          <w:rFonts w:cs="MyriadPro-Light"/>
          <w:lang w:eastAsia="da-DK"/>
        </w:rPr>
      </w:pPr>
      <w:r w:rsidRPr="00FF3DCB">
        <w:rPr>
          <w:rFonts w:cs="MyriadPro-Light"/>
          <w:lang w:eastAsia="da-DK"/>
        </w:rPr>
        <w:t>Der skal være dokumentation for alle udførte dyrlægebesøg. Besøgsrapporterne gemmes i 5 år.</w:t>
      </w:r>
    </w:p>
    <w:p w14:paraId="0C62FD73" w14:textId="4F9F9849" w:rsidR="00F21683" w:rsidRPr="00FF3DCB" w:rsidRDefault="00F21683" w:rsidP="00FF3DCB">
      <w:pPr>
        <w:numPr>
          <w:ilvl w:val="0"/>
          <w:numId w:val="6"/>
        </w:numPr>
        <w:autoSpaceDE w:val="0"/>
        <w:autoSpaceDN w:val="0"/>
        <w:adjustRightInd w:val="0"/>
        <w:spacing w:after="0"/>
        <w:ind w:left="284" w:hanging="284"/>
        <w:rPr>
          <w:rFonts w:cs="MyriadPro-Light"/>
          <w:lang w:eastAsia="da-DK"/>
        </w:rPr>
      </w:pPr>
      <w:r w:rsidRPr="00FF3DCB">
        <w:rPr>
          <w:rFonts w:cs="MyriadPro-Light"/>
          <w:lang w:eastAsia="da-DK"/>
        </w:rPr>
        <w:t>Ved anvendelse af medicin skal der føres behandlingsbog, og skriftlige anvisninger fra dyrlægen skal foreligge.</w:t>
      </w:r>
    </w:p>
    <w:p w14:paraId="4CA1CAD7" w14:textId="77777777" w:rsidR="00F21683" w:rsidRPr="00FF3DCB" w:rsidRDefault="00F21683" w:rsidP="005703E0">
      <w:pPr>
        <w:numPr>
          <w:ilvl w:val="0"/>
          <w:numId w:val="6"/>
        </w:numPr>
        <w:autoSpaceDE w:val="0"/>
        <w:autoSpaceDN w:val="0"/>
        <w:adjustRightInd w:val="0"/>
        <w:spacing w:after="0"/>
        <w:ind w:left="284" w:hanging="284"/>
        <w:rPr>
          <w:rFonts w:cs="MyriadPro-Light"/>
          <w:lang w:eastAsia="da-DK"/>
        </w:rPr>
      </w:pPr>
      <w:r w:rsidRPr="00FF3DCB">
        <w:rPr>
          <w:rFonts w:cs="MyriadPro-Light"/>
          <w:lang w:eastAsia="da-DK"/>
        </w:rPr>
        <w:t>Funktioner af mekanisk og automatisk udstyr, der har betydning for svinenes sundhed og velfærd, skal kontrolleres hver dag, og eventuelle fejl eller mangler skal snarest afhjælpes.</w:t>
      </w:r>
    </w:p>
    <w:p w14:paraId="75EF7E6E" w14:textId="77777777" w:rsidR="00F21683" w:rsidRPr="00FF3DCB" w:rsidRDefault="00F21683" w:rsidP="005703E0">
      <w:pPr>
        <w:numPr>
          <w:ilvl w:val="0"/>
          <w:numId w:val="6"/>
        </w:numPr>
        <w:spacing w:after="0"/>
        <w:ind w:left="284" w:right="-52" w:hanging="284"/>
      </w:pPr>
      <w:r w:rsidRPr="00FF3DCB">
        <w:rPr>
          <w:rFonts w:cs="MyriadPro-Light"/>
          <w:lang w:eastAsia="da-DK"/>
        </w:rPr>
        <w:t>Der skal være dokumentation for, at døde dyr afhentes af godkendt destruktionsvirksomhed.</w:t>
      </w:r>
    </w:p>
    <w:bookmarkEnd w:id="134"/>
    <w:p w14:paraId="7FD24A7A" w14:textId="77777777" w:rsidR="00F21683" w:rsidRPr="00FF3DCB" w:rsidRDefault="00F21683" w:rsidP="005703E0">
      <w:pPr>
        <w:spacing w:after="0"/>
        <w:ind w:left="284" w:right="-52"/>
      </w:pPr>
    </w:p>
    <w:p w14:paraId="07CF6069" w14:textId="228E19B6" w:rsidR="00F915D8" w:rsidRPr="00FF3DCB" w:rsidRDefault="009C1D6B" w:rsidP="005703E0">
      <w:r w:rsidRPr="00FF3DCB">
        <w:t>Egen</w:t>
      </w:r>
      <w:r w:rsidR="0009428E" w:rsidRPr="00FF3DCB">
        <w:t xml:space="preserve">kontrollen på ejendommen </w:t>
      </w:r>
      <w:r w:rsidRPr="00FF3DCB">
        <w:t xml:space="preserve">omfatter </w:t>
      </w:r>
      <w:r w:rsidR="0009428E" w:rsidRPr="00FF3DCB">
        <w:t xml:space="preserve">ligeledes </w:t>
      </w:r>
      <w:r w:rsidR="00F915D8" w:rsidRPr="00FF3DCB">
        <w:t xml:space="preserve">kontrol af </w:t>
      </w:r>
      <w:r w:rsidR="00FF3DCB" w:rsidRPr="00FF3DCB">
        <w:t xml:space="preserve">flydelag på </w:t>
      </w:r>
      <w:r w:rsidR="00F915D8" w:rsidRPr="00FF3DCB">
        <w:t>gylletanke</w:t>
      </w:r>
      <w:r w:rsidR="000F1AF1" w:rsidRPr="00FF3DCB">
        <w:t>n</w:t>
      </w:r>
      <w:r w:rsidRPr="00FF3DCB">
        <w:t>.</w:t>
      </w:r>
    </w:p>
    <w:p w14:paraId="26E92075" w14:textId="563D00EB" w:rsidR="00F21683" w:rsidRPr="00FF3DCB" w:rsidRDefault="00F21683" w:rsidP="005703E0">
      <w:pPr>
        <w:rPr>
          <w:u w:val="single"/>
        </w:rPr>
      </w:pPr>
      <w:r w:rsidRPr="00FF3DCB">
        <w:lastRenderedPageBreak/>
        <w:t>Med en godkendelse efter §</w:t>
      </w:r>
      <w:r w:rsidR="00F15462" w:rsidRPr="00FF3DCB">
        <w:t xml:space="preserve"> </w:t>
      </w:r>
      <w:r w:rsidRPr="00FF3DCB">
        <w:t>16</w:t>
      </w:r>
      <w:r w:rsidR="00F15462" w:rsidRPr="00FF3DCB">
        <w:t xml:space="preserve"> </w:t>
      </w:r>
      <w:r w:rsidRPr="00FF3DCB">
        <w:t xml:space="preserve">a stk. 2 omfattes husdyrbruget desuden af en række særregler for IE-husdyrbrug; herunder krav om miljøledelsessystem, krav om uddannelsesplan for evt. personale, plan for regelmæssig kontrol, reparation, vedligehold og beredskab, fodringskrav, krav til energieffektiv belysning i overensstemmelse med bygningsreglementet og krav til støvemission fra anlægget. Disse krav bliver ligesom de ovenfor beskrevne punkter en del af husdyrbrugets egenkontrol. </w:t>
      </w:r>
    </w:p>
    <w:p w14:paraId="588EEEEF" w14:textId="77777777" w:rsidR="00F21683" w:rsidRPr="00FF3DCB" w:rsidRDefault="00F21683" w:rsidP="00F21683">
      <w:pPr>
        <w:pStyle w:val="Overskrift4"/>
        <w:jc w:val="left"/>
        <w:rPr>
          <w:b w:val="0"/>
          <w:bCs w:val="0"/>
          <w:u w:val="single"/>
        </w:rPr>
      </w:pPr>
      <w:r w:rsidRPr="00FF3DCB">
        <w:rPr>
          <w:b w:val="0"/>
          <w:bCs w:val="0"/>
          <w:u w:val="single"/>
        </w:rPr>
        <w:t>Vurdering af egenkontrol</w:t>
      </w:r>
    </w:p>
    <w:p w14:paraId="7E713D22" w14:textId="6AE55D55" w:rsidR="003560FB" w:rsidRPr="00FF3DCB" w:rsidRDefault="003560FB" w:rsidP="005703E0">
      <w:r w:rsidRPr="00FF3DCB">
        <w:t xml:space="preserve">Det vurderes, at generelle krav til egenkontrollen, </w:t>
      </w:r>
      <w:r w:rsidR="00A1453F" w:rsidRPr="00FF3DCB">
        <w:t>krav i produktstandarden DANISH og l</w:t>
      </w:r>
      <w:r w:rsidRPr="00FF3DCB">
        <w:t xml:space="preserve">øbende service af produktionsapparatet samt særregler for IE-brug </w:t>
      </w:r>
      <w:r w:rsidR="00A1453F" w:rsidRPr="00FF3DCB">
        <w:t>samlet vil medvirke til</w:t>
      </w:r>
      <w:r w:rsidR="00F15462" w:rsidRPr="00FF3DCB">
        <w:t>,</w:t>
      </w:r>
      <w:r w:rsidR="00A1453F" w:rsidRPr="00FF3DCB">
        <w:t xml:space="preserve"> at produktionen finder sted på en forsvarlig måde, så omgivelserne påvirkes </w:t>
      </w:r>
      <w:r w:rsidR="00BC04CD" w:rsidRPr="00FF3DCB">
        <w:t>mindst muligt.</w:t>
      </w:r>
    </w:p>
    <w:p w14:paraId="59433A49" w14:textId="77777777" w:rsidR="00E23530" w:rsidRPr="00FF3DCB" w:rsidRDefault="00E23530" w:rsidP="003F7A77">
      <w:pPr>
        <w:pStyle w:val="Overskrift2"/>
      </w:pPr>
      <w:bookmarkStart w:id="135" w:name="_Toc209704923"/>
      <w:bookmarkStart w:id="136" w:name="_Toc11232500"/>
      <w:bookmarkStart w:id="137" w:name="_Toc11232802"/>
      <w:r w:rsidRPr="00FF3DCB">
        <w:t>Reststoffer, affald og naturressourcer</w:t>
      </w:r>
      <w:bookmarkEnd w:id="135"/>
      <w:r w:rsidRPr="00FF3DCB">
        <w:t xml:space="preserve"> </w:t>
      </w:r>
    </w:p>
    <w:p w14:paraId="031FE2F5" w14:textId="77777777" w:rsidR="00E23530" w:rsidRPr="00FF3DCB" w:rsidRDefault="00E23530" w:rsidP="003F7A77">
      <w:pPr>
        <w:pStyle w:val="Overskrift3"/>
      </w:pPr>
      <w:bookmarkStart w:id="138" w:name="_Toc209704924"/>
      <w:r w:rsidRPr="00FF3DCB">
        <w:t>Døde dyr</w:t>
      </w:r>
      <w:bookmarkEnd w:id="138"/>
    </w:p>
    <w:p w14:paraId="79527BB6" w14:textId="20431AB7" w:rsidR="00241BF0" w:rsidRPr="00F112E3" w:rsidRDefault="004F4F57" w:rsidP="00D604BD">
      <w:pPr>
        <w:autoSpaceDE w:val="0"/>
        <w:autoSpaceDN w:val="0"/>
        <w:adjustRightInd w:val="0"/>
        <w:spacing w:after="0"/>
        <w:jc w:val="left"/>
        <w:rPr>
          <w:szCs w:val="20"/>
        </w:rPr>
      </w:pPr>
      <w:r>
        <w:rPr>
          <w:rFonts w:cs="Times-Roman"/>
          <w:szCs w:val="20"/>
        </w:rPr>
        <w:t>D</w:t>
      </w:r>
      <w:r w:rsidR="00C657FC" w:rsidRPr="00FF3DCB">
        <w:rPr>
          <w:rFonts w:cs="Times-Roman"/>
          <w:szCs w:val="20"/>
        </w:rPr>
        <w:t xml:space="preserve">øde </w:t>
      </w:r>
      <w:r>
        <w:rPr>
          <w:rFonts w:cs="Times-Roman"/>
          <w:szCs w:val="20"/>
        </w:rPr>
        <w:t>dyr</w:t>
      </w:r>
      <w:r w:rsidR="00C657FC" w:rsidRPr="00FF3DCB">
        <w:rPr>
          <w:rFonts w:cs="Times-Roman"/>
          <w:szCs w:val="20"/>
        </w:rPr>
        <w:t xml:space="preserve"> opbevares på </w:t>
      </w:r>
      <w:r w:rsidR="00765AE3">
        <w:rPr>
          <w:rFonts w:cs="Times-Roman"/>
          <w:szCs w:val="20"/>
        </w:rPr>
        <w:t xml:space="preserve">afhentningsplads på ejendommen på Ringsted 172, </w:t>
      </w:r>
      <w:r w:rsidR="00567541">
        <w:rPr>
          <w:rFonts w:cs="Times-Roman"/>
          <w:szCs w:val="20"/>
        </w:rPr>
        <w:t>4300 Holbæk</w:t>
      </w:r>
      <w:r w:rsidR="00C657FC" w:rsidRPr="00FF3DCB">
        <w:rPr>
          <w:rFonts w:cs="Times-Roman"/>
          <w:szCs w:val="20"/>
        </w:rPr>
        <w:t>. Døde dyr afhentes af DAKA normal</w:t>
      </w:r>
      <w:r w:rsidR="00FF3DCB">
        <w:rPr>
          <w:rFonts w:cs="Times-Roman"/>
          <w:szCs w:val="20"/>
        </w:rPr>
        <w:t>t</w:t>
      </w:r>
      <w:r w:rsidR="00C657FC" w:rsidRPr="00FF3DCB">
        <w:rPr>
          <w:rFonts w:cs="Times-Roman"/>
          <w:szCs w:val="20"/>
        </w:rPr>
        <w:t xml:space="preserve"> indenfor 24 timer efter</w:t>
      </w:r>
      <w:r w:rsidR="00D604BD" w:rsidRPr="00FF3DCB">
        <w:rPr>
          <w:rFonts w:cs="Times-Roman"/>
          <w:szCs w:val="20"/>
        </w:rPr>
        <w:t xml:space="preserve"> </w:t>
      </w:r>
      <w:r w:rsidR="00C657FC" w:rsidRPr="00FF3DCB">
        <w:rPr>
          <w:rFonts w:cs="Times-Roman"/>
          <w:szCs w:val="20"/>
        </w:rPr>
        <w:t>anmeldelse. De døde dyr skal tilmeldes afhentning senest 24 timer efter konstatering af dødsfald</w:t>
      </w:r>
      <w:r w:rsidR="00C657FC" w:rsidRPr="00F112E3">
        <w:rPr>
          <w:rFonts w:cs="Times-Roman"/>
          <w:szCs w:val="20"/>
        </w:rPr>
        <w:t>.</w:t>
      </w:r>
      <w:r w:rsidR="00FF3DCB">
        <w:rPr>
          <w:rFonts w:cs="Times-Roman"/>
          <w:szCs w:val="20"/>
        </w:rPr>
        <w:t xml:space="preserve"> </w:t>
      </w:r>
      <w:r w:rsidR="00A250AB" w:rsidRPr="00F112E3">
        <w:rPr>
          <w:szCs w:val="20"/>
        </w:rPr>
        <w:t>Døde dyr afh</w:t>
      </w:r>
      <w:r w:rsidR="00241BF0" w:rsidRPr="00F112E3">
        <w:rPr>
          <w:szCs w:val="20"/>
        </w:rPr>
        <w:t>entes efter behov af DAKA</w:t>
      </w:r>
      <w:r w:rsidR="000A2754" w:rsidRPr="00F112E3">
        <w:rPr>
          <w:szCs w:val="20"/>
        </w:rPr>
        <w:t xml:space="preserve"> 1-2 gange ugentligt</w:t>
      </w:r>
      <w:r w:rsidR="00241BF0" w:rsidRPr="00F112E3">
        <w:rPr>
          <w:szCs w:val="20"/>
        </w:rPr>
        <w:t>.</w:t>
      </w:r>
    </w:p>
    <w:p w14:paraId="66179357" w14:textId="77777777" w:rsidR="00F112E3" w:rsidRPr="00F112E3" w:rsidRDefault="00F112E3" w:rsidP="00D604BD">
      <w:pPr>
        <w:autoSpaceDE w:val="0"/>
        <w:autoSpaceDN w:val="0"/>
        <w:adjustRightInd w:val="0"/>
        <w:spacing w:after="0"/>
        <w:jc w:val="left"/>
        <w:rPr>
          <w:rFonts w:cs="Times-Roman"/>
          <w:szCs w:val="20"/>
        </w:rPr>
      </w:pPr>
    </w:p>
    <w:p w14:paraId="13598C66" w14:textId="77777777" w:rsidR="001C45FD" w:rsidRPr="00F112E3" w:rsidRDefault="001C45FD" w:rsidP="001C45FD">
      <w:pPr>
        <w:spacing w:after="0"/>
        <w:jc w:val="left"/>
        <w:rPr>
          <w:rFonts w:eastAsia="Times New Roman" w:cs="Times New Roman"/>
          <w:szCs w:val="24"/>
          <w:u w:val="single"/>
          <w:lang w:eastAsia="da-DK"/>
        </w:rPr>
      </w:pPr>
      <w:r w:rsidRPr="00F112E3">
        <w:rPr>
          <w:rFonts w:eastAsia="Times New Roman" w:cs="Times New Roman"/>
          <w:szCs w:val="24"/>
          <w:u w:val="single"/>
          <w:lang w:eastAsia="da-DK"/>
        </w:rPr>
        <w:t>Vurdering vedr. opbevaring af døde dyr</w:t>
      </w:r>
    </w:p>
    <w:p w14:paraId="6D6BE69D" w14:textId="4BED3BE9" w:rsidR="001C45FD" w:rsidRPr="00F112E3" w:rsidRDefault="001C45FD" w:rsidP="001C45FD">
      <w:pPr>
        <w:spacing w:after="0"/>
        <w:rPr>
          <w:szCs w:val="20"/>
        </w:rPr>
      </w:pPr>
      <w:r w:rsidRPr="00F112E3">
        <w:rPr>
          <w:szCs w:val="20"/>
        </w:rPr>
        <w:t>Det vurderes. at døde dyr opbevares på en måde, så der ikke er risiko for at der opstår uhygiejniske forhold.</w:t>
      </w:r>
    </w:p>
    <w:p w14:paraId="78D80C37" w14:textId="77777777" w:rsidR="001C45FD" w:rsidRPr="00274357" w:rsidRDefault="001C45FD" w:rsidP="00241BF0">
      <w:pPr>
        <w:jc w:val="left"/>
        <w:rPr>
          <w:highlight w:val="yellow"/>
        </w:rPr>
      </w:pPr>
    </w:p>
    <w:p w14:paraId="6C60E37D" w14:textId="77777777" w:rsidR="00E23530" w:rsidRPr="00C434D5" w:rsidRDefault="00E23530" w:rsidP="003F7A77">
      <w:pPr>
        <w:pStyle w:val="Overskrift3"/>
      </w:pPr>
      <w:bookmarkStart w:id="139" w:name="_Toc209704925"/>
      <w:r w:rsidRPr="00C434D5">
        <w:t>Affald</w:t>
      </w:r>
      <w:bookmarkEnd w:id="139"/>
    </w:p>
    <w:p w14:paraId="5C04123E" w14:textId="77777777" w:rsidR="002052B6" w:rsidRPr="00C434D5" w:rsidRDefault="005703E0" w:rsidP="002052B6">
      <w:pPr>
        <w:rPr>
          <w:szCs w:val="20"/>
        </w:rPr>
      </w:pPr>
      <w:bookmarkStart w:id="140" w:name="_Hlk33606146"/>
      <w:r w:rsidRPr="00C434D5">
        <w:rPr>
          <w:szCs w:val="20"/>
        </w:rPr>
        <w:t xml:space="preserve">På </w:t>
      </w:r>
      <w:r w:rsidR="00E23530" w:rsidRPr="00C434D5">
        <w:rPr>
          <w:szCs w:val="20"/>
        </w:rPr>
        <w:t xml:space="preserve">et IE-brug skal affaldshåndteringen leve op til affaldshierarkiet, jf. § 6b i lov om miljøbeskyttelse, hvilket betyder at affald skal behandles efter følgende hierarki: </w:t>
      </w:r>
    </w:p>
    <w:p w14:paraId="233CBAA7" w14:textId="77777777" w:rsidR="002052B6" w:rsidRPr="00C434D5" w:rsidRDefault="002052B6" w:rsidP="002052B6">
      <w:pPr>
        <w:numPr>
          <w:ilvl w:val="0"/>
          <w:numId w:val="5"/>
        </w:numPr>
        <w:jc w:val="left"/>
        <w:rPr>
          <w:szCs w:val="20"/>
        </w:rPr>
      </w:pPr>
      <w:r w:rsidRPr="00C434D5">
        <w:rPr>
          <w:szCs w:val="20"/>
        </w:rPr>
        <w:t>Affaldsforebyggelse.</w:t>
      </w:r>
      <w:r w:rsidRPr="00C434D5">
        <w:rPr>
          <w:szCs w:val="20"/>
        </w:rPr>
        <w:br/>
        <w:t xml:space="preserve">2) </w:t>
      </w:r>
      <w:r w:rsidRPr="00C434D5">
        <w:rPr>
          <w:szCs w:val="20"/>
        </w:rPr>
        <w:tab/>
        <w:t>Forberedelse med henblik på genbrug.</w:t>
      </w:r>
      <w:r w:rsidRPr="00C434D5">
        <w:rPr>
          <w:szCs w:val="20"/>
        </w:rPr>
        <w:br/>
        <w:t>3)</w:t>
      </w:r>
      <w:r w:rsidRPr="00C434D5">
        <w:rPr>
          <w:szCs w:val="20"/>
        </w:rPr>
        <w:tab/>
        <w:t>Genanvendelse.</w:t>
      </w:r>
      <w:r w:rsidRPr="00C434D5">
        <w:rPr>
          <w:szCs w:val="20"/>
        </w:rPr>
        <w:br/>
        <w:t>4)</w:t>
      </w:r>
      <w:r w:rsidRPr="00C434D5">
        <w:rPr>
          <w:szCs w:val="20"/>
        </w:rPr>
        <w:tab/>
        <w:t>Anden nyttiggørelse.</w:t>
      </w:r>
      <w:r w:rsidRPr="00C434D5">
        <w:rPr>
          <w:szCs w:val="20"/>
        </w:rPr>
        <w:br/>
        <w:t>5)</w:t>
      </w:r>
      <w:r w:rsidRPr="00C434D5">
        <w:rPr>
          <w:szCs w:val="20"/>
        </w:rPr>
        <w:tab/>
        <w:t xml:space="preserve">Bortskaffelse. </w:t>
      </w:r>
    </w:p>
    <w:p w14:paraId="60991025" w14:textId="5CC2589E" w:rsidR="00AE0177" w:rsidRPr="00B5031D" w:rsidRDefault="00241BF0" w:rsidP="005703E0">
      <w:pPr>
        <w:rPr>
          <w:szCs w:val="20"/>
        </w:rPr>
      </w:pPr>
      <w:r w:rsidRPr="00C434D5">
        <w:rPr>
          <w:szCs w:val="20"/>
        </w:rPr>
        <w:t>I forbindelse med produktionen på ejendommen produceres der husdyrgødning</w:t>
      </w:r>
      <w:r w:rsidR="00F15462" w:rsidRPr="00C434D5">
        <w:rPr>
          <w:szCs w:val="20"/>
        </w:rPr>
        <w:t>,</w:t>
      </w:r>
      <w:r w:rsidRPr="00C434D5">
        <w:rPr>
          <w:szCs w:val="20"/>
        </w:rPr>
        <w:t xml:space="preserve"> som </w:t>
      </w:r>
      <w:r w:rsidRPr="00B5031D">
        <w:rPr>
          <w:szCs w:val="20"/>
        </w:rPr>
        <w:t xml:space="preserve">genanvendes som gødning på markerne. </w:t>
      </w:r>
    </w:p>
    <w:p w14:paraId="6BD1623F" w14:textId="11AD5B8B" w:rsidR="00241BF0" w:rsidRPr="00B5031D" w:rsidRDefault="00241BF0" w:rsidP="005703E0">
      <w:pPr>
        <w:rPr>
          <w:szCs w:val="20"/>
        </w:rPr>
      </w:pPr>
      <w:r w:rsidRPr="00B5031D">
        <w:rPr>
          <w:szCs w:val="20"/>
        </w:rPr>
        <w:t>Foderspil</w:t>
      </w:r>
      <w:r w:rsidR="00AE0177" w:rsidRPr="00B5031D">
        <w:rPr>
          <w:szCs w:val="20"/>
        </w:rPr>
        <w:t>d</w:t>
      </w:r>
      <w:r w:rsidRPr="00B5031D">
        <w:rPr>
          <w:szCs w:val="20"/>
        </w:rPr>
        <w:t xml:space="preserve"> søges minimeret mest muligt, da </w:t>
      </w:r>
      <w:r w:rsidR="000221E9" w:rsidRPr="00B5031D">
        <w:rPr>
          <w:szCs w:val="20"/>
        </w:rPr>
        <w:t>det</w:t>
      </w:r>
      <w:r w:rsidRPr="00B5031D">
        <w:rPr>
          <w:szCs w:val="20"/>
        </w:rPr>
        <w:t xml:space="preserve"> er en </w:t>
      </w:r>
      <w:r w:rsidR="000221E9" w:rsidRPr="00B5031D">
        <w:rPr>
          <w:szCs w:val="20"/>
        </w:rPr>
        <w:t xml:space="preserve">unødig </w:t>
      </w:r>
      <w:r w:rsidRPr="00B5031D">
        <w:rPr>
          <w:szCs w:val="20"/>
        </w:rPr>
        <w:t>omkostning i produktionen.</w:t>
      </w:r>
      <w:r w:rsidR="00AE0177" w:rsidRPr="00B5031D">
        <w:rPr>
          <w:szCs w:val="20"/>
        </w:rPr>
        <w:t xml:space="preserve"> Foderspild havner i gyllen og genanvendes ligeledes på marken.</w:t>
      </w:r>
    </w:p>
    <w:bookmarkEnd w:id="140"/>
    <w:p w14:paraId="4A73592C" w14:textId="35113873" w:rsidR="001C45FD" w:rsidRPr="00A41CD8" w:rsidRDefault="00657259" w:rsidP="00657259">
      <w:r w:rsidRPr="00657259">
        <w:t>Der produceres forskellige affaldstyper på ejendommen. I tabel</w:t>
      </w:r>
      <w:r w:rsidR="008D325A">
        <w:t>len nedenfor</w:t>
      </w:r>
      <w:r w:rsidRPr="00657259">
        <w:t xml:space="preserve"> ses en oversigt over husdyrbruget</w:t>
      </w:r>
      <w:r>
        <w:t xml:space="preserve"> </w:t>
      </w:r>
      <w:r w:rsidRPr="00657259">
        <w:t xml:space="preserve">affald. Hovedparten af affaldet vil være </w:t>
      </w:r>
      <w:r w:rsidR="00FF3DCB">
        <w:t xml:space="preserve">plast, </w:t>
      </w:r>
      <w:r w:rsidRPr="00657259">
        <w:t>papir, pap og anden emballagerest. Der er også miljøfarligt</w:t>
      </w:r>
      <w:r>
        <w:t xml:space="preserve"> </w:t>
      </w:r>
      <w:r w:rsidRPr="00657259">
        <w:t>affald fra produktionen så som spildolie og kemikalierester. Alt affald fra produktionen sorteres og</w:t>
      </w:r>
      <w:r>
        <w:t xml:space="preserve"> </w:t>
      </w:r>
      <w:r w:rsidRPr="00657259">
        <w:t xml:space="preserve">leveres til modtageplads for erhvervsaffald. Husholdningsaffald afhentes af den </w:t>
      </w:r>
      <w:r w:rsidRPr="00A41CD8">
        <w:t>kommunale renovationsordning</w:t>
      </w:r>
      <w:r w:rsidR="001C45FD" w:rsidRPr="00A41CD8">
        <w:t xml:space="preserve">. </w:t>
      </w:r>
    </w:p>
    <w:p w14:paraId="3EA8F1B5" w14:textId="77777777" w:rsidR="00254994" w:rsidRPr="00A41CD8" w:rsidRDefault="00254994" w:rsidP="00254994">
      <w:r w:rsidRPr="00A41CD8">
        <w:t xml:space="preserve">Normalt forefindes der ikke ”ikke forbrændingsegnet affald” på ejendommen, men i tilfælde af den type affald opstår, så bortskaffes det til kommunal genbrugsplads. Eventuelt jernaffald bortskaffes til skrothandler. </w:t>
      </w:r>
    </w:p>
    <w:p w14:paraId="5A874475" w14:textId="195AA064" w:rsidR="001C45FD" w:rsidRPr="00274357" w:rsidRDefault="001C45FD" w:rsidP="001C45FD">
      <w:pPr>
        <w:rPr>
          <w:highlight w:val="yellow"/>
        </w:rPr>
      </w:pPr>
    </w:p>
    <w:tbl>
      <w:tblPr>
        <w:tblStyle w:val="TableGrid"/>
        <w:tblW w:w="9639"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9BBB59" w:themeFill="accent3"/>
        <w:tblCellMar>
          <w:left w:w="106" w:type="dxa"/>
          <w:bottom w:w="4" w:type="dxa"/>
          <w:right w:w="70" w:type="dxa"/>
        </w:tblCellMar>
        <w:tblLook w:val="04A0" w:firstRow="1" w:lastRow="0" w:firstColumn="1" w:lastColumn="0" w:noHBand="0" w:noVBand="1"/>
      </w:tblPr>
      <w:tblGrid>
        <w:gridCol w:w="1985"/>
        <w:gridCol w:w="1984"/>
        <w:gridCol w:w="2552"/>
        <w:gridCol w:w="3118"/>
      </w:tblGrid>
      <w:tr w:rsidR="00B63602" w:rsidRPr="00274357" w14:paraId="795408DC" w14:textId="00EE9048" w:rsidTr="00EC2F92">
        <w:trPr>
          <w:trHeight w:val="830"/>
        </w:trPr>
        <w:tc>
          <w:tcPr>
            <w:tcW w:w="1985" w:type="dxa"/>
            <w:shd w:val="clear" w:color="auto" w:fill="F8433A"/>
            <w:vAlign w:val="center"/>
          </w:tcPr>
          <w:p w14:paraId="4032EC03" w14:textId="5B79287C" w:rsidR="00B63602" w:rsidRPr="00AE69EE" w:rsidRDefault="00B63602" w:rsidP="00AE69EE">
            <w:pPr>
              <w:keepNext/>
              <w:spacing w:line="259" w:lineRule="auto"/>
              <w:jc w:val="center"/>
              <w:rPr>
                <w:rFonts w:ascii="Verdana" w:eastAsia="Arial" w:hAnsi="Verdana" w:cs="Arial"/>
                <w:color w:val="000000"/>
                <w:sz w:val="20"/>
                <w:szCs w:val="20"/>
              </w:rPr>
            </w:pPr>
            <w:r w:rsidRPr="00AE69EE">
              <w:rPr>
                <w:rFonts w:ascii="Verdana" w:eastAsia="Arial" w:hAnsi="Verdana" w:cs="Arial"/>
                <w:b/>
                <w:color w:val="000000"/>
                <w:sz w:val="20"/>
                <w:szCs w:val="20"/>
              </w:rPr>
              <w:lastRenderedPageBreak/>
              <w:t>Affaldstype</w:t>
            </w:r>
          </w:p>
        </w:tc>
        <w:tc>
          <w:tcPr>
            <w:tcW w:w="1984" w:type="dxa"/>
            <w:shd w:val="clear" w:color="auto" w:fill="F8433A"/>
            <w:vAlign w:val="center"/>
          </w:tcPr>
          <w:p w14:paraId="7C94F3A5" w14:textId="52130678" w:rsidR="00B63602" w:rsidRPr="00AE69EE" w:rsidRDefault="00B63602" w:rsidP="00AE69EE">
            <w:pPr>
              <w:spacing w:line="259" w:lineRule="auto"/>
              <w:jc w:val="center"/>
              <w:rPr>
                <w:rFonts w:ascii="Verdana" w:eastAsia="Arial" w:hAnsi="Verdana" w:cs="Arial"/>
                <w:b/>
                <w:bCs/>
                <w:color w:val="000000"/>
                <w:sz w:val="20"/>
                <w:szCs w:val="20"/>
              </w:rPr>
            </w:pPr>
            <w:r w:rsidRPr="00AE69EE">
              <w:rPr>
                <w:rFonts w:ascii="Verdana" w:eastAsia="Arial" w:hAnsi="Verdana" w:cs="Arial"/>
                <w:b/>
                <w:bCs/>
                <w:color w:val="000000"/>
                <w:sz w:val="20"/>
                <w:szCs w:val="20"/>
              </w:rPr>
              <w:t>Mængder pr. år</w:t>
            </w:r>
          </w:p>
        </w:tc>
        <w:tc>
          <w:tcPr>
            <w:tcW w:w="2552" w:type="dxa"/>
            <w:shd w:val="clear" w:color="auto" w:fill="F8433A"/>
            <w:vAlign w:val="center"/>
          </w:tcPr>
          <w:p w14:paraId="4E8AD0BC" w14:textId="3EEC193D" w:rsidR="00B3486F" w:rsidRPr="00AE69EE" w:rsidRDefault="00B3486F" w:rsidP="00AE69EE">
            <w:pPr>
              <w:spacing w:line="259" w:lineRule="auto"/>
              <w:jc w:val="center"/>
              <w:rPr>
                <w:rFonts w:ascii="Verdana" w:eastAsia="Arial" w:hAnsi="Verdana" w:cs="Arial"/>
                <w:b/>
                <w:bCs/>
                <w:color w:val="000000"/>
                <w:sz w:val="20"/>
                <w:szCs w:val="20"/>
              </w:rPr>
            </w:pPr>
            <w:r w:rsidRPr="00AE69EE">
              <w:rPr>
                <w:rFonts w:ascii="Verdana" w:eastAsia="Arial" w:hAnsi="Verdana" w:cs="Arial"/>
                <w:b/>
                <w:bCs/>
                <w:color w:val="000000"/>
                <w:sz w:val="20"/>
                <w:szCs w:val="20"/>
              </w:rPr>
              <w:t xml:space="preserve">Opbevaring </w:t>
            </w:r>
            <w:r w:rsidR="00837D0E" w:rsidRPr="00AE69EE">
              <w:rPr>
                <w:rFonts w:ascii="Verdana" w:eastAsia="Arial" w:hAnsi="Verdana" w:cs="Arial"/>
                <w:b/>
                <w:bCs/>
                <w:color w:val="000000"/>
                <w:sz w:val="20"/>
                <w:szCs w:val="20"/>
              </w:rPr>
              <w:t>på husdyrbruget</w:t>
            </w:r>
          </w:p>
        </w:tc>
        <w:tc>
          <w:tcPr>
            <w:tcW w:w="3118" w:type="dxa"/>
            <w:shd w:val="clear" w:color="auto" w:fill="F8433A"/>
            <w:vAlign w:val="center"/>
          </w:tcPr>
          <w:p w14:paraId="5B21BC19" w14:textId="0291055E" w:rsidR="00B63602" w:rsidRPr="00AE69EE" w:rsidRDefault="00837D0E" w:rsidP="00AE69EE">
            <w:pPr>
              <w:spacing w:line="259" w:lineRule="auto"/>
              <w:ind w:left="55"/>
              <w:jc w:val="center"/>
              <w:rPr>
                <w:rFonts w:ascii="Verdana" w:eastAsia="Arial" w:hAnsi="Verdana" w:cs="Arial"/>
                <w:b/>
                <w:bCs/>
                <w:color w:val="000000"/>
                <w:sz w:val="20"/>
                <w:szCs w:val="20"/>
              </w:rPr>
            </w:pPr>
            <w:r w:rsidRPr="00AE69EE">
              <w:rPr>
                <w:rFonts w:ascii="Verdana" w:eastAsia="Arial" w:hAnsi="Verdana" w:cs="Arial"/>
                <w:b/>
                <w:bCs/>
                <w:color w:val="000000"/>
                <w:sz w:val="20"/>
                <w:szCs w:val="20"/>
              </w:rPr>
              <w:t>Transportør/modtager</w:t>
            </w:r>
          </w:p>
        </w:tc>
      </w:tr>
      <w:tr w:rsidR="00B63602" w:rsidRPr="00274357" w14:paraId="4914D235" w14:textId="18F94C88" w:rsidTr="00EC2F92">
        <w:trPr>
          <w:trHeight w:val="752"/>
        </w:trPr>
        <w:tc>
          <w:tcPr>
            <w:tcW w:w="1985" w:type="dxa"/>
            <w:shd w:val="clear" w:color="auto" w:fill="FCCFCE"/>
            <w:vAlign w:val="bottom"/>
          </w:tcPr>
          <w:p w14:paraId="0F971E7C" w14:textId="10879036" w:rsidR="00B63602" w:rsidRPr="00AE69EE" w:rsidRDefault="00B63602" w:rsidP="0042507F">
            <w:pPr>
              <w:keepNext/>
              <w:spacing w:line="259" w:lineRule="auto"/>
              <w:jc w:val="center"/>
              <w:rPr>
                <w:rFonts w:ascii="Verdana" w:eastAsia="Arial" w:hAnsi="Verdana" w:cs="Arial"/>
                <w:color w:val="000000"/>
                <w:sz w:val="20"/>
                <w:szCs w:val="20"/>
              </w:rPr>
            </w:pPr>
            <w:r w:rsidRPr="00AE69EE">
              <w:rPr>
                <w:rFonts w:ascii="Verdana" w:eastAsia="Arial" w:hAnsi="Verdana" w:cs="Arial"/>
                <w:color w:val="000000"/>
                <w:sz w:val="20"/>
                <w:szCs w:val="20"/>
              </w:rPr>
              <w:t>Animalsk affald</w:t>
            </w:r>
          </w:p>
        </w:tc>
        <w:tc>
          <w:tcPr>
            <w:tcW w:w="1984" w:type="dxa"/>
            <w:vAlign w:val="bottom"/>
          </w:tcPr>
          <w:p w14:paraId="0EDD76ED" w14:textId="0FE8BF97" w:rsidR="00B63602" w:rsidRPr="00B66CE0" w:rsidRDefault="00B63602" w:rsidP="0042507F">
            <w:pPr>
              <w:spacing w:line="259" w:lineRule="auto"/>
              <w:jc w:val="center"/>
              <w:rPr>
                <w:rFonts w:ascii="Verdana" w:eastAsia="Arial" w:hAnsi="Verdana" w:cs="Arial"/>
                <w:sz w:val="20"/>
                <w:szCs w:val="20"/>
                <w:highlight w:val="green"/>
              </w:rPr>
            </w:pPr>
          </w:p>
          <w:p w14:paraId="337921DC" w14:textId="74C89658" w:rsidR="00B63602" w:rsidRPr="00B66CE0" w:rsidRDefault="001832BB" w:rsidP="0042507F">
            <w:pPr>
              <w:jc w:val="center"/>
              <w:rPr>
                <w:rFonts w:ascii="Verdana" w:eastAsia="Arial" w:hAnsi="Verdana" w:cs="Arial"/>
                <w:sz w:val="20"/>
                <w:szCs w:val="20"/>
                <w:highlight w:val="green"/>
              </w:rPr>
            </w:pPr>
            <w:r w:rsidRPr="00060AA4">
              <w:rPr>
                <w:rFonts w:ascii="Verdana" w:eastAsia="Arial" w:hAnsi="Verdana" w:cs="Arial"/>
                <w:sz w:val="20"/>
                <w:szCs w:val="20"/>
              </w:rPr>
              <w:t xml:space="preserve">Ca. </w:t>
            </w:r>
            <w:r w:rsidR="00CF60B2" w:rsidRPr="00060AA4">
              <w:rPr>
                <w:rFonts w:ascii="Verdana" w:eastAsia="Arial" w:hAnsi="Verdana" w:cs="Arial"/>
                <w:sz w:val="20"/>
                <w:szCs w:val="20"/>
              </w:rPr>
              <w:t>560</w:t>
            </w:r>
            <w:r w:rsidRPr="00060AA4">
              <w:rPr>
                <w:rFonts w:ascii="Verdana" w:eastAsia="Arial" w:hAnsi="Verdana" w:cs="Arial"/>
                <w:sz w:val="20"/>
                <w:szCs w:val="20"/>
              </w:rPr>
              <w:t xml:space="preserve"> stk. /</w:t>
            </w:r>
            <w:r w:rsidR="00CF60B2" w:rsidRPr="00060AA4">
              <w:rPr>
                <w:rFonts w:ascii="Verdana" w:eastAsia="Arial" w:hAnsi="Verdana" w:cs="Arial"/>
                <w:sz w:val="20"/>
                <w:szCs w:val="20"/>
              </w:rPr>
              <w:t>50</w:t>
            </w:r>
            <w:r w:rsidRPr="00060AA4">
              <w:rPr>
                <w:rFonts w:ascii="Verdana" w:eastAsia="Arial" w:hAnsi="Verdana" w:cs="Arial"/>
                <w:sz w:val="20"/>
                <w:szCs w:val="20"/>
              </w:rPr>
              <w:t>.</w:t>
            </w:r>
            <w:r w:rsidR="00CF60B2" w:rsidRPr="00060AA4">
              <w:rPr>
                <w:rFonts w:ascii="Verdana" w:eastAsia="Arial" w:hAnsi="Verdana" w:cs="Arial"/>
                <w:sz w:val="20"/>
                <w:szCs w:val="20"/>
              </w:rPr>
              <w:t>0</w:t>
            </w:r>
            <w:r w:rsidR="00DB1CE5" w:rsidRPr="00060AA4">
              <w:rPr>
                <w:rFonts w:ascii="Verdana" w:eastAsia="Arial" w:hAnsi="Verdana" w:cs="Arial"/>
                <w:sz w:val="20"/>
                <w:szCs w:val="20"/>
              </w:rPr>
              <w:t>5</w:t>
            </w:r>
            <w:r w:rsidR="00CF60B2" w:rsidRPr="00060AA4">
              <w:rPr>
                <w:rFonts w:ascii="Verdana" w:eastAsia="Arial" w:hAnsi="Verdana" w:cs="Arial"/>
                <w:sz w:val="20"/>
                <w:szCs w:val="20"/>
              </w:rPr>
              <w:t xml:space="preserve">0 </w:t>
            </w:r>
            <w:r w:rsidRPr="00060AA4">
              <w:rPr>
                <w:rFonts w:ascii="Verdana" w:eastAsia="Arial" w:hAnsi="Verdana" w:cs="Arial"/>
                <w:sz w:val="20"/>
                <w:szCs w:val="20"/>
              </w:rPr>
              <w:t>kg</w:t>
            </w:r>
          </w:p>
        </w:tc>
        <w:tc>
          <w:tcPr>
            <w:tcW w:w="2552" w:type="dxa"/>
          </w:tcPr>
          <w:p w14:paraId="128E1424" w14:textId="77777777" w:rsidR="00992D77" w:rsidRDefault="00992D77" w:rsidP="0042507F">
            <w:pPr>
              <w:spacing w:line="259" w:lineRule="auto"/>
              <w:jc w:val="center"/>
              <w:rPr>
                <w:rFonts w:ascii="Verdana" w:eastAsia="Arial" w:hAnsi="Verdana" w:cs="Arial"/>
                <w:sz w:val="20"/>
                <w:szCs w:val="20"/>
              </w:rPr>
            </w:pPr>
          </w:p>
          <w:p w14:paraId="0ADCE9F5" w14:textId="5CCF2A13" w:rsidR="00B63602" w:rsidRPr="00AE69EE" w:rsidRDefault="001832BB" w:rsidP="0042507F">
            <w:pPr>
              <w:spacing w:line="259" w:lineRule="auto"/>
              <w:jc w:val="center"/>
              <w:rPr>
                <w:rFonts w:ascii="Verdana" w:eastAsia="Arial" w:hAnsi="Verdana" w:cs="Arial"/>
                <w:sz w:val="20"/>
                <w:szCs w:val="20"/>
              </w:rPr>
            </w:pPr>
            <w:r w:rsidRPr="00AE69EE">
              <w:rPr>
                <w:rFonts w:ascii="Verdana" w:eastAsia="Arial" w:hAnsi="Verdana" w:cs="Arial"/>
                <w:sz w:val="20"/>
                <w:szCs w:val="20"/>
              </w:rPr>
              <w:t>Befæstet Areal</w:t>
            </w:r>
          </w:p>
        </w:tc>
        <w:tc>
          <w:tcPr>
            <w:tcW w:w="3118" w:type="dxa"/>
          </w:tcPr>
          <w:p w14:paraId="01FB4C3F" w14:textId="77777777" w:rsidR="00992D77" w:rsidRDefault="00992D77" w:rsidP="0042507F">
            <w:pPr>
              <w:spacing w:line="259" w:lineRule="auto"/>
              <w:jc w:val="center"/>
              <w:rPr>
                <w:rFonts w:ascii="Verdana" w:eastAsia="Arial" w:hAnsi="Verdana" w:cs="Arial"/>
                <w:sz w:val="20"/>
                <w:szCs w:val="20"/>
              </w:rPr>
            </w:pPr>
          </w:p>
          <w:p w14:paraId="2EF9CAE2" w14:textId="6FA75881" w:rsidR="00B63602" w:rsidRPr="00AE69EE" w:rsidRDefault="008A0188" w:rsidP="0042507F">
            <w:pPr>
              <w:spacing w:line="259" w:lineRule="auto"/>
              <w:jc w:val="center"/>
              <w:rPr>
                <w:rFonts w:ascii="Verdana" w:eastAsia="Arial" w:hAnsi="Verdana" w:cs="Arial"/>
                <w:sz w:val="20"/>
                <w:szCs w:val="20"/>
              </w:rPr>
            </w:pPr>
            <w:r w:rsidRPr="00AE69EE">
              <w:rPr>
                <w:rFonts w:ascii="Verdana" w:eastAsia="Arial" w:hAnsi="Verdana" w:cs="Arial"/>
                <w:sz w:val="20"/>
                <w:szCs w:val="20"/>
              </w:rPr>
              <w:t>DAKA</w:t>
            </w:r>
          </w:p>
        </w:tc>
      </w:tr>
      <w:tr w:rsidR="00B63602" w:rsidRPr="00274357" w14:paraId="2B8D06BD" w14:textId="2DF4F660" w:rsidTr="00EC2F92">
        <w:trPr>
          <w:trHeight w:val="752"/>
        </w:trPr>
        <w:tc>
          <w:tcPr>
            <w:tcW w:w="1985" w:type="dxa"/>
            <w:shd w:val="clear" w:color="auto" w:fill="FCCFCE"/>
            <w:vAlign w:val="bottom"/>
          </w:tcPr>
          <w:p w14:paraId="3ED11A90" w14:textId="0189162E" w:rsidR="00B63602" w:rsidRPr="00AE69EE" w:rsidRDefault="00B63602" w:rsidP="0042507F">
            <w:pPr>
              <w:keepNext/>
              <w:spacing w:before="240" w:line="259" w:lineRule="auto"/>
              <w:jc w:val="center"/>
              <w:rPr>
                <w:rFonts w:ascii="Verdana" w:eastAsia="Arial" w:hAnsi="Verdana" w:cs="Arial"/>
                <w:color w:val="000000"/>
                <w:sz w:val="20"/>
                <w:szCs w:val="20"/>
              </w:rPr>
            </w:pPr>
            <w:r w:rsidRPr="00AE69EE">
              <w:rPr>
                <w:rFonts w:ascii="Verdana" w:eastAsia="Arial" w:hAnsi="Verdana" w:cs="Arial"/>
                <w:color w:val="000000"/>
                <w:sz w:val="20"/>
                <w:szCs w:val="20"/>
              </w:rPr>
              <w:t>Papir</w:t>
            </w:r>
            <w:r w:rsidR="00CD69DA">
              <w:rPr>
                <w:rFonts w:ascii="Verdana" w:eastAsia="Arial" w:hAnsi="Verdana" w:cs="Arial"/>
                <w:color w:val="000000"/>
                <w:sz w:val="20"/>
                <w:szCs w:val="20"/>
              </w:rPr>
              <w:t xml:space="preserve"> og plast </w:t>
            </w:r>
          </w:p>
        </w:tc>
        <w:tc>
          <w:tcPr>
            <w:tcW w:w="1984" w:type="dxa"/>
            <w:vAlign w:val="bottom"/>
          </w:tcPr>
          <w:p w14:paraId="76F4E1F2" w14:textId="4F156DA0" w:rsidR="00B63602" w:rsidRPr="00B66CE0" w:rsidRDefault="00CD69DA" w:rsidP="0042507F">
            <w:pPr>
              <w:spacing w:before="240" w:line="259" w:lineRule="auto"/>
              <w:jc w:val="center"/>
              <w:rPr>
                <w:rFonts w:ascii="Verdana" w:eastAsia="Arial" w:hAnsi="Verdana" w:cs="Arial"/>
                <w:sz w:val="20"/>
                <w:szCs w:val="20"/>
                <w:highlight w:val="green"/>
              </w:rPr>
            </w:pPr>
            <w:r w:rsidRPr="00CD69DA">
              <w:rPr>
                <w:rFonts w:ascii="Verdana" w:eastAsia="Arial" w:hAnsi="Verdana" w:cs="Arial"/>
                <w:sz w:val="20"/>
                <w:szCs w:val="20"/>
              </w:rPr>
              <w:t>2</w:t>
            </w:r>
            <w:r w:rsidR="00130E4D" w:rsidRPr="00CD69DA">
              <w:rPr>
                <w:rFonts w:ascii="Verdana" w:eastAsia="Arial" w:hAnsi="Verdana" w:cs="Arial"/>
                <w:sz w:val="20"/>
                <w:szCs w:val="20"/>
              </w:rPr>
              <w:t>.000 kg</w:t>
            </w:r>
          </w:p>
        </w:tc>
        <w:tc>
          <w:tcPr>
            <w:tcW w:w="2552" w:type="dxa"/>
          </w:tcPr>
          <w:p w14:paraId="0F263C82" w14:textId="44832CD6" w:rsidR="00B63602" w:rsidRPr="00AE69EE" w:rsidRDefault="00130E4D" w:rsidP="0042507F">
            <w:pPr>
              <w:spacing w:before="240" w:line="259" w:lineRule="auto"/>
              <w:jc w:val="center"/>
              <w:rPr>
                <w:rFonts w:ascii="Verdana" w:eastAsia="Arial" w:hAnsi="Verdana" w:cs="Arial"/>
                <w:sz w:val="20"/>
                <w:szCs w:val="20"/>
              </w:rPr>
            </w:pPr>
            <w:r w:rsidRPr="00AE69EE">
              <w:rPr>
                <w:rFonts w:ascii="Verdana" w:eastAsia="Arial" w:hAnsi="Verdana" w:cs="Arial"/>
                <w:sz w:val="20"/>
                <w:szCs w:val="20"/>
              </w:rPr>
              <w:t>Container</w:t>
            </w:r>
          </w:p>
        </w:tc>
        <w:tc>
          <w:tcPr>
            <w:tcW w:w="3118" w:type="dxa"/>
          </w:tcPr>
          <w:p w14:paraId="299C9253" w14:textId="107F1D85" w:rsidR="00B63602" w:rsidRPr="00AE69EE" w:rsidRDefault="00CD69DA" w:rsidP="0042507F">
            <w:pPr>
              <w:spacing w:before="240" w:line="259" w:lineRule="auto"/>
              <w:jc w:val="center"/>
              <w:rPr>
                <w:rFonts w:ascii="Verdana" w:eastAsia="Arial" w:hAnsi="Verdana" w:cs="Arial"/>
                <w:sz w:val="20"/>
                <w:szCs w:val="20"/>
              </w:rPr>
            </w:pPr>
            <w:r>
              <w:rPr>
                <w:rFonts w:ascii="Verdana" w:eastAsia="Arial" w:hAnsi="Verdana" w:cs="Arial"/>
                <w:sz w:val="20"/>
                <w:szCs w:val="20"/>
              </w:rPr>
              <w:t xml:space="preserve">DSV </w:t>
            </w:r>
          </w:p>
        </w:tc>
      </w:tr>
      <w:tr w:rsidR="00B63602" w:rsidRPr="00274357" w14:paraId="2525E803" w14:textId="268D228B" w:rsidTr="00EC2F92">
        <w:trPr>
          <w:trHeight w:val="752"/>
        </w:trPr>
        <w:tc>
          <w:tcPr>
            <w:tcW w:w="1985" w:type="dxa"/>
            <w:shd w:val="clear" w:color="auto" w:fill="FCCFCE"/>
            <w:vAlign w:val="bottom"/>
          </w:tcPr>
          <w:p w14:paraId="676A0E10" w14:textId="1E317563" w:rsidR="00B63602" w:rsidRPr="00AE69EE" w:rsidRDefault="00B63602" w:rsidP="0042507F">
            <w:pPr>
              <w:keepNext/>
              <w:spacing w:before="240" w:line="259" w:lineRule="auto"/>
              <w:jc w:val="center"/>
              <w:rPr>
                <w:rFonts w:ascii="Verdana" w:eastAsia="Arial" w:hAnsi="Verdana" w:cs="Arial"/>
                <w:color w:val="000000"/>
                <w:sz w:val="20"/>
                <w:szCs w:val="20"/>
              </w:rPr>
            </w:pPr>
            <w:r w:rsidRPr="00AE69EE">
              <w:rPr>
                <w:rFonts w:ascii="Verdana" w:eastAsia="Arial" w:hAnsi="Verdana" w:cs="Arial"/>
                <w:color w:val="000000"/>
                <w:sz w:val="20"/>
                <w:szCs w:val="20"/>
              </w:rPr>
              <w:t>Olie- og kemikalieaffald</w:t>
            </w:r>
          </w:p>
        </w:tc>
        <w:tc>
          <w:tcPr>
            <w:tcW w:w="1984" w:type="dxa"/>
            <w:vAlign w:val="bottom"/>
          </w:tcPr>
          <w:p w14:paraId="6AAA5FB1" w14:textId="728F2C5A" w:rsidR="00B63602" w:rsidRPr="00B66CE0" w:rsidRDefault="00600043" w:rsidP="0042507F">
            <w:pPr>
              <w:spacing w:before="240" w:line="259" w:lineRule="auto"/>
              <w:jc w:val="center"/>
              <w:rPr>
                <w:rFonts w:ascii="Verdana" w:eastAsia="Arial" w:hAnsi="Verdana" w:cs="Arial"/>
                <w:sz w:val="20"/>
                <w:szCs w:val="20"/>
                <w:highlight w:val="green"/>
              </w:rPr>
            </w:pPr>
            <w:r w:rsidRPr="000B3993">
              <w:rPr>
                <w:rFonts w:ascii="Verdana" w:eastAsia="Arial" w:hAnsi="Verdana" w:cs="Arial"/>
                <w:sz w:val="20"/>
                <w:szCs w:val="20"/>
              </w:rPr>
              <w:t>200 L</w:t>
            </w:r>
          </w:p>
        </w:tc>
        <w:tc>
          <w:tcPr>
            <w:tcW w:w="2552" w:type="dxa"/>
          </w:tcPr>
          <w:p w14:paraId="38DAD156" w14:textId="6A7112D5" w:rsidR="00B63602" w:rsidRPr="00AE69EE" w:rsidRDefault="00600043" w:rsidP="0042507F">
            <w:pPr>
              <w:spacing w:before="240" w:line="259" w:lineRule="auto"/>
              <w:jc w:val="center"/>
              <w:rPr>
                <w:rFonts w:ascii="Verdana" w:eastAsia="Arial" w:hAnsi="Verdana" w:cs="Arial"/>
                <w:sz w:val="20"/>
                <w:szCs w:val="20"/>
              </w:rPr>
            </w:pPr>
            <w:r w:rsidRPr="00AE69EE">
              <w:rPr>
                <w:rFonts w:ascii="Verdana" w:eastAsia="Arial" w:hAnsi="Verdana" w:cs="Arial"/>
                <w:sz w:val="20"/>
                <w:szCs w:val="20"/>
              </w:rPr>
              <w:t>Tønde på befæstet areal</w:t>
            </w:r>
          </w:p>
        </w:tc>
        <w:tc>
          <w:tcPr>
            <w:tcW w:w="3118" w:type="dxa"/>
          </w:tcPr>
          <w:p w14:paraId="0F72E5A6" w14:textId="0EEC543E" w:rsidR="00B63602" w:rsidRPr="00AE69EE" w:rsidRDefault="00600043" w:rsidP="0042507F">
            <w:pPr>
              <w:spacing w:before="240" w:line="259" w:lineRule="auto"/>
              <w:jc w:val="center"/>
              <w:rPr>
                <w:rFonts w:ascii="Verdana" w:eastAsia="Arial" w:hAnsi="Verdana" w:cs="Arial"/>
                <w:sz w:val="20"/>
                <w:szCs w:val="20"/>
              </w:rPr>
            </w:pPr>
            <w:r w:rsidRPr="00AE69EE">
              <w:rPr>
                <w:rFonts w:ascii="Verdana" w:eastAsia="Arial" w:hAnsi="Verdana" w:cs="Arial"/>
                <w:sz w:val="20"/>
                <w:szCs w:val="20"/>
              </w:rPr>
              <w:t>Oliefirma</w:t>
            </w:r>
          </w:p>
        </w:tc>
      </w:tr>
      <w:tr w:rsidR="00B63602" w:rsidRPr="00274357" w14:paraId="60A8465C" w14:textId="71CC8765" w:rsidTr="00EC2F92">
        <w:trPr>
          <w:trHeight w:val="752"/>
        </w:trPr>
        <w:tc>
          <w:tcPr>
            <w:tcW w:w="1985" w:type="dxa"/>
            <w:shd w:val="clear" w:color="auto" w:fill="FCCFCE"/>
            <w:vAlign w:val="bottom"/>
          </w:tcPr>
          <w:p w14:paraId="2A9916A3" w14:textId="1B68805A" w:rsidR="00B63602" w:rsidRPr="00AE69EE" w:rsidRDefault="00B63602" w:rsidP="0042507F">
            <w:pPr>
              <w:keepNext/>
              <w:spacing w:before="240" w:line="259" w:lineRule="auto"/>
              <w:jc w:val="center"/>
              <w:rPr>
                <w:rFonts w:ascii="Verdana" w:eastAsia="Arial" w:hAnsi="Verdana" w:cs="Arial"/>
                <w:color w:val="000000"/>
                <w:sz w:val="20"/>
                <w:szCs w:val="20"/>
              </w:rPr>
            </w:pPr>
            <w:r w:rsidRPr="00AE69EE">
              <w:rPr>
                <w:rFonts w:ascii="Verdana" w:eastAsia="Arial" w:hAnsi="Verdana" w:cs="Arial"/>
                <w:color w:val="000000"/>
                <w:sz w:val="20"/>
                <w:szCs w:val="20"/>
              </w:rPr>
              <w:t>Medicinrester</w:t>
            </w:r>
          </w:p>
        </w:tc>
        <w:tc>
          <w:tcPr>
            <w:tcW w:w="1984" w:type="dxa"/>
            <w:vAlign w:val="bottom"/>
          </w:tcPr>
          <w:p w14:paraId="4E063EE9" w14:textId="1310CE85" w:rsidR="00B63602" w:rsidRPr="00B66CE0" w:rsidRDefault="00600043" w:rsidP="0042507F">
            <w:pPr>
              <w:spacing w:before="240" w:line="259" w:lineRule="auto"/>
              <w:jc w:val="center"/>
              <w:rPr>
                <w:rFonts w:ascii="Verdana" w:eastAsia="Arial" w:hAnsi="Verdana" w:cs="Arial"/>
                <w:sz w:val="20"/>
                <w:szCs w:val="20"/>
                <w:highlight w:val="green"/>
              </w:rPr>
            </w:pPr>
            <w:r w:rsidRPr="000B3993">
              <w:rPr>
                <w:rFonts w:ascii="Verdana" w:eastAsia="Arial" w:hAnsi="Verdana" w:cs="Arial"/>
                <w:sz w:val="20"/>
                <w:szCs w:val="20"/>
              </w:rPr>
              <w:t>Ca. 50 kg</w:t>
            </w:r>
          </w:p>
        </w:tc>
        <w:tc>
          <w:tcPr>
            <w:tcW w:w="2552" w:type="dxa"/>
          </w:tcPr>
          <w:p w14:paraId="4A8F5405" w14:textId="06CF8548" w:rsidR="00B63602" w:rsidRPr="00AE69EE" w:rsidRDefault="00600043" w:rsidP="0042507F">
            <w:pPr>
              <w:spacing w:before="240" w:line="259" w:lineRule="auto"/>
              <w:jc w:val="center"/>
              <w:rPr>
                <w:rFonts w:ascii="Verdana" w:eastAsia="Arial" w:hAnsi="Verdana" w:cs="Arial"/>
                <w:sz w:val="20"/>
                <w:szCs w:val="20"/>
              </w:rPr>
            </w:pPr>
            <w:r w:rsidRPr="00AE69EE">
              <w:rPr>
                <w:rFonts w:ascii="Verdana" w:eastAsia="Arial" w:hAnsi="Verdana" w:cs="Arial"/>
                <w:sz w:val="20"/>
                <w:szCs w:val="20"/>
              </w:rPr>
              <w:t>Medicinskab</w:t>
            </w:r>
          </w:p>
        </w:tc>
        <w:tc>
          <w:tcPr>
            <w:tcW w:w="3118" w:type="dxa"/>
          </w:tcPr>
          <w:p w14:paraId="4E733310" w14:textId="6238E123" w:rsidR="00B63602" w:rsidRPr="00AE69EE" w:rsidRDefault="00600043" w:rsidP="0042507F">
            <w:pPr>
              <w:spacing w:before="240" w:line="259" w:lineRule="auto"/>
              <w:jc w:val="center"/>
              <w:rPr>
                <w:rFonts w:ascii="Verdana" w:eastAsia="Arial" w:hAnsi="Verdana" w:cs="Arial"/>
                <w:sz w:val="20"/>
                <w:szCs w:val="20"/>
              </w:rPr>
            </w:pPr>
            <w:r w:rsidRPr="00AE69EE">
              <w:rPr>
                <w:rFonts w:ascii="Verdana" w:eastAsia="Arial" w:hAnsi="Verdana" w:cs="Arial"/>
                <w:sz w:val="20"/>
                <w:szCs w:val="20"/>
              </w:rPr>
              <w:t>Holbæk genbrugsstation</w:t>
            </w:r>
          </w:p>
        </w:tc>
      </w:tr>
      <w:tr w:rsidR="00B63602" w:rsidRPr="00274357" w14:paraId="3B83148C" w14:textId="4D98A710" w:rsidTr="00EC2F92">
        <w:trPr>
          <w:trHeight w:val="752"/>
        </w:trPr>
        <w:tc>
          <w:tcPr>
            <w:tcW w:w="1985" w:type="dxa"/>
            <w:shd w:val="clear" w:color="auto" w:fill="FCCFCE"/>
            <w:vAlign w:val="bottom"/>
          </w:tcPr>
          <w:p w14:paraId="464F7242" w14:textId="3B21EE95" w:rsidR="00B63602" w:rsidRPr="00AE69EE" w:rsidRDefault="00B63602" w:rsidP="0042507F">
            <w:pPr>
              <w:keepNext/>
              <w:spacing w:before="240" w:line="259" w:lineRule="auto"/>
              <w:jc w:val="center"/>
              <w:rPr>
                <w:rFonts w:ascii="Verdana" w:eastAsia="Arial" w:hAnsi="Verdana" w:cs="Arial"/>
                <w:color w:val="000000"/>
                <w:sz w:val="20"/>
                <w:szCs w:val="20"/>
              </w:rPr>
            </w:pPr>
            <w:r w:rsidRPr="00AE69EE">
              <w:rPr>
                <w:rFonts w:ascii="Verdana" w:eastAsia="Arial" w:hAnsi="Verdana" w:cs="Arial"/>
                <w:color w:val="000000"/>
                <w:sz w:val="20"/>
                <w:szCs w:val="20"/>
              </w:rPr>
              <w:t>Metal</w:t>
            </w:r>
          </w:p>
        </w:tc>
        <w:tc>
          <w:tcPr>
            <w:tcW w:w="1984" w:type="dxa"/>
            <w:vAlign w:val="bottom"/>
          </w:tcPr>
          <w:p w14:paraId="70DF245E" w14:textId="1FCA8F11" w:rsidR="00B63602" w:rsidRPr="00B66CE0" w:rsidRDefault="00C50A03" w:rsidP="0042507F">
            <w:pPr>
              <w:spacing w:before="240" w:line="259" w:lineRule="auto"/>
              <w:jc w:val="center"/>
              <w:rPr>
                <w:rFonts w:ascii="Verdana" w:eastAsia="Arial" w:hAnsi="Verdana" w:cs="Arial"/>
                <w:sz w:val="20"/>
                <w:szCs w:val="20"/>
                <w:highlight w:val="green"/>
              </w:rPr>
            </w:pPr>
            <w:r w:rsidRPr="000B3993">
              <w:rPr>
                <w:rFonts w:ascii="Verdana" w:eastAsia="Arial" w:hAnsi="Verdana" w:cs="Arial"/>
                <w:sz w:val="20"/>
                <w:szCs w:val="20"/>
              </w:rPr>
              <w:t>Ca. 2.000 kg</w:t>
            </w:r>
          </w:p>
        </w:tc>
        <w:tc>
          <w:tcPr>
            <w:tcW w:w="2552" w:type="dxa"/>
          </w:tcPr>
          <w:p w14:paraId="5BF15490" w14:textId="38DF36D9" w:rsidR="00B63602" w:rsidRPr="00AE69EE" w:rsidRDefault="00C50A03" w:rsidP="0042507F">
            <w:pPr>
              <w:spacing w:before="240" w:line="259" w:lineRule="auto"/>
              <w:jc w:val="center"/>
              <w:rPr>
                <w:rFonts w:ascii="Verdana" w:eastAsia="Arial" w:hAnsi="Verdana" w:cs="Arial"/>
                <w:sz w:val="20"/>
                <w:szCs w:val="20"/>
              </w:rPr>
            </w:pPr>
            <w:r w:rsidRPr="00AE69EE">
              <w:rPr>
                <w:rFonts w:ascii="Verdana" w:eastAsia="Arial" w:hAnsi="Verdana" w:cs="Arial"/>
                <w:sz w:val="20"/>
                <w:szCs w:val="20"/>
              </w:rPr>
              <w:t>Container</w:t>
            </w:r>
          </w:p>
        </w:tc>
        <w:tc>
          <w:tcPr>
            <w:tcW w:w="3118" w:type="dxa"/>
          </w:tcPr>
          <w:p w14:paraId="744DF61D" w14:textId="6647FB18" w:rsidR="00B63602" w:rsidRPr="00AE69EE" w:rsidRDefault="00C50A03" w:rsidP="0042507F">
            <w:pPr>
              <w:spacing w:before="240" w:line="259" w:lineRule="auto"/>
              <w:jc w:val="center"/>
              <w:rPr>
                <w:rFonts w:ascii="Verdana" w:eastAsia="Arial" w:hAnsi="Verdana" w:cs="Arial"/>
                <w:sz w:val="20"/>
                <w:szCs w:val="20"/>
              </w:rPr>
            </w:pPr>
            <w:r w:rsidRPr="00AE69EE">
              <w:rPr>
                <w:rFonts w:ascii="Verdana" w:eastAsia="Arial" w:hAnsi="Verdana" w:cs="Arial"/>
                <w:sz w:val="20"/>
                <w:szCs w:val="20"/>
              </w:rPr>
              <w:t>Jernhandler</w:t>
            </w:r>
          </w:p>
        </w:tc>
      </w:tr>
      <w:tr w:rsidR="00B63602" w:rsidRPr="00274357" w14:paraId="0070042E" w14:textId="2F4917D5" w:rsidTr="00EC2F92">
        <w:trPr>
          <w:trHeight w:val="542"/>
        </w:trPr>
        <w:tc>
          <w:tcPr>
            <w:tcW w:w="1985" w:type="dxa"/>
            <w:shd w:val="clear" w:color="auto" w:fill="FCCFCE"/>
            <w:vAlign w:val="bottom"/>
          </w:tcPr>
          <w:p w14:paraId="5C484405" w14:textId="05933AFD" w:rsidR="00B63602" w:rsidRPr="00AE69EE" w:rsidRDefault="00B63602" w:rsidP="0042507F">
            <w:pPr>
              <w:keepNext/>
              <w:spacing w:line="259" w:lineRule="auto"/>
              <w:jc w:val="center"/>
              <w:rPr>
                <w:rFonts w:ascii="Verdana" w:eastAsia="Arial" w:hAnsi="Verdana" w:cs="Arial"/>
                <w:color w:val="000000"/>
                <w:sz w:val="20"/>
                <w:szCs w:val="20"/>
              </w:rPr>
            </w:pPr>
            <w:r w:rsidRPr="00AE69EE">
              <w:rPr>
                <w:rFonts w:ascii="Verdana" w:eastAsia="Arial" w:hAnsi="Verdana" w:cs="Arial"/>
                <w:color w:val="000000"/>
                <w:sz w:val="20"/>
                <w:szCs w:val="20"/>
              </w:rPr>
              <w:t>Lysstofrør</w:t>
            </w:r>
          </w:p>
        </w:tc>
        <w:tc>
          <w:tcPr>
            <w:tcW w:w="1984" w:type="dxa"/>
            <w:vAlign w:val="bottom"/>
          </w:tcPr>
          <w:p w14:paraId="5B6658F8" w14:textId="7A995CAD" w:rsidR="00B63602" w:rsidRPr="00B66CE0" w:rsidRDefault="00C50A03" w:rsidP="0042507F">
            <w:pPr>
              <w:spacing w:line="259" w:lineRule="auto"/>
              <w:ind w:left="2"/>
              <w:jc w:val="center"/>
              <w:rPr>
                <w:rFonts w:ascii="Verdana" w:eastAsia="Arial" w:hAnsi="Verdana" w:cs="Arial"/>
                <w:sz w:val="20"/>
                <w:szCs w:val="20"/>
                <w:highlight w:val="green"/>
              </w:rPr>
            </w:pPr>
            <w:r w:rsidRPr="000B3993">
              <w:rPr>
                <w:rFonts w:ascii="Verdana" w:eastAsia="Arial" w:hAnsi="Verdana" w:cs="Arial"/>
                <w:sz w:val="20"/>
                <w:szCs w:val="20"/>
              </w:rPr>
              <w:t xml:space="preserve">Ca. </w:t>
            </w:r>
            <w:r w:rsidR="00A068C3" w:rsidRPr="000B3993">
              <w:rPr>
                <w:rFonts w:ascii="Verdana" w:eastAsia="Arial" w:hAnsi="Verdana" w:cs="Arial"/>
                <w:sz w:val="20"/>
                <w:szCs w:val="20"/>
              </w:rPr>
              <w:t>75 stk.</w:t>
            </w:r>
          </w:p>
        </w:tc>
        <w:tc>
          <w:tcPr>
            <w:tcW w:w="2552" w:type="dxa"/>
          </w:tcPr>
          <w:p w14:paraId="28620786" w14:textId="03B2A56A" w:rsidR="000B3993" w:rsidRPr="00AE69EE" w:rsidRDefault="00876A20" w:rsidP="00876A20">
            <w:pPr>
              <w:spacing w:line="259" w:lineRule="auto"/>
              <w:jc w:val="center"/>
              <w:rPr>
                <w:rFonts w:ascii="Verdana" w:eastAsia="Arial" w:hAnsi="Verdana" w:cs="Arial"/>
                <w:sz w:val="20"/>
                <w:szCs w:val="20"/>
              </w:rPr>
            </w:pPr>
            <w:r>
              <w:rPr>
                <w:rFonts w:ascii="Verdana" w:eastAsia="Arial" w:hAnsi="Verdana" w:cs="Arial"/>
                <w:sz w:val="20"/>
                <w:szCs w:val="20"/>
              </w:rPr>
              <w:t xml:space="preserve">I klare sække </w:t>
            </w:r>
          </w:p>
        </w:tc>
        <w:tc>
          <w:tcPr>
            <w:tcW w:w="3118" w:type="dxa"/>
          </w:tcPr>
          <w:p w14:paraId="22241355" w14:textId="1E723C38" w:rsidR="00B63602" w:rsidRPr="00AE69EE" w:rsidRDefault="00A068C3" w:rsidP="0042507F">
            <w:pPr>
              <w:spacing w:line="259" w:lineRule="auto"/>
              <w:ind w:left="2"/>
              <w:jc w:val="center"/>
              <w:rPr>
                <w:rFonts w:ascii="Verdana" w:eastAsia="Arial" w:hAnsi="Verdana" w:cs="Arial"/>
                <w:sz w:val="20"/>
                <w:szCs w:val="20"/>
              </w:rPr>
            </w:pPr>
            <w:r w:rsidRPr="00AE69EE">
              <w:rPr>
                <w:rFonts w:ascii="Verdana" w:eastAsia="Arial" w:hAnsi="Verdana" w:cs="Arial"/>
                <w:sz w:val="20"/>
                <w:szCs w:val="20"/>
              </w:rPr>
              <w:t>Holbæk genbrugsstation</w:t>
            </w:r>
          </w:p>
        </w:tc>
      </w:tr>
      <w:tr w:rsidR="00B63602" w:rsidRPr="00274357" w14:paraId="19F7610A" w14:textId="30EFB9D2" w:rsidTr="00EC2F92">
        <w:trPr>
          <w:trHeight w:val="545"/>
        </w:trPr>
        <w:tc>
          <w:tcPr>
            <w:tcW w:w="1985" w:type="dxa"/>
            <w:shd w:val="clear" w:color="auto" w:fill="FCCFCE"/>
            <w:vAlign w:val="bottom"/>
          </w:tcPr>
          <w:p w14:paraId="645D0345" w14:textId="1F7CF6B4" w:rsidR="00B63602" w:rsidRPr="00AE69EE" w:rsidRDefault="00B63602" w:rsidP="0042507F">
            <w:pPr>
              <w:spacing w:line="259" w:lineRule="auto"/>
              <w:jc w:val="center"/>
              <w:rPr>
                <w:rFonts w:ascii="Verdana" w:eastAsia="Arial" w:hAnsi="Verdana" w:cs="Arial"/>
                <w:color w:val="000000"/>
                <w:sz w:val="20"/>
                <w:szCs w:val="20"/>
              </w:rPr>
            </w:pPr>
            <w:r w:rsidRPr="00AE69EE">
              <w:rPr>
                <w:rFonts w:ascii="Verdana" w:eastAsia="Arial" w:hAnsi="Verdana" w:cs="Arial"/>
                <w:color w:val="000000"/>
                <w:sz w:val="20"/>
                <w:szCs w:val="20"/>
              </w:rPr>
              <w:t>Batterier</w:t>
            </w:r>
          </w:p>
        </w:tc>
        <w:tc>
          <w:tcPr>
            <w:tcW w:w="1984" w:type="dxa"/>
            <w:vAlign w:val="bottom"/>
          </w:tcPr>
          <w:p w14:paraId="5F534E80" w14:textId="09D860C1" w:rsidR="00B63602" w:rsidRPr="00B66CE0" w:rsidRDefault="00A068C3" w:rsidP="0042507F">
            <w:pPr>
              <w:spacing w:line="259" w:lineRule="auto"/>
              <w:ind w:left="2"/>
              <w:jc w:val="center"/>
              <w:rPr>
                <w:rFonts w:ascii="Verdana" w:eastAsia="Arial" w:hAnsi="Verdana" w:cs="Arial"/>
                <w:color w:val="FF0000"/>
                <w:sz w:val="20"/>
                <w:szCs w:val="20"/>
                <w:highlight w:val="green"/>
              </w:rPr>
            </w:pPr>
            <w:r w:rsidRPr="000B3993">
              <w:rPr>
                <w:rFonts w:ascii="Verdana" w:eastAsia="Arial" w:hAnsi="Verdana" w:cs="Arial"/>
                <w:sz w:val="20"/>
                <w:szCs w:val="20"/>
              </w:rPr>
              <w:t xml:space="preserve">Ca. </w:t>
            </w:r>
            <w:r w:rsidR="007B38D5" w:rsidRPr="000B3993">
              <w:rPr>
                <w:rFonts w:ascii="Verdana" w:eastAsia="Arial" w:hAnsi="Verdana" w:cs="Arial"/>
                <w:sz w:val="20"/>
                <w:szCs w:val="20"/>
              </w:rPr>
              <w:t>5</w:t>
            </w:r>
            <w:r w:rsidR="000B3993" w:rsidRPr="000B3993">
              <w:rPr>
                <w:rFonts w:ascii="Verdana" w:eastAsia="Arial" w:hAnsi="Verdana" w:cs="Arial"/>
                <w:sz w:val="20"/>
                <w:szCs w:val="20"/>
              </w:rPr>
              <w:t>0</w:t>
            </w:r>
            <w:r w:rsidR="007B38D5" w:rsidRPr="000B3993">
              <w:rPr>
                <w:rFonts w:ascii="Verdana" w:eastAsia="Arial" w:hAnsi="Verdana" w:cs="Arial"/>
                <w:sz w:val="20"/>
                <w:szCs w:val="20"/>
              </w:rPr>
              <w:t xml:space="preserve"> stk.</w:t>
            </w:r>
          </w:p>
        </w:tc>
        <w:tc>
          <w:tcPr>
            <w:tcW w:w="2552" w:type="dxa"/>
          </w:tcPr>
          <w:p w14:paraId="315532FF" w14:textId="6413B334" w:rsidR="00B63602" w:rsidRPr="00AE69EE" w:rsidRDefault="007B38D5" w:rsidP="0042507F">
            <w:pPr>
              <w:spacing w:line="259" w:lineRule="auto"/>
              <w:ind w:left="2"/>
              <w:jc w:val="center"/>
              <w:rPr>
                <w:rFonts w:ascii="Verdana" w:eastAsia="Arial" w:hAnsi="Verdana" w:cs="Arial"/>
                <w:sz w:val="20"/>
                <w:szCs w:val="20"/>
              </w:rPr>
            </w:pPr>
            <w:r w:rsidRPr="00AE69EE">
              <w:rPr>
                <w:rFonts w:ascii="Verdana" w:eastAsia="Arial" w:hAnsi="Verdana" w:cs="Arial"/>
                <w:sz w:val="20"/>
                <w:szCs w:val="20"/>
              </w:rPr>
              <w:t>Indendørs og bef</w:t>
            </w:r>
            <w:r w:rsidR="00B53CE4" w:rsidRPr="00AE69EE">
              <w:rPr>
                <w:rFonts w:ascii="Verdana" w:eastAsia="Arial" w:hAnsi="Verdana" w:cs="Arial"/>
                <w:sz w:val="20"/>
                <w:szCs w:val="20"/>
              </w:rPr>
              <w:t>æstet areal</w:t>
            </w:r>
          </w:p>
        </w:tc>
        <w:tc>
          <w:tcPr>
            <w:tcW w:w="3118" w:type="dxa"/>
          </w:tcPr>
          <w:p w14:paraId="77B870F2" w14:textId="62CEB1CC" w:rsidR="00B63602" w:rsidRPr="00AE69EE" w:rsidRDefault="00B53CE4" w:rsidP="0042507F">
            <w:pPr>
              <w:spacing w:line="259" w:lineRule="auto"/>
              <w:ind w:left="2"/>
              <w:jc w:val="center"/>
              <w:rPr>
                <w:rFonts w:ascii="Verdana" w:eastAsia="Arial" w:hAnsi="Verdana" w:cs="Arial"/>
                <w:sz w:val="20"/>
                <w:szCs w:val="20"/>
              </w:rPr>
            </w:pPr>
            <w:r w:rsidRPr="00AE69EE">
              <w:rPr>
                <w:rFonts w:ascii="Verdana" w:eastAsia="Arial" w:hAnsi="Verdana" w:cs="Arial"/>
                <w:sz w:val="20"/>
                <w:szCs w:val="20"/>
              </w:rPr>
              <w:t>Holbæk genbrugsstation</w:t>
            </w:r>
          </w:p>
        </w:tc>
      </w:tr>
    </w:tbl>
    <w:p w14:paraId="42527C9F" w14:textId="24963B57" w:rsidR="00241BF0" w:rsidRPr="00A41CD8" w:rsidRDefault="00241BF0" w:rsidP="00241BF0">
      <w:pPr>
        <w:jc w:val="left"/>
        <w:rPr>
          <w:b/>
          <w:sz w:val="16"/>
          <w:szCs w:val="16"/>
        </w:rPr>
      </w:pPr>
      <w:r w:rsidRPr="00A41CD8">
        <w:rPr>
          <w:b/>
          <w:sz w:val="16"/>
          <w:szCs w:val="16"/>
        </w:rPr>
        <w:t xml:space="preserve">Håndtering af affald på </w:t>
      </w:r>
      <w:proofErr w:type="spellStart"/>
      <w:r w:rsidR="00144786" w:rsidRPr="00A41CD8">
        <w:rPr>
          <w:b/>
          <w:sz w:val="16"/>
          <w:szCs w:val="16"/>
        </w:rPr>
        <w:t>H</w:t>
      </w:r>
      <w:r w:rsidR="00A41CD8">
        <w:rPr>
          <w:b/>
          <w:sz w:val="16"/>
          <w:szCs w:val="16"/>
        </w:rPr>
        <w:t>yldgård</w:t>
      </w:r>
      <w:proofErr w:type="spellEnd"/>
      <w:r w:rsidR="00EC4BFA" w:rsidRPr="00A41CD8">
        <w:rPr>
          <w:b/>
          <w:sz w:val="16"/>
          <w:szCs w:val="16"/>
        </w:rPr>
        <w:t xml:space="preserve"> </w:t>
      </w:r>
    </w:p>
    <w:p w14:paraId="027D3000" w14:textId="051C83B0" w:rsidR="00EC4BFA" w:rsidRPr="00D044E4" w:rsidRDefault="00EC4BFA" w:rsidP="00241BF0">
      <w:pPr>
        <w:jc w:val="left"/>
        <w:rPr>
          <w:bCs/>
          <w:szCs w:val="20"/>
        </w:rPr>
      </w:pPr>
      <w:r w:rsidRPr="00D044E4">
        <w:rPr>
          <w:bCs/>
          <w:szCs w:val="20"/>
        </w:rPr>
        <w:t xml:space="preserve">Affald køres </w:t>
      </w:r>
      <w:r w:rsidR="00BF3002" w:rsidRPr="00D044E4">
        <w:rPr>
          <w:bCs/>
          <w:szCs w:val="20"/>
        </w:rPr>
        <w:t xml:space="preserve">på genbrugsstation ca. hver 3 uge </w:t>
      </w:r>
    </w:p>
    <w:p w14:paraId="7183BE3E" w14:textId="4D4EE3BA" w:rsidR="00241BF0" w:rsidRPr="00D044E4" w:rsidRDefault="00241BF0" w:rsidP="00241BF0">
      <w:pPr>
        <w:jc w:val="left"/>
        <w:rPr>
          <w:b/>
          <w:szCs w:val="20"/>
        </w:rPr>
      </w:pPr>
      <w:r w:rsidRPr="00D044E4">
        <w:rPr>
          <w:szCs w:val="20"/>
        </w:rPr>
        <w:t xml:space="preserve">Affaldet sorteres på ejendommen </w:t>
      </w:r>
      <w:r w:rsidR="00CE7ED2" w:rsidRPr="00D044E4">
        <w:rPr>
          <w:szCs w:val="20"/>
        </w:rPr>
        <w:t xml:space="preserve">og bortskaffes </w:t>
      </w:r>
      <w:r w:rsidRPr="00D044E4">
        <w:rPr>
          <w:szCs w:val="20"/>
        </w:rPr>
        <w:t>som beskrevet i ovenstående skema</w:t>
      </w:r>
      <w:r w:rsidR="00CE7ED2" w:rsidRPr="00D044E4">
        <w:rPr>
          <w:szCs w:val="20"/>
        </w:rPr>
        <w:t>.</w:t>
      </w:r>
      <w:r w:rsidRPr="00D044E4">
        <w:rPr>
          <w:b/>
          <w:szCs w:val="20"/>
        </w:rPr>
        <w:t xml:space="preserve"> </w:t>
      </w:r>
    </w:p>
    <w:p w14:paraId="53A569A4" w14:textId="77777777" w:rsidR="00257E1F" w:rsidRPr="00BB4DF5" w:rsidRDefault="00257E1F" w:rsidP="00257E1F">
      <w:pPr>
        <w:spacing w:after="0"/>
        <w:rPr>
          <w:szCs w:val="20"/>
          <w:u w:val="single"/>
        </w:rPr>
      </w:pPr>
      <w:r w:rsidRPr="00BB4DF5">
        <w:rPr>
          <w:bCs/>
          <w:szCs w:val="20"/>
          <w:u w:val="single"/>
        </w:rPr>
        <w:t>Vurdering</w:t>
      </w:r>
      <w:r w:rsidRPr="00BB4DF5">
        <w:rPr>
          <w:szCs w:val="20"/>
          <w:u w:val="single"/>
        </w:rPr>
        <w:t xml:space="preserve"> vedr. opbevaring og håndtering af affald.</w:t>
      </w:r>
    </w:p>
    <w:p w14:paraId="7507CA6A" w14:textId="2AB871FF" w:rsidR="00BB4DF5" w:rsidRDefault="00254994" w:rsidP="00254994">
      <w:r w:rsidRPr="00BB4DF5">
        <w:t>Affaldet består primært af</w:t>
      </w:r>
      <w:r w:rsidR="00DA3EA7" w:rsidRPr="00657259">
        <w:t xml:space="preserve"> </w:t>
      </w:r>
      <w:r w:rsidR="00A41CD8">
        <w:t>plast,</w:t>
      </w:r>
      <w:r w:rsidR="00DA3EA7" w:rsidRPr="00657259">
        <w:t xml:space="preserve"> papir, pap og anden emballagerest. Der er også miljøfarligt</w:t>
      </w:r>
      <w:r w:rsidR="00DA3EA7" w:rsidRPr="00BB4DF5">
        <w:t xml:space="preserve"> </w:t>
      </w:r>
      <w:r w:rsidR="00DA3EA7" w:rsidRPr="00657259">
        <w:t>affald fra produktionen så som spildolie og kemikalierester.</w:t>
      </w:r>
    </w:p>
    <w:p w14:paraId="596184E7" w14:textId="7F6EF675" w:rsidR="00254994" w:rsidRPr="00DA3EA7" w:rsidRDefault="00254994" w:rsidP="00254994">
      <w:r w:rsidRPr="00DA3EA7">
        <w:t xml:space="preserve">Det vurderes, at ejendommen lever op til affaldshierarkiet og at </w:t>
      </w:r>
      <w:r w:rsidRPr="00DA3EA7">
        <w:rPr>
          <w:szCs w:val="20"/>
        </w:rPr>
        <w:t xml:space="preserve">sortering, opbevaring og bortskaffelse af affald sker i </w:t>
      </w:r>
      <w:r w:rsidRPr="00DA3EA7">
        <w:rPr>
          <w:rFonts w:cs="Arial"/>
        </w:rPr>
        <w:t xml:space="preserve">henhold til gældende regulativer og forskrifter, og at opbevaring og </w:t>
      </w:r>
      <w:r w:rsidRPr="00442E38">
        <w:rPr>
          <w:rFonts w:cs="Arial"/>
        </w:rPr>
        <w:t>håndtering af affald på husdyrbruget i det tilfælde foregår miljømæssigt forsvarlig</w:t>
      </w:r>
      <w:r w:rsidR="00442E38" w:rsidRPr="00442E38">
        <w:rPr>
          <w:rFonts w:cs="Arial"/>
        </w:rPr>
        <w:t xml:space="preserve">t </w:t>
      </w:r>
      <w:r w:rsidR="00442E38" w:rsidRPr="00442E38">
        <w:rPr>
          <w:szCs w:val="20"/>
        </w:rPr>
        <w:t>og i overensstemmelse med kommunes affaldsregulativer.</w:t>
      </w:r>
    </w:p>
    <w:p w14:paraId="759655DF" w14:textId="77777777" w:rsidR="00254994" w:rsidRPr="00CC794E" w:rsidRDefault="00254994" w:rsidP="00254994">
      <w:r w:rsidRPr="00BB4DF5">
        <w:t xml:space="preserve">Affald håndteres på en forsvarlig måde, der betyder, der ikke er en væsentlig forureningsmæssig </w:t>
      </w:r>
      <w:r w:rsidRPr="00CC794E">
        <w:t xml:space="preserve">risiko med virksomhedens affaldshåndtering. </w:t>
      </w:r>
    </w:p>
    <w:p w14:paraId="66265299" w14:textId="77777777" w:rsidR="00E23530" w:rsidRPr="00CC794E" w:rsidRDefault="00E23530" w:rsidP="003F7A77">
      <w:pPr>
        <w:pStyle w:val="Overskrift3"/>
      </w:pPr>
      <w:bookmarkStart w:id="141" w:name="_Toc209704926"/>
      <w:r w:rsidRPr="00CC794E">
        <w:t>Olie og kemikalieforbrug</w:t>
      </w:r>
      <w:bookmarkEnd w:id="141"/>
    </w:p>
    <w:p w14:paraId="673B9E02" w14:textId="77777777" w:rsidR="00E23530" w:rsidRPr="00CC794E" w:rsidRDefault="00E23530" w:rsidP="00E23530">
      <w:pPr>
        <w:pStyle w:val="Overskrift5"/>
      </w:pPr>
      <w:r w:rsidRPr="00CC794E">
        <w:t>Olieforbrug</w:t>
      </w:r>
    </w:p>
    <w:p w14:paraId="5627AD53" w14:textId="4B88AEEA" w:rsidR="000F15C1" w:rsidRPr="00274357" w:rsidRDefault="00D3101D" w:rsidP="00D3101D">
      <w:pPr>
        <w:jc w:val="left"/>
        <w:rPr>
          <w:highlight w:val="yellow"/>
        </w:rPr>
      </w:pPr>
      <w:r w:rsidRPr="00D3101D">
        <w:t xml:space="preserve">Der </w:t>
      </w:r>
      <w:r w:rsidR="00A41CD8">
        <w:t>er et</w:t>
      </w:r>
      <w:r w:rsidRPr="00D3101D">
        <w:t xml:space="preserve"> årligt forbrug på </w:t>
      </w:r>
      <w:r w:rsidRPr="00BC3183">
        <w:t xml:space="preserve">omkring 12.600 liter dieselolie og 1200 </w:t>
      </w:r>
      <w:r w:rsidR="00A41CD8" w:rsidRPr="00BC3183">
        <w:t xml:space="preserve">liter </w:t>
      </w:r>
      <w:r w:rsidRPr="00BC3183">
        <w:t>dieselolie til biler.</w:t>
      </w:r>
      <w:r w:rsidRPr="00D3101D">
        <w:t xml:space="preserve"> Diesel</w:t>
      </w:r>
      <w:r w:rsidRPr="00CC794E">
        <w:t xml:space="preserve"> </w:t>
      </w:r>
      <w:r w:rsidRPr="00D3101D">
        <w:t xml:space="preserve">opbevares i en 4000 liter tank </w:t>
      </w:r>
      <w:r w:rsidR="00BB74D4">
        <w:t xml:space="preserve">samt ekstra tank </w:t>
      </w:r>
      <w:r w:rsidRPr="00D3101D">
        <w:t>ved værksted. Begge tanke står på fast gulv, er overdækkede og der er bakke til opsamling af spild fra</w:t>
      </w:r>
      <w:r w:rsidRPr="00CC794E">
        <w:t xml:space="preserve"> slange og påfyldningsstuds.</w:t>
      </w:r>
    </w:p>
    <w:p w14:paraId="7A0C14D9" w14:textId="77777777" w:rsidR="005703E0" w:rsidRPr="00A41CD8" w:rsidRDefault="00241BF0" w:rsidP="00257E1F">
      <w:pPr>
        <w:spacing w:after="0"/>
        <w:rPr>
          <w:rStyle w:val="Overskrift5Tegn"/>
        </w:rPr>
      </w:pPr>
      <w:r w:rsidRPr="00A41CD8">
        <w:rPr>
          <w:rStyle w:val="Overskrift5Tegn"/>
        </w:rPr>
        <w:t>Olieaffald (spildolie</w:t>
      </w:r>
      <w:r w:rsidR="005703E0" w:rsidRPr="00A41CD8">
        <w:rPr>
          <w:rStyle w:val="Overskrift5Tegn"/>
        </w:rPr>
        <w:t>)</w:t>
      </w:r>
    </w:p>
    <w:p w14:paraId="22C49349" w14:textId="0CCC0CD2" w:rsidR="00E8665B" w:rsidRPr="00A41CD8" w:rsidRDefault="00E8665B" w:rsidP="00E8665B">
      <w:pPr>
        <w:spacing w:after="0"/>
      </w:pPr>
      <w:r w:rsidRPr="00E8665B">
        <w:t>Spildolie fra traktorer og maskiner opbevares i tæt beholder på støbt gulv uden afløb til kloak. Der er en</w:t>
      </w:r>
      <w:r w:rsidRPr="00387656">
        <w:t xml:space="preserve"> </w:t>
      </w:r>
      <w:r w:rsidRPr="00E8665B">
        <w:t xml:space="preserve">årlig </w:t>
      </w:r>
      <w:r w:rsidRPr="00A41CD8">
        <w:t xml:space="preserve">produktion på ca. 200 liter spildolie. Spildolie afhændes til den kommunale modtageplads, som det fremgår af vilkårsdelen registreres dato og mængde for aflevering. </w:t>
      </w:r>
    </w:p>
    <w:p w14:paraId="4669EBA5" w14:textId="77777777" w:rsidR="0048472F" w:rsidRPr="00A41CD8" w:rsidRDefault="0048472F" w:rsidP="0048472F">
      <w:pPr>
        <w:pStyle w:val="Overskrift5"/>
      </w:pPr>
      <w:r w:rsidRPr="00A41CD8">
        <w:t>Kemikalieforbrug</w:t>
      </w:r>
    </w:p>
    <w:p w14:paraId="6881F660" w14:textId="2E6526F1" w:rsidR="0048472F" w:rsidRPr="00A41CD8" w:rsidRDefault="00387656" w:rsidP="0048472F">
      <w:r w:rsidRPr="00E8665B">
        <w:t>Kemikalie- og medicinaffald</w:t>
      </w:r>
      <w:r w:rsidRPr="00387656">
        <w:t xml:space="preserve"> opbevares i aflåst rum/skab og leveres til offentlig modtageplads for </w:t>
      </w:r>
      <w:r w:rsidRPr="00A41CD8">
        <w:t>erhvervsaffald.</w:t>
      </w:r>
    </w:p>
    <w:p w14:paraId="5CD5AE1E" w14:textId="77777777" w:rsidR="0048472F" w:rsidRPr="00A41CD8" w:rsidRDefault="0048472F" w:rsidP="0048472F">
      <w:pPr>
        <w:pStyle w:val="Overskrift5"/>
        <w:jc w:val="left"/>
      </w:pPr>
      <w:r w:rsidRPr="00A41CD8">
        <w:lastRenderedPageBreak/>
        <w:t>Kemiaffald</w:t>
      </w:r>
    </w:p>
    <w:p w14:paraId="0C85AEA9" w14:textId="77777777" w:rsidR="0048472F" w:rsidRPr="00A41CD8" w:rsidRDefault="0048472F" w:rsidP="0048472F">
      <w:pPr>
        <w:jc w:val="left"/>
        <w:rPr>
          <w:szCs w:val="19"/>
        </w:rPr>
      </w:pPr>
      <w:r w:rsidRPr="00A41CD8">
        <w:rPr>
          <w:szCs w:val="19"/>
        </w:rPr>
        <w:t xml:space="preserve">Intet. </w:t>
      </w:r>
    </w:p>
    <w:p w14:paraId="73BE85F4" w14:textId="77777777" w:rsidR="0048472F" w:rsidRPr="00A41CD8" w:rsidRDefault="0048472F" w:rsidP="0048472F">
      <w:pPr>
        <w:spacing w:after="0"/>
        <w:rPr>
          <w:szCs w:val="20"/>
          <w:u w:val="single"/>
        </w:rPr>
      </w:pPr>
      <w:r w:rsidRPr="00A41CD8">
        <w:rPr>
          <w:bCs/>
          <w:szCs w:val="20"/>
          <w:u w:val="single"/>
        </w:rPr>
        <w:t>Vurdering</w:t>
      </w:r>
      <w:r w:rsidRPr="00A41CD8">
        <w:rPr>
          <w:szCs w:val="20"/>
          <w:u w:val="single"/>
        </w:rPr>
        <w:t xml:space="preserve"> vedr. opbevaring og håndtering af olie og kemi.</w:t>
      </w:r>
    </w:p>
    <w:p w14:paraId="48BF1933" w14:textId="77777777" w:rsidR="000F15C1" w:rsidRPr="00A41CD8" w:rsidRDefault="0048472F" w:rsidP="0048472F">
      <w:pPr>
        <w:rPr>
          <w:szCs w:val="20"/>
        </w:rPr>
      </w:pPr>
      <w:r w:rsidRPr="00A41CD8">
        <w:rPr>
          <w:szCs w:val="20"/>
        </w:rPr>
        <w:t xml:space="preserve">Der er olieaffald og kemi på bedriften. </w:t>
      </w:r>
    </w:p>
    <w:p w14:paraId="6F25E476" w14:textId="1B784C88" w:rsidR="0048472F" w:rsidRPr="00A41CD8" w:rsidRDefault="0048472F" w:rsidP="0048472F">
      <w:pPr>
        <w:rPr>
          <w:szCs w:val="20"/>
        </w:rPr>
      </w:pPr>
      <w:r w:rsidRPr="00A41CD8">
        <w:rPr>
          <w:szCs w:val="20"/>
        </w:rPr>
        <w:t>Det vurderes at opbevaringen af</w:t>
      </w:r>
      <w:r w:rsidR="00C60806" w:rsidRPr="00A41CD8">
        <w:rPr>
          <w:szCs w:val="20"/>
        </w:rPr>
        <w:t xml:space="preserve"> dieselolie</w:t>
      </w:r>
      <w:r w:rsidRPr="00A41CD8">
        <w:rPr>
          <w:szCs w:val="20"/>
        </w:rPr>
        <w:t xml:space="preserve"> er miljømæssig korrekt.</w:t>
      </w:r>
    </w:p>
    <w:p w14:paraId="4F636E38" w14:textId="27BC7F24" w:rsidR="00E23530" w:rsidRPr="00A41CD8" w:rsidRDefault="00E23530" w:rsidP="003F7A77">
      <w:pPr>
        <w:pStyle w:val="Overskrift3"/>
      </w:pPr>
      <w:bookmarkStart w:id="142" w:name="_Toc209704927"/>
      <w:r w:rsidRPr="00A41CD8">
        <w:t>Energiforbrug</w:t>
      </w:r>
      <w:bookmarkEnd w:id="142"/>
    </w:p>
    <w:p w14:paraId="70EE6832" w14:textId="5DDD3CE8" w:rsidR="00FB17F1" w:rsidRPr="00A41CD8" w:rsidRDefault="00241BF0" w:rsidP="001C3584">
      <w:r w:rsidRPr="00A41CD8">
        <w:t xml:space="preserve">I staldene anvendes der el til ventilation, </w:t>
      </w:r>
      <w:r w:rsidR="00FB17F1" w:rsidRPr="00A41CD8">
        <w:t xml:space="preserve">gyllepumpe, </w:t>
      </w:r>
      <w:r w:rsidR="001B12A0" w:rsidRPr="00A41CD8">
        <w:t xml:space="preserve">foderfremstilling, </w:t>
      </w:r>
      <w:proofErr w:type="spellStart"/>
      <w:r w:rsidR="00FB17F1" w:rsidRPr="00A41CD8">
        <w:t>udfo</w:t>
      </w:r>
      <w:r w:rsidR="000444AD" w:rsidRPr="00A41CD8">
        <w:t>d</w:t>
      </w:r>
      <w:r w:rsidR="00FB17F1" w:rsidRPr="00A41CD8">
        <w:t>ring</w:t>
      </w:r>
      <w:proofErr w:type="spellEnd"/>
      <w:r w:rsidR="00FB17F1" w:rsidRPr="00A41CD8">
        <w:t xml:space="preserve"> og belysning.</w:t>
      </w:r>
    </w:p>
    <w:p w14:paraId="48802216" w14:textId="16E2E4B6" w:rsidR="00787289" w:rsidRPr="00A41CD8" w:rsidRDefault="00787289" w:rsidP="00787289">
      <w:r w:rsidRPr="00A41CD8">
        <w:t xml:space="preserve">Det forventede elforbrug </w:t>
      </w:r>
      <w:r w:rsidR="00A41CD8" w:rsidRPr="00A41CD8">
        <w:t>er ca. det samme som i nudriften, da der ikke opføres nye stalde og da griseproduktionen ikke udvides mærkbart.</w:t>
      </w:r>
      <w:r w:rsidR="00A41CD8">
        <w:t xml:space="preserve"> </w:t>
      </w:r>
      <w:r w:rsidRPr="00A41CD8">
        <w:t xml:space="preserve">Det </w:t>
      </w:r>
      <w:r w:rsidR="00A41CD8" w:rsidRPr="00A41CD8">
        <w:t>nuværende</w:t>
      </w:r>
      <w:r w:rsidRPr="00A41CD8">
        <w:t xml:space="preserve"> elforbrug er </w:t>
      </w:r>
      <w:r w:rsidRPr="001A0BA8">
        <w:t xml:space="preserve">opgjort til </w:t>
      </w:r>
      <w:r w:rsidR="00A5578C" w:rsidRPr="00A5578C">
        <w:t>ca. 3</w:t>
      </w:r>
      <w:r w:rsidR="001A0BA8" w:rsidRPr="00A5578C">
        <w:t>30</w:t>
      </w:r>
      <w:r w:rsidR="00A41CD8" w:rsidRPr="00A5578C">
        <w:t>.000</w:t>
      </w:r>
      <w:r w:rsidRPr="00A5578C">
        <w:t xml:space="preserve"> kWh (jf. regnskab 20</w:t>
      </w:r>
      <w:r w:rsidR="00A41CD8" w:rsidRPr="00A5578C">
        <w:t>24</w:t>
      </w:r>
      <w:r w:rsidRPr="00A5578C">
        <w:t>). Ansøger</w:t>
      </w:r>
      <w:r w:rsidRPr="00A41CD8">
        <w:t xml:space="preserve"> har besluttet sig </w:t>
      </w:r>
      <w:r w:rsidR="00A41CD8" w:rsidRPr="00A41CD8">
        <w:t xml:space="preserve">for </w:t>
      </w:r>
      <w:r w:rsidRPr="00A41CD8">
        <w:t>i fremtiden at anvende følgende</w:t>
      </w:r>
      <w:r w:rsidR="00A41CD8" w:rsidRPr="00A41CD8">
        <w:t xml:space="preserve"> </w:t>
      </w:r>
      <w:proofErr w:type="spellStart"/>
      <w:r w:rsidRPr="00A41CD8">
        <w:t>elbesparende</w:t>
      </w:r>
      <w:proofErr w:type="spellEnd"/>
      <w:r w:rsidRPr="00A41CD8">
        <w:t xml:space="preserve"> foranstaltninger:</w:t>
      </w:r>
    </w:p>
    <w:p w14:paraId="76A89329" w14:textId="77777777" w:rsidR="00787289" w:rsidRPr="00A41CD8" w:rsidRDefault="00787289" w:rsidP="00787289">
      <w:r w:rsidRPr="00A41CD8">
        <w:t>• Regelmæssig kontrol og kalibrering af temperatur- og fugtføler.</w:t>
      </w:r>
    </w:p>
    <w:p w14:paraId="1262E3E8" w14:textId="1722D291" w:rsidR="00787289" w:rsidRPr="00A41CD8" w:rsidRDefault="00787289" w:rsidP="00787289">
      <w:r w:rsidRPr="00A41CD8">
        <w:t>• Vedligeholdelse og optimering af klimaovervågningen i stalden.</w:t>
      </w:r>
    </w:p>
    <w:p w14:paraId="76CDF712" w14:textId="77777777" w:rsidR="00787289" w:rsidRPr="00A41CD8" w:rsidRDefault="00787289" w:rsidP="00787289">
      <w:r w:rsidRPr="00A41CD8">
        <w:t>• Optimal placering af varmekilder i farestalden.</w:t>
      </w:r>
    </w:p>
    <w:p w14:paraId="7656577C" w14:textId="568C6BCB" w:rsidR="009E29F6" w:rsidRPr="00A41CD8" w:rsidRDefault="00787289" w:rsidP="00787289">
      <w:r w:rsidRPr="00A41CD8">
        <w:t>• Regelmæssig rensning og servicering af ventilationsanlæg.</w:t>
      </w:r>
    </w:p>
    <w:p w14:paraId="2F4F330B" w14:textId="5E506A47" w:rsidR="00241BF0" w:rsidRPr="00A41CD8" w:rsidRDefault="00241BF0" w:rsidP="001C3584">
      <w:pPr>
        <w:rPr>
          <w:rFonts w:cs="Arial"/>
        </w:rPr>
      </w:pPr>
      <w:r w:rsidRPr="00A41CD8">
        <w:rPr>
          <w:rFonts w:cs="Arial"/>
        </w:rPr>
        <w:t xml:space="preserve">Energiforbruget </w:t>
      </w:r>
      <w:r w:rsidR="00083E8E" w:rsidRPr="00A41CD8">
        <w:rPr>
          <w:rFonts w:cs="Arial"/>
        </w:rPr>
        <w:t xml:space="preserve">vil </w:t>
      </w:r>
      <w:r w:rsidR="00E2322B" w:rsidRPr="00A41CD8">
        <w:rPr>
          <w:rFonts w:cs="Arial"/>
        </w:rPr>
        <w:t>b</w:t>
      </w:r>
      <w:r w:rsidR="00083E8E" w:rsidRPr="00A41CD8">
        <w:rPr>
          <w:rFonts w:cs="Arial"/>
        </w:rPr>
        <w:t xml:space="preserve">live opgjort i </w:t>
      </w:r>
      <w:r w:rsidRPr="00A41CD8">
        <w:rPr>
          <w:rFonts w:cs="Arial"/>
        </w:rPr>
        <w:t>forbindelse med årsregnskabet.</w:t>
      </w:r>
    </w:p>
    <w:p w14:paraId="58ECF7F0" w14:textId="202FA302" w:rsidR="00E2322B" w:rsidRPr="00A41CD8" w:rsidRDefault="00E2322B" w:rsidP="001C3584">
      <w:pPr>
        <w:rPr>
          <w:rFonts w:cs="Arial"/>
        </w:rPr>
      </w:pPr>
      <w:r w:rsidRPr="00A41CD8">
        <w:rPr>
          <w:rFonts w:cs="Arial"/>
        </w:rPr>
        <w:t xml:space="preserve">Der anvendes olie til udtørring af stalde efter vask i vinterhalvåret, opvarmning af stalde og fyringsolie, hvis der er behov for tørring af korn i høst.  Forbruget af olie er meget </w:t>
      </w:r>
      <w:proofErr w:type="gramStart"/>
      <w:r w:rsidRPr="00A41CD8">
        <w:rPr>
          <w:rFonts w:cs="Arial"/>
        </w:rPr>
        <w:t>afhængig</w:t>
      </w:r>
      <w:proofErr w:type="gramEnd"/>
      <w:r w:rsidRPr="00A41CD8">
        <w:rPr>
          <w:rFonts w:cs="Arial"/>
        </w:rPr>
        <w:t xml:space="preserve"> af den enkelte sæ</w:t>
      </w:r>
      <w:r w:rsidR="00A41CD8" w:rsidRPr="00A41CD8">
        <w:rPr>
          <w:rFonts w:cs="Arial"/>
        </w:rPr>
        <w:t>s</w:t>
      </w:r>
      <w:r w:rsidRPr="00A41CD8">
        <w:rPr>
          <w:rFonts w:cs="Arial"/>
        </w:rPr>
        <w:t>on.</w:t>
      </w:r>
    </w:p>
    <w:p w14:paraId="0C65EEB6" w14:textId="77777777" w:rsidR="0099633E" w:rsidRPr="00A41CD8" w:rsidRDefault="001D0F29" w:rsidP="001D0F29">
      <w:pPr>
        <w:jc w:val="left"/>
        <w:rPr>
          <w:u w:val="single"/>
        </w:rPr>
      </w:pPr>
      <w:bookmarkStart w:id="143" w:name="_Hlk33524165"/>
      <w:r w:rsidRPr="00A41CD8">
        <w:rPr>
          <w:u w:val="single"/>
        </w:rPr>
        <w:t>Vurdering vedr. energi</w:t>
      </w:r>
    </w:p>
    <w:p w14:paraId="3D837B0F" w14:textId="561C5495" w:rsidR="0099633E" w:rsidRPr="00F601CD" w:rsidRDefault="0099633E" w:rsidP="001C3584">
      <w:bookmarkStart w:id="144" w:name="_Hlk33443223"/>
      <w:r w:rsidRPr="00F601CD">
        <w:t xml:space="preserve">I </w:t>
      </w:r>
      <w:proofErr w:type="spellStart"/>
      <w:r w:rsidR="000444AD" w:rsidRPr="00F601CD">
        <w:t>s</w:t>
      </w:r>
      <w:r w:rsidR="009C1D6B" w:rsidRPr="00F601CD">
        <w:t>o</w:t>
      </w:r>
      <w:r w:rsidRPr="00F601CD">
        <w:t>produktion</w:t>
      </w:r>
      <w:proofErr w:type="spellEnd"/>
      <w:r w:rsidRPr="00F601CD">
        <w:t xml:space="preserve"> ligger mulighederne for at spare på energi primært indenfor områderne ventilation, </w:t>
      </w:r>
      <w:proofErr w:type="spellStart"/>
      <w:r w:rsidR="000444AD" w:rsidRPr="00F601CD">
        <w:t>ud</w:t>
      </w:r>
      <w:r w:rsidRPr="00F601CD">
        <w:t>fod</w:t>
      </w:r>
      <w:r w:rsidR="000444AD" w:rsidRPr="00F601CD">
        <w:t>ring</w:t>
      </w:r>
      <w:proofErr w:type="spellEnd"/>
      <w:r w:rsidR="0048472F" w:rsidRPr="00F601CD">
        <w:t xml:space="preserve"> og </w:t>
      </w:r>
      <w:r w:rsidRPr="00F601CD">
        <w:t>belysning</w:t>
      </w:r>
      <w:r w:rsidR="009C1D6B" w:rsidRPr="00F601CD">
        <w:t xml:space="preserve"> samt opvarmning af smågrisestalde</w:t>
      </w:r>
      <w:r w:rsidRPr="00F601CD">
        <w:t xml:space="preserve">. </w:t>
      </w:r>
    </w:p>
    <w:bookmarkEnd w:id="144"/>
    <w:p w14:paraId="09299D69" w14:textId="21BAF7BE" w:rsidR="0048472F" w:rsidRPr="00F601CD" w:rsidRDefault="00696E38" w:rsidP="001C3584">
      <w:r w:rsidRPr="00F601CD">
        <w:t>Hvor det endnu ikke er sket</w:t>
      </w:r>
      <w:r w:rsidR="00F601CD" w:rsidRPr="00F601CD">
        <w:t>,</w:t>
      </w:r>
      <w:r w:rsidRPr="00F601CD">
        <w:t xml:space="preserve"> </w:t>
      </w:r>
      <w:r w:rsidR="0099633E" w:rsidRPr="00F601CD">
        <w:t xml:space="preserve">vil der blive opgraderet til mindre energiforbrugende enheder på lys, foder og ventilation. </w:t>
      </w:r>
    </w:p>
    <w:p w14:paraId="4DE7AC7D" w14:textId="3D3DDBE4" w:rsidR="0099633E" w:rsidRPr="00F601CD" w:rsidRDefault="0099633E" w:rsidP="001C3584">
      <w:r w:rsidRPr="00F601CD">
        <w:t xml:space="preserve">Energiforbrug skal indgå i det løbende miljøledelsesprogram, hvorigennem der fortsat vil være fokus på energiforbruget. </w:t>
      </w:r>
    </w:p>
    <w:p w14:paraId="4BD118BE" w14:textId="56A21A55" w:rsidR="00D44D42" w:rsidRPr="00F601CD" w:rsidRDefault="00302661" w:rsidP="001C3584">
      <w:pPr>
        <w:rPr>
          <w:color w:val="FF0000"/>
        </w:rPr>
      </w:pPr>
      <w:r w:rsidRPr="00A41CD8">
        <w:t>Det vurderes, at</w:t>
      </w:r>
      <w:r w:rsidR="00D44D42" w:rsidRPr="00A41CD8">
        <w:t xml:space="preserve"> husdyrbruget har fokus på energi</w:t>
      </w:r>
      <w:r w:rsidR="00A41CD8" w:rsidRPr="00A41CD8">
        <w:t>besparelse</w:t>
      </w:r>
      <w:r w:rsidR="00924823" w:rsidRPr="00A41CD8">
        <w:t>,</w:t>
      </w:r>
      <w:r w:rsidR="00D44D42" w:rsidRPr="00A41CD8">
        <w:t xml:space="preserve"> og er indstillet på at foretage </w:t>
      </w:r>
      <w:r w:rsidR="00D44D42" w:rsidRPr="00F601CD">
        <w:t xml:space="preserve">handlinger med henblik på lavest mulige klimaaftryk </w:t>
      </w:r>
      <w:r w:rsidR="001D0F29" w:rsidRPr="00C456F3">
        <w:t>af</w:t>
      </w:r>
      <w:r w:rsidR="00D44D42" w:rsidRPr="00C456F3">
        <w:t xml:space="preserve"> produktionen. </w:t>
      </w:r>
    </w:p>
    <w:p w14:paraId="2FAF08FE" w14:textId="100A1BD4" w:rsidR="00E23530" w:rsidRPr="00EF4BB8" w:rsidRDefault="009E376A" w:rsidP="003F7A77">
      <w:pPr>
        <w:pStyle w:val="Overskrift3"/>
      </w:pPr>
      <w:bookmarkStart w:id="145" w:name="_Toc209704928"/>
      <w:bookmarkEnd w:id="143"/>
      <w:r w:rsidRPr="00EF4BB8">
        <w:t>Vandforbrug og påvirkning af vandressourcen</w:t>
      </w:r>
      <w:bookmarkEnd w:id="145"/>
      <w:r w:rsidR="005E0EB7" w:rsidRPr="00EF4BB8">
        <w:t xml:space="preserve"> </w:t>
      </w:r>
    </w:p>
    <w:p w14:paraId="364B9484" w14:textId="7FC44493" w:rsidR="00867249" w:rsidRPr="008C2272" w:rsidRDefault="00793032" w:rsidP="00793032">
      <w:pPr>
        <w:rPr>
          <w:szCs w:val="19"/>
        </w:rPr>
      </w:pPr>
      <w:r w:rsidRPr="00EF4BB8">
        <w:rPr>
          <w:szCs w:val="19"/>
        </w:rPr>
        <w:t>Vand levere</w:t>
      </w:r>
      <w:r w:rsidR="00EF4BB8" w:rsidRPr="00EF4BB8">
        <w:rPr>
          <w:szCs w:val="19"/>
        </w:rPr>
        <w:t>s</w:t>
      </w:r>
      <w:r w:rsidRPr="00EF4BB8">
        <w:rPr>
          <w:szCs w:val="19"/>
        </w:rPr>
        <w:t xml:space="preserve"> fra Vippe</w:t>
      </w:r>
      <w:r w:rsidRPr="008C2272">
        <w:rPr>
          <w:szCs w:val="19"/>
        </w:rPr>
        <w:t xml:space="preserve">rød Vandværk. </w:t>
      </w:r>
    </w:p>
    <w:tbl>
      <w:tblPr>
        <w:tblStyle w:val="Tabel-Gitter"/>
        <w:tblW w:w="0" w:type="auto"/>
        <w:tblLook w:val="04A0" w:firstRow="1" w:lastRow="0" w:firstColumn="1" w:lastColumn="0" w:noHBand="0" w:noVBand="1"/>
      </w:tblPr>
      <w:tblGrid>
        <w:gridCol w:w="4814"/>
        <w:gridCol w:w="4815"/>
      </w:tblGrid>
      <w:tr w:rsidR="00294C47" w:rsidRPr="008C2272" w14:paraId="3C85527B" w14:textId="77777777" w:rsidTr="00B16DB8">
        <w:trPr>
          <w:trHeight w:val="332"/>
        </w:trPr>
        <w:tc>
          <w:tcPr>
            <w:tcW w:w="4814" w:type="dxa"/>
          </w:tcPr>
          <w:p w14:paraId="298382E9" w14:textId="3915ABD4" w:rsidR="00294C47" w:rsidRPr="008C2272" w:rsidRDefault="00294C47" w:rsidP="0051569C">
            <w:pPr>
              <w:rPr>
                <w:b/>
                <w:bCs/>
              </w:rPr>
            </w:pPr>
            <w:r w:rsidRPr="008C2272">
              <w:rPr>
                <w:b/>
                <w:bCs/>
              </w:rPr>
              <w:t xml:space="preserve">Anvendelse </w:t>
            </w:r>
          </w:p>
        </w:tc>
        <w:tc>
          <w:tcPr>
            <w:tcW w:w="4815" w:type="dxa"/>
          </w:tcPr>
          <w:p w14:paraId="3541E89B" w14:textId="608BEF85" w:rsidR="00294C47" w:rsidRPr="008C2272" w:rsidRDefault="002B786C" w:rsidP="0051569C">
            <w:pPr>
              <w:rPr>
                <w:b/>
                <w:bCs/>
              </w:rPr>
            </w:pPr>
            <w:r w:rsidRPr="008C2272">
              <w:rPr>
                <w:b/>
                <w:bCs/>
              </w:rPr>
              <w:t>Forbrug (m3)</w:t>
            </w:r>
          </w:p>
        </w:tc>
      </w:tr>
      <w:tr w:rsidR="00294C47" w:rsidRPr="008C2272" w14:paraId="46A34E2F" w14:textId="77777777" w:rsidTr="00B16DB8">
        <w:trPr>
          <w:trHeight w:val="421"/>
        </w:trPr>
        <w:tc>
          <w:tcPr>
            <w:tcW w:w="4814" w:type="dxa"/>
          </w:tcPr>
          <w:p w14:paraId="61BA2028" w14:textId="1D2A84A7" w:rsidR="00294C47" w:rsidRPr="008C2272" w:rsidRDefault="002B786C" w:rsidP="0051569C">
            <w:r w:rsidRPr="008C2272">
              <w:t xml:space="preserve">Vandforbrug </w:t>
            </w:r>
            <w:r w:rsidR="006240CB" w:rsidRPr="008C2272">
              <w:t xml:space="preserve">til drikkevand </w:t>
            </w:r>
          </w:p>
        </w:tc>
        <w:tc>
          <w:tcPr>
            <w:tcW w:w="4815" w:type="dxa"/>
          </w:tcPr>
          <w:p w14:paraId="3C7098D1" w14:textId="544E8047" w:rsidR="00294C47" w:rsidRPr="008C2272" w:rsidRDefault="000F1C74" w:rsidP="0051569C">
            <w:r w:rsidRPr="008C2272">
              <w:t>1</w:t>
            </w:r>
            <w:r w:rsidR="0096121C">
              <w:t>0.119</w:t>
            </w:r>
          </w:p>
        </w:tc>
      </w:tr>
      <w:tr w:rsidR="00294C47" w:rsidRPr="008C2272" w14:paraId="12011409" w14:textId="77777777" w:rsidTr="00B16DB8">
        <w:trPr>
          <w:trHeight w:val="413"/>
        </w:trPr>
        <w:tc>
          <w:tcPr>
            <w:tcW w:w="4814" w:type="dxa"/>
          </w:tcPr>
          <w:p w14:paraId="01FB4D20" w14:textId="235AC104" w:rsidR="00294C47" w:rsidRPr="008C2272" w:rsidRDefault="006240CB" w:rsidP="0051569C">
            <w:r w:rsidRPr="008C2272">
              <w:t xml:space="preserve">Vand til rengøring </w:t>
            </w:r>
          </w:p>
        </w:tc>
        <w:tc>
          <w:tcPr>
            <w:tcW w:w="4815" w:type="dxa"/>
          </w:tcPr>
          <w:p w14:paraId="20CA7541" w14:textId="1B0C0C1A" w:rsidR="00294C47" w:rsidRPr="008C2272" w:rsidRDefault="004D0E7B" w:rsidP="0051569C">
            <w:r>
              <w:t>764</w:t>
            </w:r>
          </w:p>
        </w:tc>
      </w:tr>
      <w:tr w:rsidR="00294C47" w:rsidRPr="008C2272" w14:paraId="1EC3D657" w14:textId="77777777" w:rsidTr="00B16DB8">
        <w:trPr>
          <w:trHeight w:val="419"/>
        </w:trPr>
        <w:tc>
          <w:tcPr>
            <w:tcW w:w="4814" w:type="dxa"/>
          </w:tcPr>
          <w:p w14:paraId="4E6A6A72" w14:textId="679A0E8A" w:rsidR="00294C47" w:rsidRPr="008C2272" w:rsidRDefault="006240CB" w:rsidP="0051569C">
            <w:r w:rsidRPr="008C2272">
              <w:t xml:space="preserve">Sanitet </w:t>
            </w:r>
          </w:p>
        </w:tc>
        <w:tc>
          <w:tcPr>
            <w:tcW w:w="4815" w:type="dxa"/>
          </w:tcPr>
          <w:p w14:paraId="638274B3" w14:textId="5A799B5A" w:rsidR="00294C47" w:rsidRPr="008C2272" w:rsidRDefault="00B16DB8" w:rsidP="0051569C">
            <w:r w:rsidRPr="008C2272">
              <w:t>365</w:t>
            </w:r>
          </w:p>
        </w:tc>
      </w:tr>
      <w:tr w:rsidR="00294C47" w:rsidRPr="008C2272" w14:paraId="6AEA9EBC" w14:textId="77777777" w:rsidTr="00B16DB8">
        <w:trPr>
          <w:trHeight w:val="425"/>
        </w:trPr>
        <w:tc>
          <w:tcPr>
            <w:tcW w:w="4814" w:type="dxa"/>
          </w:tcPr>
          <w:p w14:paraId="5A027CE1" w14:textId="184A3E06" w:rsidR="00294C47" w:rsidRPr="008C2272" w:rsidRDefault="006240CB" w:rsidP="0051569C">
            <w:r w:rsidRPr="008C2272">
              <w:t xml:space="preserve">Vask af maskiner </w:t>
            </w:r>
          </w:p>
        </w:tc>
        <w:tc>
          <w:tcPr>
            <w:tcW w:w="4815" w:type="dxa"/>
          </w:tcPr>
          <w:p w14:paraId="2C7DA333" w14:textId="734F809D" w:rsidR="00294C47" w:rsidRPr="008C2272" w:rsidRDefault="00B16DB8" w:rsidP="0051569C">
            <w:r w:rsidRPr="008C2272">
              <w:t>10</w:t>
            </w:r>
          </w:p>
        </w:tc>
      </w:tr>
      <w:tr w:rsidR="00294C47" w14:paraId="4AE79933" w14:textId="77777777" w:rsidTr="00B16DB8">
        <w:trPr>
          <w:trHeight w:val="403"/>
        </w:trPr>
        <w:tc>
          <w:tcPr>
            <w:tcW w:w="4814" w:type="dxa"/>
          </w:tcPr>
          <w:p w14:paraId="45D88FE0" w14:textId="71F2EA42" w:rsidR="00294C47" w:rsidRPr="008C2272" w:rsidRDefault="006240CB" w:rsidP="0051569C">
            <w:pPr>
              <w:rPr>
                <w:b/>
                <w:bCs/>
              </w:rPr>
            </w:pPr>
            <w:r w:rsidRPr="008C2272">
              <w:rPr>
                <w:b/>
                <w:bCs/>
              </w:rPr>
              <w:t xml:space="preserve">I alt </w:t>
            </w:r>
          </w:p>
        </w:tc>
        <w:tc>
          <w:tcPr>
            <w:tcW w:w="4815" w:type="dxa"/>
          </w:tcPr>
          <w:p w14:paraId="20146EB3" w14:textId="0DCCD50B" w:rsidR="00294C47" w:rsidRPr="006240CB" w:rsidRDefault="00850F03" w:rsidP="0051569C">
            <w:pPr>
              <w:rPr>
                <w:b/>
                <w:bCs/>
              </w:rPr>
            </w:pPr>
            <w:r w:rsidRPr="008C2272">
              <w:rPr>
                <w:b/>
                <w:bCs/>
              </w:rPr>
              <w:t>1</w:t>
            </w:r>
            <w:r w:rsidR="00CD67D1">
              <w:rPr>
                <w:b/>
                <w:bCs/>
              </w:rPr>
              <w:t>1.258</w:t>
            </w:r>
          </w:p>
        </w:tc>
      </w:tr>
    </w:tbl>
    <w:p w14:paraId="2964CAB9" w14:textId="77777777" w:rsidR="00782539" w:rsidRDefault="00782539" w:rsidP="0051569C">
      <w:pPr>
        <w:rPr>
          <w:highlight w:val="yellow"/>
        </w:rPr>
      </w:pPr>
    </w:p>
    <w:p w14:paraId="00E2171C" w14:textId="26B5828E" w:rsidR="00375AF4" w:rsidRPr="00F601CD" w:rsidRDefault="00FF32A2" w:rsidP="00696E38">
      <w:pPr>
        <w:rPr>
          <w:vertAlign w:val="superscript"/>
        </w:rPr>
      </w:pPr>
      <w:r w:rsidRPr="00F601CD">
        <w:lastRenderedPageBreak/>
        <w:t xml:space="preserve">Det </w:t>
      </w:r>
      <w:r w:rsidR="0007095D" w:rsidRPr="00F601CD">
        <w:t xml:space="preserve">forventede årlige </w:t>
      </w:r>
      <w:r w:rsidR="00F601CD" w:rsidRPr="00F601CD">
        <w:t>vand</w:t>
      </w:r>
      <w:r w:rsidR="0007095D" w:rsidRPr="00F601CD">
        <w:t xml:space="preserve">forbrug vil </w:t>
      </w:r>
      <w:r w:rsidR="00F601CD" w:rsidRPr="00F601CD">
        <w:t>være ca. det samme som det nuværende forbrug, da der ikke opføres nye stalde, og da produktionen på ejendommen ikke udvides mærkbart.</w:t>
      </w:r>
      <w:bookmarkStart w:id="146" w:name="_Hlk33443324"/>
    </w:p>
    <w:p w14:paraId="7B9CC6F1" w14:textId="52DDA084" w:rsidR="00FF32A2" w:rsidRPr="00274357" w:rsidRDefault="00FF32A2" w:rsidP="00696E38">
      <w:pPr>
        <w:rPr>
          <w:highlight w:val="yellow"/>
        </w:rPr>
      </w:pPr>
      <w:r w:rsidRPr="00F601CD">
        <w:t xml:space="preserve">Husdyrbrugets vandforbrug </w:t>
      </w:r>
      <w:r w:rsidR="00782539" w:rsidRPr="00F601CD">
        <w:t>for</w:t>
      </w:r>
      <w:r w:rsidRPr="00F601CD">
        <w:t>søges begrænset via nedenstående tiltag:</w:t>
      </w:r>
    </w:p>
    <w:bookmarkEnd w:id="146"/>
    <w:p w14:paraId="0DC546CF" w14:textId="1C5E5A14" w:rsidR="00BF0B1F" w:rsidRPr="00F601CD" w:rsidRDefault="005D7435" w:rsidP="00375AF4">
      <w:pPr>
        <w:autoSpaceDE w:val="0"/>
        <w:autoSpaceDN w:val="0"/>
        <w:adjustRightInd w:val="0"/>
        <w:spacing w:after="0"/>
        <w:jc w:val="left"/>
        <w:rPr>
          <w:rFonts w:cs="Times-Roman"/>
          <w:szCs w:val="20"/>
        </w:rPr>
      </w:pPr>
      <w:r w:rsidRPr="00F22C0A">
        <w:rPr>
          <w:rFonts w:cs="Times-Roman"/>
          <w:szCs w:val="20"/>
        </w:rPr>
        <w:t xml:space="preserve">Husdyrbrugets vandforbrug vil variere med årstiderne, </w:t>
      </w:r>
      <w:proofErr w:type="gramStart"/>
      <w:r w:rsidRPr="00F22C0A">
        <w:rPr>
          <w:rFonts w:cs="Times-Roman"/>
          <w:szCs w:val="20"/>
        </w:rPr>
        <w:t>således at</w:t>
      </w:r>
      <w:proofErr w:type="gramEnd"/>
      <w:r w:rsidRPr="00F22C0A">
        <w:rPr>
          <w:rFonts w:cs="Times-Roman"/>
          <w:szCs w:val="20"/>
        </w:rPr>
        <w:t xml:space="preserve"> der bruges større mængder vand i</w:t>
      </w:r>
      <w:r w:rsidR="00F22C0A">
        <w:rPr>
          <w:rFonts w:cs="Times-Roman"/>
          <w:szCs w:val="20"/>
        </w:rPr>
        <w:t xml:space="preserve"> </w:t>
      </w:r>
      <w:r w:rsidRPr="00F22C0A">
        <w:rPr>
          <w:rFonts w:cs="Times-Roman"/>
          <w:szCs w:val="20"/>
        </w:rPr>
        <w:t>sommerhalvåret hvor dyrene har større behov for drikkevand og frekvensen af overbrusning øges.</w:t>
      </w:r>
      <w:r w:rsidR="00F22C0A">
        <w:rPr>
          <w:rFonts w:cs="Times-Roman"/>
          <w:szCs w:val="20"/>
        </w:rPr>
        <w:t xml:space="preserve"> </w:t>
      </w:r>
      <w:r w:rsidRPr="00F22C0A">
        <w:rPr>
          <w:rFonts w:cs="Times-Roman"/>
          <w:szCs w:val="20"/>
        </w:rPr>
        <w:t xml:space="preserve">Ansøger foretager en række foranstaltninger for at nedbringe vandforbruget. </w:t>
      </w:r>
      <w:r w:rsidRPr="00F601CD">
        <w:rPr>
          <w:rFonts w:cs="Times-Roman"/>
          <w:szCs w:val="20"/>
        </w:rPr>
        <w:t xml:space="preserve">Stalde rengøres ved iblødsætning inden der </w:t>
      </w:r>
      <w:proofErr w:type="spellStart"/>
      <w:r w:rsidRPr="00F601CD">
        <w:rPr>
          <w:rFonts w:cs="Times-Roman"/>
          <w:szCs w:val="20"/>
        </w:rPr>
        <w:t>højtryksrenses</w:t>
      </w:r>
      <w:proofErr w:type="spellEnd"/>
      <w:r w:rsidRPr="00F601CD">
        <w:rPr>
          <w:rFonts w:cs="Times-Roman"/>
          <w:szCs w:val="20"/>
        </w:rPr>
        <w:t>. Stalde rengøres når et afsnit tømmes. Ved udbringning af</w:t>
      </w:r>
      <w:r w:rsidR="00F22C0A" w:rsidRPr="00F601CD">
        <w:rPr>
          <w:rFonts w:cs="Times-Roman"/>
          <w:szCs w:val="20"/>
        </w:rPr>
        <w:t xml:space="preserve"> </w:t>
      </w:r>
      <w:r w:rsidRPr="00F601CD">
        <w:rPr>
          <w:rFonts w:cs="Times-Roman"/>
          <w:szCs w:val="20"/>
        </w:rPr>
        <w:t>husdyrgødningen opgøres den samlede mængde gylle. Således kan det fastslås hvis vandforbruget</w:t>
      </w:r>
      <w:r w:rsidR="00F22C0A" w:rsidRPr="00F601CD">
        <w:rPr>
          <w:rFonts w:cs="Times-Roman"/>
          <w:szCs w:val="20"/>
        </w:rPr>
        <w:t xml:space="preserve"> </w:t>
      </w:r>
      <w:r w:rsidRPr="00F601CD">
        <w:rPr>
          <w:rFonts w:cs="Times-Roman"/>
          <w:szCs w:val="20"/>
        </w:rPr>
        <w:t>afviger fra det normale. Vandrør i staldene monteres synligt</w:t>
      </w:r>
      <w:r w:rsidR="00F601CD" w:rsidRPr="00F601CD">
        <w:rPr>
          <w:rFonts w:cs="Times-Roman"/>
          <w:szCs w:val="20"/>
        </w:rPr>
        <w:t>,</w:t>
      </w:r>
      <w:r w:rsidRPr="00F601CD">
        <w:rPr>
          <w:rFonts w:cs="Times-Roman"/>
          <w:szCs w:val="20"/>
        </w:rPr>
        <w:t xml:space="preserve"> således der sker detektering og øjeblikkelig</w:t>
      </w:r>
      <w:r w:rsidR="00F22C0A" w:rsidRPr="00F601CD">
        <w:rPr>
          <w:rFonts w:cs="Times-Roman"/>
          <w:szCs w:val="20"/>
        </w:rPr>
        <w:t xml:space="preserve"> </w:t>
      </w:r>
      <w:r w:rsidRPr="00F601CD">
        <w:rPr>
          <w:rFonts w:cs="Times-Roman"/>
          <w:szCs w:val="20"/>
        </w:rPr>
        <w:t>udbedring af lækager.</w:t>
      </w:r>
    </w:p>
    <w:p w14:paraId="199C7AD8" w14:textId="0932F52C" w:rsidR="00FF32A2" w:rsidRPr="00F601CD" w:rsidRDefault="00FF32A2" w:rsidP="00FF32A2">
      <w:pPr>
        <w:pStyle w:val="Overskrift5"/>
        <w:jc w:val="left"/>
      </w:pPr>
      <w:r w:rsidRPr="00F601CD">
        <w:t>Spildevand</w:t>
      </w:r>
      <w:r w:rsidR="005E0EB7" w:rsidRPr="00F601CD">
        <w:t xml:space="preserve"> </w:t>
      </w:r>
    </w:p>
    <w:p w14:paraId="306F112E" w14:textId="5F959204" w:rsidR="00D67832" w:rsidRPr="00777B2B" w:rsidRDefault="00D67832" w:rsidP="00D67832">
      <w:r w:rsidRPr="00F601CD">
        <w:t>Spildevandet fra</w:t>
      </w:r>
      <w:r w:rsidRPr="00D67832">
        <w:t xml:space="preserve"> vask af</w:t>
      </w:r>
      <w:r w:rsidRPr="00777B2B">
        <w:t xml:space="preserve"> staldanlæg og maskiner ledes til gyllebeholder.</w:t>
      </w:r>
    </w:p>
    <w:p w14:paraId="533D1B20" w14:textId="04658624" w:rsidR="007B32A9" w:rsidRPr="00777B2B" w:rsidRDefault="00CC20B1" w:rsidP="007012EC">
      <w:r w:rsidRPr="00CC20B1">
        <w:t>Spildevand fra toilet og bad ledes til eksisterende septiktank ved stuehus, og herfra videre til dræn. Der</w:t>
      </w:r>
      <w:r w:rsidRPr="00777B2B">
        <w:t xml:space="preserve"> </w:t>
      </w:r>
      <w:r w:rsidRPr="00CC20B1">
        <w:t>vil ikke være nogen merudledning af spildevand fra sanitet eller noget processpildevand for</w:t>
      </w:r>
      <w:r w:rsidRPr="00777B2B">
        <w:t xml:space="preserve"> produktionen.</w:t>
      </w:r>
    </w:p>
    <w:tbl>
      <w:tblPr>
        <w:tblStyle w:val="Tabel-Gitter"/>
        <w:tblW w:w="0" w:type="auto"/>
        <w:tblLook w:val="04A0" w:firstRow="1" w:lastRow="0" w:firstColumn="1" w:lastColumn="0" w:noHBand="0" w:noVBand="1"/>
      </w:tblPr>
      <w:tblGrid>
        <w:gridCol w:w="4814"/>
        <w:gridCol w:w="4815"/>
      </w:tblGrid>
      <w:tr w:rsidR="00D03BF2" w:rsidRPr="006240CB" w14:paraId="017B436D" w14:textId="77777777" w:rsidTr="000E1C78">
        <w:trPr>
          <w:trHeight w:val="332"/>
        </w:trPr>
        <w:tc>
          <w:tcPr>
            <w:tcW w:w="4814" w:type="dxa"/>
          </w:tcPr>
          <w:p w14:paraId="245B797E" w14:textId="210A74D4" w:rsidR="00D03BF2" w:rsidRPr="008C2272" w:rsidRDefault="00D03BF2" w:rsidP="000E1C78">
            <w:pPr>
              <w:rPr>
                <w:b/>
                <w:bCs/>
              </w:rPr>
            </w:pPr>
            <w:r w:rsidRPr="008C2272">
              <w:rPr>
                <w:b/>
                <w:bCs/>
              </w:rPr>
              <w:t xml:space="preserve">Type </w:t>
            </w:r>
          </w:p>
        </w:tc>
        <w:tc>
          <w:tcPr>
            <w:tcW w:w="4815" w:type="dxa"/>
          </w:tcPr>
          <w:p w14:paraId="64508E98" w14:textId="5F173885" w:rsidR="00D03BF2" w:rsidRPr="008C2272" w:rsidRDefault="00D03BF2" w:rsidP="000E1C78">
            <w:pPr>
              <w:rPr>
                <w:b/>
                <w:bCs/>
              </w:rPr>
            </w:pPr>
            <w:r w:rsidRPr="008C2272">
              <w:rPr>
                <w:b/>
                <w:bCs/>
              </w:rPr>
              <w:t>Fo</w:t>
            </w:r>
            <w:r w:rsidR="00452CFF" w:rsidRPr="008C2272">
              <w:rPr>
                <w:b/>
                <w:bCs/>
              </w:rPr>
              <w:t>rbrug</w:t>
            </w:r>
            <w:r w:rsidRPr="008C2272">
              <w:rPr>
                <w:b/>
                <w:bCs/>
              </w:rPr>
              <w:t xml:space="preserve"> (m3)</w:t>
            </w:r>
          </w:p>
        </w:tc>
      </w:tr>
      <w:tr w:rsidR="00D03BF2" w:rsidRPr="00B16DB8" w14:paraId="5625C3E3" w14:textId="77777777" w:rsidTr="000E1C78">
        <w:trPr>
          <w:trHeight w:val="421"/>
        </w:trPr>
        <w:tc>
          <w:tcPr>
            <w:tcW w:w="4814" w:type="dxa"/>
          </w:tcPr>
          <w:p w14:paraId="70D656C8" w14:textId="01EEB7A2" w:rsidR="00D03BF2" w:rsidRPr="008C2272" w:rsidRDefault="00D03BF2" w:rsidP="000E1C78">
            <w:r w:rsidRPr="008C2272">
              <w:t>Va</w:t>
            </w:r>
            <w:r w:rsidR="00452CFF" w:rsidRPr="008C2272">
              <w:t xml:space="preserve">sk af staldanlæg </w:t>
            </w:r>
          </w:p>
        </w:tc>
        <w:tc>
          <w:tcPr>
            <w:tcW w:w="4815" w:type="dxa"/>
          </w:tcPr>
          <w:p w14:paraId="69CC1A9C" w14:textId="728E2EAC" w:rsidR="00D03BF2" w:rsidRPr="008C2272" w:rsidRDefault="00F7640E" w:rsidP="000E1C78">
            <w:r>
              <w:t>764</w:t>
            </w:r>
          </w:p>
        </w:tc>
      </w:tr>
      <w:tr w:rsidR="00D03BF2" w:rsidRPr="00B16DB8" w14:paraId="4CAAB16C" w14:textId="77777777" w:rsidTr="000E1C78">
        <w:trPr>
          <w:trHeight w:val="413"/>
        </w:trPr>
        <w:tc>
          <w:tcPr>
            <w:tcW w:w="4814" w:type="dxa"/>
          </w:tcPr>
          <w:p w14:paraId="01D8C6EB" w14:textId="3FBF8FBD" w:rsidR="00D03BF2" w:rsidRPr="008C2272" w:rsidRDefault="00D03BF2" w:rsidP="000E1C78">
            <w:r w:rsidRPr="008C2272">
              <w:t>Va</w:t>
            </w:r>
            <w:r w:rsidR="00452CFF" w:rsidRPr="008C2272">
              <w:t xml:space="preserve">sk af maskiner </w:t>
            </w:r>
          </w:p>
        </w:tc>
        <w:tc>
          <w:tcPr>
            <w:tcW w:w="4815" w:type="dxa"/>
          </w:tcPr>
          <w:p w14:paraId="7453C49D" w14:textId="65AC6C65" w:rsidR="00D03BF2" w:rsidRPr="008C2272" w:rsidRDefault="000B116A" w:rsidP="000E1C78">
            <w:r w:rsidRPr="008C2272">
              <w:t>10</w:t>
            </w:r>
          </w:p>
        </w:tc>
      </w:tr>
      <w:tr w:rsidR="00D03BF2" w:rsidRPr="002B786C" w14:paraId="63BBE78D" w14:textId="77777777" w:rsidTr="000E1C78">
        <w:trPr>
          <w:trHeight w:val="419"/>
        </w:trPr>
        <w:tc>
          <w:tcPr>
            <w:tcW w:w="4814" w:type="dxa"/>
          </w:tcPr>
          <w:p w14:paraId="4B656CDA" w14:textId="40EB2578" w:rsidR="00D03BF2" w:rsidRPr="008C2272" w:rsidRDefault="00452CFF" w:rsidP="000E1C78">
            <w:r w:rsidRPr="008C2272">
              <w:t xml:space="preserve">Wc og bad </w:t>
            </w:r>
          </w:p>
        </w:tc>
        <w:tc>
          <w:tcPr>
            <w:tcW w:w="4815" w:type="dxa"/>
          </w:tcPr>
          <w:p w14:paraId="0D0DC143" w14:textId="77777777" w:rsidR="00D03BF2" w:rsidRPr="008C2272" w:rsidRDefault="00D03BF2" w:rsidP="000E1C78">
            <w:r w:rsidRPr="008C2272">
              <w:t>365</w:t>
            </w:r>
          </w:p>
        </w:tc>
      </w:tr>
      <w:tr w:rsidR="00C64EEF" w:rsidRPr="002B786C" w14:paraId="3C32E2C7" w14:textId="77777777" w:rsidTr="000E1C78">
        <w:trPr>
          <w:trHeight w:val="419"/>
        </w:trPr>
        <w:tc>
          <w:tcPr>
            <w:tcW w:w="4814" w:type="dxa"/>
          </w:tcPr>
          <w:p w14:paraId="69593A44" w14:textId="37E5B670" w:rsidR="00C64EEF" w:rsidRPr="008C2272" w:rsidRDefault="00C64EEF" w:rsidP="000E1C78">
            <w:pPr>
              <w:rPr>
                <w:b/>
                <w:bCs/>
              </w:rPr>
            </w:pPr>
            <w:r w:rsidRPr="008C2272">
              <w:rPr>
                <w:b/>
                <w:bCs/>
              </w:rPr>
              <w:t xml:space="preserve">Spildevand i alt </w:t>
            </w:r>
          </w:p>
        </w:tc>
        <w:tc>
          <w:tcPr>
            <w:tcW w:w="4815" w:type="dxa"/>
          </w:tcPr>
          <w:p w14:paraId="1F1D2576" w14:textId="4F361CE8" w:rsidR="00C64EEF" w:rsidRPr="008C2272" w:rsidRDefault="00A461AB" w:rsidP="000E1C78">
            <w:pPr>
              <w:rPr>
                <w:b/>
                <w:bCs/>
              </w:rPr>
            </w:pPr>
            <w:r w:rsidRPr="008C2272">
              <w:rPr>
                <w:b/>
                <w:bCs/>
              </w:rPr>
              <w:t>1.</w:t>
            </w:r>
            <w:r w:rsidR="00DF62C6">
              <w:rPr>
                <w:b/>
                <w:bCs/>
              </w:rPr>
              <w:t>139</w:t>
            </w:r>
          </w:p>
        </w:tc>
      </w:tr>
    </w:tbl>
    <w:p w14:paraId="5B5343C3" w14:textId="4351C78A" w:rsidR="00D03BF2" w:rsidRPr="00F601CD" w:rsidRDefault="00DD0EFF" w:rsidP="00C76DCF">
      <w:r>
        <w:br/>
      </w:r>
      <w:r w:rsidR="0049311A" w:rsidRPr="00DD0EFF">
        <w:t>Mængden af tagvand der afledes fra bygningsanlægget</w:t>
      </w:r>
      <w:r w:rsidR="005024A8" w:rsidRPr="00DD0EFF">
        <w:t xml:space="preserve"> øges ikke</w:t>
      </w:r>
      <w:r w:rsidR="007F39AC" w:rsidRPr="00DD0EFF">
        <w:t>,</w:t>
      </w:r>
      <w:r w:rsidR="005024A8" w:rsidRPr="00DD0EFF">
        <w:t xml:space="preserve"> </w:t>
      </w:r>
      <w:r w:rsidRPr="00DD0EFF">
        <w:t xml:space="preserve">idet </w:t>
      </w:r>
      <w:r w:rsidR="005024A8" w:rsidRPr="00DD0EFF">
        <w:t>der ikke</w:t>
      </w:r>
      <w:r w:rsidR="001C21D5" w:rsidRPr="00DD0EFF">
        <w:t xml:space="preserve"> </w:t>
      </w:r>
      <w:r w:rsidRPr="00DD0EFF">
        <w:t>foretages</w:t>
      </w:r>
      <w:r w:rsidR="001C21D5" w:rsidRPr="00DD0EFF">
        <w:t xml:space="preserve"> </w:t>
      </w:r>
      <w:r w:rsidR="00E055C7" w:rsidRPr="00DD0EFF">
        <w:t>udvidels</w:t>
      </w:r>
      <w:r w:rsidR="007F39AC" w:rsidRPr="00DD0EFF">
        <w:t>e.</w:t>
      </w:r>
      <w:r w:rsidR="00E055C7" w:rsidRPr="00DD0EFF">
        <w:t xml:space="preserve"> </w:t>
      </w:r>
      <w:r w:rsidR="00C76DCF" w:rsidRPr="00C76DCF">
        <w:t>Regnvandet ledes via</w:t>
      </w:r>
      <w:r w:rsidR="00C76DCF" w:rsidRPr="00DD0EFF">
        <w:t xml:space="preserve"> tagrender til et eksisterende dræn, der leder vandet til </w:t>
      </w:r>
      <w:proofErr w:type="spellStart"/>
      <w:r w:rsidR="00C76DCF" w:rsidRPr="00DD0EFF">
        <w:t>Isefjorden</w:t>
      </w:r>
      <w:proofErr w:type="spellEnd"/>
      <w:r w:rsidR="00C76DCF" w:rsidRPr="00DD0EFF">
        <w:t xml:space="preserve"> via et </w:t>
      </w:r>
      <w:r w:rsidR="00C76DCF" w:rsidRPr="00F601CD">
        <w:t>lukket drænsystem.</w:t>
      </w:r>
    </w:p>
    <w:p w14:paraId="1D059B04" w14:textId="77777777" w:rsidR="00FF32A2" w:rsidRPr="00F601CD" w:rsidRDefault="00FF32A2" w:rsidP="00FF32A2">
      <w:pPr>
        <w:pStyle w:val="Overskrift4"/>
        <w:jc w:val="left"/>
        <w:rPr>
          <w:b w:val="0"/>
          <w:bCs w:val="0"/>
          <w:u w:val="single"/>
        </w:rPr>
      </w:pPr>
      <w:r w:rsidRPr="00F601CD">
        <w:rPr>
          <w:b w:val="0"/>
          <w:bCs w:val="0"/>
          <w:u w:val="single"/>
        </w:rPr>
        <w:t>Vurdering af vandforbrug og påvirkning af vandressourcen</w:t>
      </w:r>
    </w:p>
    <w:p w14:paraId="7B18A537" w14:textId="77777777" w:rsidR="00FF32A2" w:rsidRPr="00657FF7" w:rsidRDefault="00E32AD7" w:rsidP="001C3584">
      <w:bookmarkStart w:id="147" w:name="_Hlk33443430"/>
      <w:r w:rsidRPr="00F601CD">
        <w:t xml:space="preserve">Det vurderes, at der ikke forbruges mere vand end der er behov for på ejendommen og der </w:t>
      </w:r>
      <w:r w:rsidR="00FF32A2" w:rsidRPr="00F601CD">
        <w:t>er i den daglige drift fokus på at reducere vandspild ved løbende vedligeholdelse af rørføringer samt løbende udskiftning af utætte drikke</w:t>
      </w:r>
      <w:r w:rsidR="00A21EDA" w:rsidRPr="00F601CD">
        <w:t>vandsventiler</w:t>
      </w:r>
      <w:r w:rsidR="00FF32A2" w:rsidRPr="00F601CD">
        <w:t xml:space="preserve">. </w:t>
      </w:r>
      <w:r w:rsidR="00A21EDA" w:rsidRPr="00F601CD">
        <w:t>Drikkenipler er placeret over fodertrug for at opsamle evt. spild.</w:t>
      </w:r>
      <w:r w:rsidR="00A21EDA" w:rsidRPr="00657FF7">
        <w:t xml:space="preserve"> </w:t>
      </w:r>
    </w:p>
    <w:p w14:paraId="7B873B18" w14:textId="77777777" w:rsidR="00FF32A2" w:rsidRPr="00657FF7" w:rsidRDefault="00FF32A2" w:rsidP="001C3584">
      <w:r w:rsidRPr="00657FF7">
        <w:t>Vandforbrug skal indgå i det løbende miljøledelsesprogram, hvorigennem der fortsat vil være fokus på forbruget.</w:t>
      </w:r>
    </w:p>
    <w:p w14:paraId="0DF2FB56" w14:textId="24ABEE17" w:rsidR="00FF32A2" w:rsidRPr="00657FF7" w:rsidRDefault="00FF32A2" w:rsidP="001C3584">
      <w:r w:rsidRPr="00657FF7">
        <w:t>Det vurderes</w:t>
      </w:r>
      <w:r w:rsidR="00924823" w:rsidRPr="00657FF7">
        <w:t>,</w:t>
      </w:r>
      <w:r w:rsidRPr="00657FF7">
        <w:t xml:space="preserve"> at husdyrbruget har foretaget de nødvendige foranstaltninger for at mi</w:t>
      </w:r>
      <w:r w:rsidR="00A510C0" w:rsidRPr="00657FF7">
        <w:t>nimere</w:t>
      </w:r>
      <w:r w:rsidRPr="00657FF7">
        <w:t xml:space="preserve"> vandforbruget. </w:t>
      </w:r>
    </w:p>
    <w:p w14:paraId="3DA0D035" w14:textId="6F67DF74" w:rsidR="009E376A" w:rsidRPr="009A4F39" w:rsidRDefault="009E376A" w:rsidP="003F7A77">
      <w:pPr>
        <w:pStyle w:val="Overskrift2"/>
      </w:pPr>
      <w:bookmarkStart w:id="148" w:name="_Toc209704929"/>
      <w:bookmarkEnd w:id="147"/>
      <w:r w:rsidRPr="009A4F39">
        <w:t>BAT- ammoniak</w:t>
      </w:r>
      <w:bookmarkEnd w:id="148"/>
      <w:r w:rsidRPr="009A4F39">
        <w:t xml:space="preserve"> </w:t>
      </w:r>
    </w:p>
    <w:p w14:paraId="5D606369" w14:textId="54341B23" w:rsidR="0055748D" w:rsidRPr="009A4F39" w:rsidRDefault="0055748D" w:rsidP="00A20150">
      <w:pPr>
        <w:rPr>
          <w:rFonts w:cs="Arial"/>
          <w:szCs w:val="19"/>
        </w:rPr>
      </w:pPr>
      <w:r w:rsidRPr="009A4F39">
        <w:rPr>
          <w:rFonts w:cs="Arial"/>
          <w:szCs w:val="19"/>
        </w:rPr>
        <w:t xml:space="preserve">BAT betyder Best </w:t>
      </w:r>
      <w:proofErr w:type="spellStart"/>
      <w:r w:rsidRPr="009A4F39">
        <w:rPr>
          <w:rFonts w:cs="Arial"/>
          <w:szCs w:val="19"/>
        </w:rPr>
        <w:t>Available</w:t>
      </w:r>
      <w:proofErr w:type="spellEnd"/>
      <w:r w:rsidRPr="009A4F39">
        <w:rPr>
          <w:rFonts w:cs="Arial"/>
          <w:szCs w:val="19"/>
        </w:rPr>
        <w:t xml:space="preserve"> </w:t>
      </w:r>
      <w:proofErr w:type="spellStart"/>
      <w:r w:rsidRPr="009A4F39">
        <w:rPr>
          <w:rFonts w:cs="Arial"/>
          <w:szCs w:val="19"/>
        </w:rPr>
        <w:t>Techniques</w:t>
      </w:r>
      <w:proofErr w:type="spellEnd"/>
      <w:r w:rsidRPr="009A4F39">
        <w:rPr>
          <w:rFonts w:cs="Arial"/>
          <w:szCs w:val="19"/>
        </w:rPr>
        <w:t xml:space="preserve"> (Bedst Tilgængelige Teknik) og er en fællesbetegnelse for teknikker og teknologier, som kan begrænse forurening </w:t>
      </w:r>
      <w:r w:rsidR="00924823" w:rsidRPr="009A4F39">
        <w:rPr>
          <w:rFonts w:cs="Arial"/>
          <w:szCs w:val="19"/>
        </w:rPr>
        <w:t>og forbrug fra husdyranlæg.</w:t>
      </w:r>
      <w:r w:rsidRPr="009A4F39">
        <w:rPr>
          <w:rFonts w:cs="Arial"/>
          <w:szCs w:val="19"/>
        </w:rPr>
        <w:t xml:space="preserve"> </w:t>
      </w:r>
    </w:p>
    <w:p w14:paraId="55D28B09" w14:textId="5CFAB8B8" w:rsidR="00DC6CFA" w:rsidRPr="00A531D1" w:rsidRDefault="00BF62FD" w:rsidP="00A20150">
      <w:pPr>
        <w:rPr>
          <w:szCs w:val="20"/>
        </w:rPr>
      </w:pPr>
      <w:bookmarkStart w:id="149" w:name="_Hlk33524315"/>
      <w:r w:rsidRPr="00A531D1">
        <w:rPr>
          <w:rFonts w:cs="Arial"/>
          <w:szCs w:val="19"/>
        </w:rPr>
        <w:t>B</w:t>
      </w:r>
      <w:r w:rsidR="00AE0177" w:rsidRPr="00A531D1">
        <w:rPr>
          <w:rFonts w:cs="Arial"/>
          <w:szCs w:val="19"/>
        </w:rPr>
        <w:t>AT</w:t>
      </w:r>
      <w:r w:rsidRPr="00A531D1">
        <w:rPr>
          <w:rFonts w:cs="Arial"/>
          <w:szCs w:val="19"/>
        </w:rPr>
        <w:t xml:space="preserve"> kravet</w:t>
      </w:r>
      <w:r w:rsidR="00924823" w:rsidRPr="00A531D1">
        <w:rPr>
          <w:rFonts w:cs="Arial"/>
          <w:szCs w:val="19"/>
        </w:rPr>
        <w:t xml:space="preserve">, hvad angår ammoniak, </w:t>
      </w:r>
      <w:r w:rsidRPr="00A531D1">
        <w:rPr>
          <w:rFonts w:cs="Arial"/>
          <w:szCs w:val="19"/>
        </w:rPr>
        <w:t>indtræder ved en ammoniakemission på mere end 750 kg NH</w:t>
      </w:r>
      <w:r w:rsidRPr="00A531D1">
        <w:rPr>
          <w:rFonts w:cs="Arial"/>
          <w:szCs w:val="19"/>
          <w:vertAlign w:val="subscript"/>
        </w:rPr>
        <w:t>3</w:t>
      </w:r>
      <w:r w:rsidRPr="00A531D1">
        <w:rPr>
          <w:rFonts w:cs="Arial"/>
          <w:szCs w:val="19"/>
        </w:rPr>
        <w:t xml:space="preserve">N pr år. </w:t>
      </w:r>
      <w:r w:rsidR="00066F38" w:rsidRPr="00A531D1">
        <w:rPr>
          <w:szCs w:val="20"/>
        </w:rPr>
        <w:t>BAT-niveauet er lovbestemt og skal sikre, at ammoniakemissionen fra husdyrbruget</w:t>
      </w:r>
      <w:r w:rsidRPr="00A531D1">
        <w:rPr>
          <w:szCs w:val="20"/>
        </w:rPr>
        <w:t>s staldanlæg</w:t>
      </w:r>
      <w:r w:rsidR="00066F38" w:rsidRPr="00A531D1">
        <w:rPr>
          <w:szCs w:val="20"/>
        </w:rPr>
        <w:t xml:space="preserve"> er på et niveau, der svarer til</w:t>
      </w:r>
      <w:r w:rsidRPr="00A531D1">
        <w:rPr>
          <w:szCs w:val="20"/>
        </w:rPr>
        <w:t>,</w:t>
      </w:r>
      <w:r w:rsidR="00066F38" w:rsidRPr="00A531D1">
        <w:rPr>
          <w:szCs w:val="20"/>
        </w:rPr>
        <w:t xml:space="preserve"> at der er valgt staldsystemer og/eller teknologi</w:t>
      </w:r>
      <w:r w:rsidRPr="00A531D1">
        <w:rPr>
          <w:szCs w:val="20"/>
        </w:rPr>
        <w:t>,</w:t>
      </w:r>
      <w:r w:rsidR="00066F38" w:rsidRPr="00A531D1">
        <w:rPr>
          <w:szCs w:val="20"/>
        </w:rPr>
        <w:t xml:space="preserve"> der er blandt de bedste tilgængelige til at begrænse ammoniakudledningen fra husdyrbruget.</w:t>
      </w:r>
    </w:p>
    <w:p w14:paraId="092CB496" w14:textId="6C9B9EED" w:rsidR="00EB7BC8" w:rsidRPr="003017D7" w:rsidRDefault="00DC6CFA" w:rsidP="00A20150">
      <w:pPr>
        <w:rPr>
          <w:szCs w:val="20"/>
        </w:rPr>
      </w:pPr>
      <w:r w:rsidRPr="003017D7">
        <w:rPr>
          <w:szCs w:val="20"/>
        </w:rPr>
        <w:t>For eksisterende stalde</w:t>
      </w:r>
      <w:r w:rsidR="00924823" w:rsidRPr="003017D7">
        <w:rPr>
          <w:szCs w:val="20"/>
        </w:rPr>
        <w:t>,</w:t>
      </w:r>
      <w:r w:rsidRPr="003017D7">
        <w:rPr>
          <w:szCs w:val="20"/>
        </w:rPr>
        <w:t xml:space="preserve"> hvor krav om B</w:t>
      </w:r>
      <w:r w:rsidR="005E0EB7" w:rsidRPr="003017D7">
        <w:rPr>
          <w:szCs w:val="20"/>
        </w:rPr>
        <w:t>A</w:t>
      </w:r>
      <w:r w:rsidR="00924823" w:rsidRPr="003017D7">
        <w:rPr>
          <w:szCs w:val="20"/>
        </w:rPr>
        <w:t>T</w:t>
      </w:r>
      <w:r w:rsidRPr="003017D7">
        <w:rPr>
          <w:szCs w:val="20"/>
        </w:rPr>
        <w:t xml:space="preserve"> er fastlagt i en eksisterende godkendelse</w:t>
      </w:r>
      <w:r w:rsidR="00924823" w:rsidRPr="003017D7">
        <w:rPr>
          <w:szCs w:val="20"/>
        </w:rPr>
        <w:t>,</w:t>
      </w:r>
      <w:r w:rsidRPr="003017D7">
        <w:rPr>
          <w:szCs w:val="20"/>
        </w:rPr>
        <w:t xml:space="preserve"> skal BAT-kravet genberegnes med inddragelse af effekten af tidligere vilkår, medmindre vilkårene er stillet </w:t>
      </w:r>
      <w:r w:rsidRPr="003017D7">
        <w:rPr>
          <w:szCs w:val="20"/>
        </w:rPr>
        <w:lastRenderedPageBreak/>
        <w:t xml:space="preserve">til en miljøteknologi, som ikke </w:t>
      </w:r>
      <w:r w:rsidR="00EB7BC8" w:rsidRPr="003017D7">
        <w:rPr>
          <w:szCs w:val="20"/>
        </w:rPr>
        <w:t xml:space="preserve">længere </w:t>
      </w:r>
      <w:r w:rsidRPr="003017D7">
        <w:rPr>
          <w:szCs w:val="20"/>
        </w:rPr>
        <w:t xml:space="preserve">er optaget på Miljøstyrelsens teknologiliste, eller på anden måde er anerkendt. </w:t>
      </w:r>
    </w:p>
    <w:p w14:paraId="2F62B740" w14:textId="77777777" w:rsidR="0055748D" w:rsidRPr="00C0581D" w:rsidRDefault="0055748D" w:rsidP="00A20150">
      <w:r w:rsidRPr="00C0581D">
        <w:t>Den vejledende grænseværdi for ammoniaktab (emissionsgrænseværdien) pr. år opnåelig ved anvendelse af BAT</w:t>
      </w:r>
      <w:r w:rsidR="00BF62FD" w:rsidRPr="00C0581D">
        <w:t xml:space="preserve"> </w:t>
      </w:r>
      <w:r w:rsidRPr="00C0581D">
        <w:t>er beregnet i husdyrgodkendelse.dk. Den samlede BAT beregning fremgår af nedenstående tabel.</w:t>
      </w:r>
    </w:p>
    <w:tbl>
      <w:tblPr>
        <w:tblStyle w:val="Tabel-Gitter"/>
        <w:tblW w:w="0" w:type="auto"/>
        <w:tblCellMar>
          <w:left w:w="0" w:type="dxa"/>
          <w:right w:w="0" w:type="dxa"/>
        </w:tblCellMar>
        <w:tblLook w:val="04A0" w:firstRow="1" w:lastRow="0" w:firstColumn="1" w:lastColumn="0" w:noHBand="0" w:noVBand="1"/>
      </w:tblPr>
      <w:tblGrid>
        <w:gridCol w:w="9629"/>
      </w:tblGrid>
      <w:tr w:rsidR="0055748D" w:rsidRPr="00274357" w14:paraId="65B6BEBB" w14:textId="77777777" w:rsidTr="0020775E">
        <w:tc>
          <w:tcPr>
            <w:tcW w:w="9628" w:type="dxa"/>
            <w:tcBorders>
              <w:bottom w:val="single" w:sz="4" w:space="0" w:color="auto"/>
            </w:tcBorders>
          </w:tcPr>
          <w:bookmarkEnd w:id="149"/>
          <w:p w14:paraId="791CECD6" w14:textId="4BB4C4B5" w:rsidR="0055748D" w:rsidRPr="007E6026" w:rsidRDefault="00F35C0F" w:rsidP="0020775E">
            <w:pPr>
              <w:jc w:val="left"/>
            </w:pPr>
            <w:r w:rsidRPr="007E6026">
              <w:rPr>
                <w:noProof/>
              </w:rPr>
              <w:drawing>
                <wp:inline distT="0" distB="0" distL="0" distR="0" wp14:anchorId="70EB42B8" wp14:editId="0C6B8D6D">
                  <wp:extent cx="6120765" cy="1583690"/>
                  <wp:effectExtent l="0" t="0" r="0" b="0"/>
                  <wp:docPr id="86744206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42067" name=""/>
                          <pic:cNvPicPr/>
                        </pic:nvPicPr>
                        <pic:blipFill>
                          <a:blip r:embed="rId29"/>
                          <a:stretch>
                            <a:fillRect/>
                          </a:stretch>
                        </pic:blipFill>
                        <pic:spPr>
                          <a:xfrm>
                            <a:off x="0" y="0"/>
                            <a:ext cx="6120765" cy="1583690"/>
                          </a:xfrm>
                          <a:prstGeom prst="rect">
                            <a:avLst/>
                          </a:prstGeom>
                        </pic:spPr>
                      </pic:pic>
                    </a:graphicData>
                  </a:graphic>
                </wp:inline>
              </w:drawing>
            </w:r>
          </w:p>
        </w:tc>
      </w:tr>
      <w:tr w:rsidR="0055748D" w:rsidRPr="00274357" w14:paraId="181FF214" w14:textId="77777777" w:rsidTr="0020775E">
        <w:tc>
          <w:tcPr>
            <w:tcW w:w="9628" w:type="dxa"/>
            <w:tcBorders>
              <w:top w:val="single" w:sz="4" w:space="0" w:color="auto"/>
              <w:left w:val="nil"/>
              <w:bottom w:val="nil"/>
              <w:right w:val="nil"/>
            </w:tcBorders>
          </w:tcPr>
          <w:p w14:paraId="2EC008D7" w14:textId="77777777" w:rsidR="0055748D" w:rsidRPr="007E6026" w:rsidRDefault="0055748D" w:rsidP="0020775E">
            <w:pPr>
              <w:jc w:val="left"/>
              <w:rPr>
                <w:b/>
                <w:sz w:val="16"/>
                <w:szCs w:val="16"/>
              </w:rPr>
            </w:pPr>
            <w:r w:rsidRPr="007E6026">
              <w:rPr>
                <w:b/>
                <w:sz w:val="16"/>
                <w:szCs w:val="16"/>
              </w:rPr>
              <w:t>Den samlede BAT beregning fra husdyrgodkendelse.dk</w:t>
            </w:r>
          </w:p>
        </w:tc>
      </w:tr>
    </w:tbl>
    <w:p w14:paraId="1C96B82B" w14:textId="7C8C36CC" w:rsidR="00C11BF4" w:rsidRPr="00C0581D" w:rsidRDefault="00062EFA" w:rsidP="00E00985">
      <w:r w:rsidRPr="00274357">
        <w:rPr>
          <w:highlight w:val="yellow"/>
        </w:rPr>
        <w:br/>
      </w:r>
      <w:r w:rsidR="00C11BF4" w:rsidRPr="00C0581D">
        <w:t>BAT-beregningen er baseret på nedenstående forudsætning om eksisterende og nye staldafsnit.</w:t>
      </w:r>
    </w:p>
    <w:tbl>
      <w:tblPr>
        <w:tblStyle w:val="Tabel-Gitter"/>
        <w:tblW w:w="0" w:type="auto"/>
        <w:tblCellMar>
          <w:left w:w="0" w:type="dxa"/>
          <w:right w:w="0" w:type="dxa"/>
        </w:tblCellMar>
        <w:tblLook w:val="04A0" w:firstRow="1" w:lastRow="0" w:firstColumn="1" w:lastColumn="0" w:noHBand="0" w:noVBand="1"/>
      </w:tblPr>
      <w:tblGrid>
        <w:gridCol w:w="9629"/>
      </w:tblGrid>
      <w:tr w:rsidR="00C11BF4" w:rsidRPr="00274357" w14:paraId="4A3B4809" w14:textId="77777777" w:rsidTr="007B32A9">
        <w:tc>
          <w:tcPr>
            <w:tcW w:w="9629" w:type="dxa"/>
            <w:tcBorders>
              <w:bottom w:val="single" w:sz="4" w:space="0" w:color="auto"/>
            </w:tcBorders>
          </w:tcPr>
          <w:p w14:paraId="5D24075C" w14:textId="2A1736FA" w:rsidR="00C11BF4" w:rsidRPr="00274357" w:rsidRDefault="00C0581D" w:rsidP="0020775E">
            <w:pPr>
              <w:rPr>
                <w:highlight w:val="yellow"/>
              </w:rPr>
            </w:pPr>
            <w:r w:rsidRPr="00C0581D">
              <w:rPr>
                <w:noProof/>
              </w:rPr>
              <w:drawing>
                <wp:inline distT="0" distB="0" distL="0" distR="0" wp14:anchorId="57A4E0DF" wp14:editId="6B53B2DC">
                  <wp:extent cx="6120765" cy="3194685"/>
                  <wp:effectExtent l="0" t="0" r="0" b="5715"/>
                  <wp:docPr id="146766967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69677" name=""/>
                          <pic:cNvPicPr/>
                        </pic:nvPicPr>
                        <pic:blipFill>
                          <a:blip r:embed="rId30"/>
                          <a:stretch>
                            <a:fillRect/>
                          </a:stretch>
                        </pic:blipFill>
                        <pic:spPr>
                          <a:xfrm>
                            <a:off x="0" y="0"/>
                            <a:ext cx="6120765" cy="3194685"/>
                          </a:xfrm>
                          <a:prstGeom prst="rect">
                            <a:avLst/>
                          </a:prstGeom>
                        </pic:spPr>
                      </pic:pic>
                    </a:graphicData>
                  </a:graphic>
                </wp:inline>
              </w:drawing>
            </w:r>
          </w:p>
        </w:tc>
      </w:tr>
      <w:tr w:rsidR="00C11BF4" w:rsidRPr="00274357" w14:paraId="510EA0DE" w14:textId="77777777" w:rsidTr="007B32A9">
        <w:tc>
          <w:tcPr>
            <w:tcW w:w="9629" w:type="dxa"/>
            <w:tcBorders>
              <w:top w:val="single" w:sz="4" w:space="0" w:color="auto"/>
              <w:left w:val="nil"/>
              <w:bottom w:val="nil"/>
              <w:right w:val="nil"/>
            </w:tcBorders>
          </w:tcPr>
          <w:p w14:paraId="5F476586" w14:textId="76C88815" w:rsidR="00C11BF4" w:rsidRPr="00274357" w:rsidRDefault="00C11BF4" w:rsidP="0020775E">
            <w:pPr>
              <w:rPr>
                <w:b/>
                <w:bCs/>
                <w:sz w:val="16"/>
                <w:szCs w:val="16"/>
                <w:highlight w:val="yellow"/>
              </w:rPr>
            </w:pPr>
          </w:p>
        </w:tc>
      </w:tr>
    </w:tbl>
    <w:p w14:paraId="640480F3" w14:textId="0E8D17C5" w:rsidR="00E2322B" w:rsidRPr="007E6026" w:rsidRDefault="007B32A9" w:rsidP="007B32A9">
      <w:pPr>
        <w:rPr>
          <w:szCs w:val="20"/>
        </w:rPr>
      </w:pPr>
      <w:r w:rsidRPr="007E6026">
        <w:rPr>
          <w:szCs w:val="20"/>
        </w:rPr>
        <w:t>I dette projekt</w:t>
      </w:r>
      <w:r w:rsidR="00E2322B" w:rsidRPr="007E6026">
        <w:rPr>
          <w:szCs w:val="20"/>
        </w:rPr>
        <w:t xml:space="preserve"> opfyldes BAT-kravet i </w:t>
      </w:r>
      <w:r w:rsidR="007E6026" w:rsidRPr="007E6026">
        <w:rPr>
          <w:szCs w:val="20"/>
        </w:rPr>
        <w:t>alle stalde, så der er ikke behov for yderligere BAT-tiltag</w:t>
      </w:r>
      <w:r w:rsidR="00E2322B" w:rsidRPr="007E6026">
        <w:rPr>
          <w:szCs w:val="20"/>
        </w:rPr>
        <w:t>.</w:t>
      </w:r>
    </w:p>
    <w:p w14:paraId="4746362F" w14:textId="0AAB4338" w:rsidR="007B32A9" w:rsidRPr="00333B09" w:rsidRDefault="007B32A9" w:rsidP="007B32A9">
      <w:pPr>
        <w:jc w:val="left"/>
        <w:rPr>
          <w:szCs w:val="20"/>
        </w:rPr>
      </w:pPr>
      <w:r w:rsidRPr="00333B09">
        <w:rPr>
          <w:szCs w:val="20"/>
        </w:rPr>
        <w:t xml:space="preserve">BAT-kravet på husdyrbruget er beregnet til </w:t>
      </w:r>
      <w:r w:rsidR="00E2322B" w:rsidRPr="00333B09">
        <w:rPr>
          <w:szCs w:val="20"/>
        </w:rPr>
        <w:t>5.</w:t>
      </w:r>
      <w:r w:rsidR="00333B09" w:rsidRPr="00333B09">
        <w:rPr>
          <w:szCs w:val="20"/>
        </w:rPr>
        <w:t>687</w:t>
      </w:r>
      <w:r w:rsidRPr="00333B09">
        <w:rPr>
          <w:szCs w:val="20"/>
        </w:rPr>
        <w:t xml:space="preserve"> kg NH3-N/år</w:t>
      </w:r>
      <w:r w:rsidR="00333B09" w:rsidRPr="00333B09">
        <w:rPr>
          <w:szCs w:val="20"/>
        </w:rPr>
        <w:t>.</w:t>
      </w:r>
    </w:p>
    <w:p w14:paraId="7B6B2F03" w14:textId="77777777" w:rsidR="00DD22C5" w:rsidRPr="007E6026" w:rsidRDefault="0055748D" w:rsidP="00DD22C5">
      <w:pPr>
        <w:rPr>
          <w:bCs/>
          <w:u w:val="single"/>
        </w:rPr>
      </w:pPr>
      <w:r w:rsidRPr="007E6026">
        <w:rPr>
          <w:bCs/>
          <w:u w:val="single"/>
        </w:rPr>
        <w:t>Vurdering, begrænsning af ammoniakemission</w:t>
      </w:r>
    </w:p>
    <w:p w14:paraId="59F77701" w14:textId="4B5BE6A1" w:rsidR="00062EFA" w:rsidRPr="007E6026" w:rsidRDefault="00062EFA" w:rsidP="00DD22C5">
      <w:pPr>
        <w:rPr>
          <w:szCs w:val="20"/>
        </w:rPr>
      </w:pPr>
      <w:bookmarkStart w:id="150" w:name="_Hlk33524386"/>
      <w:r w:rsidRPr="007E6026">
        <w:rPr>
          <w:szCs w:val="20"/>
        </w:rPr>
        <w:t>I eksisterende stalde</w:t>
      </w:r>
      <w:r w:rsidR="00A14C4A" w:rsidRPr="007E6026">
        <w:rPr>
          <w:szCs w:val="20"/>
        </w:rPr>
        <w:t>,</w:t>
      </w:r>
      <w:r w:rsidRPr="007E6026">
        <w:rPr>
          <w:szCs w:val="20"/>
        </w:rPr>
        <w:t xml:space="preserve"> hvor der ikke foretages renoveringer eller ændringer i staldsystemet</w:t>
      </w:r>
      <w:r w:rsidR="00A14C4A" w:rsidRPr="007E6026">
        <w:rPr>
          <w:szCs w:val="20"/>
        </w:rPr>
        <w:t>,</w:t>
      </w:r>
      <w:r w:rsidRPr="007E6026">
        <w:rPr>
          <w:szCs w:val="20"/>
        </w:rPr>
        <w:t xml:space="preserve"> stilles der ikke krav om ammoniakreducerende teknikker, da det vil være uforholdsmæssigt dyrt at integrere i forhold til den effekt</w:t>
      </w:r>
      <w:r w:rsidR="00924823" w:rsidRPr="007E6026">
        <w:rPr>
          <w:szCs w:val="20"/>
        </w:rPr>
        <w:t>,</w:t>
      </w:r>
      <w:r w:rsidRPr="007E6026">
        <w:rPr>
          <w:szCs w:val="20"/>
        </w:rPr>
        <w:t xml:space="preserve"> der vil kunne opnås. BAT-kravet er derfor opfyldt med de staldsystemer</w:t>
      </w:r>
      <w:r w:rsidR="00924823" w:rsidRPr="007E6026">
        <w:rPr>
          <w:szCs w:val="20"/>
        </w:rPr>
        <w:t>,</w:t>
      </w:r>
      <w:r w:rsidRPr="007E6026">
        <w:rPr>
          <w:szCs w:val="20"/>
        </w:rPr>
        <w:t xml:space="preserve"> der er etableret i de eksisterende stalde</w:t>
      </w:r>
      <w:r w:rsidR="00D771D5" w:rsidRPr="007E6026">
        <w:rPr>
          <w:szCs w:val="20"/>
        </w:rPr>
        <w:t>.</w:t>
      </w:r>
      <w:r w:rsidRPr="007E6026">
        <w:rPr>
          <w:szCs w:val="20"/>
        </w:rPr>
        <w:t xml:space="preserve">  </w:t>
      </w:r>
    </w:p>
    <w:bookmarkEnd w:id="150"/>
    <w:p w14:paraId="19A4CCB2" w14:textId="77777777" w:rsidR="00FE2D51" w:rsidRPr="005C0790" w:rsidRDefault="00E606FE" w:rsidP="00DD22C5">
      <w:pPr>
        <w:rPr>
          <w:bCs/>
        </w:rPr>
      </w:pPr>
      <w:r w:rsidRPr="005C0790">
        <w:rPr>
          <w:bCs/>
        </w:rPr>
        <w:t>Det vurderes</w:t>
      </w:r>
      <w:r w:rsidR="00AE0177" w:rsidRPr="005C0790">
        <w:rPr>
          <w:bCs/>
        </w:rPr>
        <w:t>,</w:t>
      </w:r>
      <w:r w:rsidRPr="005C0790">
        <w:rPr>
          <w:bCs/>
        </w:rPr>
        <w:t xml:space="preserve"> at h</w:t>
      </w:r>
      <w:r w:rsidR="000172D4" w:rsidRPr="005C0790">
        <w:rPr>
          <w:bCs/>
        </w:rPr>
        <w:t>usdyrbruget</w:t>
      </w:r>
      <w:r w:rsidRPr="005C0790">
        <w:rPr>
          <w:bCs/>
        </w:rPr>
        <w:t>s staldanlæg</w:t>
      </w:r>
      <w:r w:rsidR="000172D4" w:rsidRPr="005C0790">
        <w:rPr>
          <w:bCs/>
        </w:rPr>
        <w:t xml:space="preserve"> lever op til krav om BAT</w:t>
      </w:r>
      <w:r w:rsidR="00FE2D51" w:rsidRPr="005C0790">
        <w:rPr>
          <w:bCs/>
        </w:rPr>
        <w:t>.</w:t>
      </w:r>
    </w:p>
    <w:p w14:paraId="002DDAF1" w14:textId="227E5589" w:rsidR="009E376A" w:rsidRPr="00333B09" w:rsidRDefault="00643E3A" w:rsidP="003F7A77">
      <w:pPr>
        <w:pStyle w:val="Overskrift2"/>
      </w:pPr>
      <w:bookmarkStart w:id="151" w:name="_Toc209704930"/>
      <w:r w:rsidRPr="00333B09">
        <w:lastRenderedPageBreak/>
        <w:t>Grænseoverskridende virkninger</w:t>
      </w:r>
      <w:bookmarkEnd w:id="151"/>
      <w:r w:rsidRPr="00333B09">
        <w:t xml:space="preserve"> </w:t>
      </w:r>
    </w:p>
    <w:p w14:paraId="7A34F397" w14:textId="671970DA" w:rsidR="00643E3A" w:rsidRPr="00333B09" w:rsidRDefault="00643E3A" w:rsidP="00643E3A">
      <w:pPr>
        <w:rPr>
          <w:szCs w:val="20"/>
        </w:rPr>
      </w:pPr>
      <w:r w:rsidRPr="00333B09">
        <w:rPr>
          <w:szCs w:val="20"/>
        </w:rPr>
        <w:t>Husdyrbruget ligger langt fra den danske landegrænse</w:t>
      </w:r>
      <w:r w:rsidR="00924823" w:rsidRPr="00333B09">
        <w:rPr>
          <w:szCs w:val="20"/>
        </w:rPr>
        <w:t>,</w:t>
      </w:r>
      <w:r w:rsidRPr="00333B09">
        <w:rPr>
          <w:szCs w:val="20"/>
        </w:rPr>
        <w:t xml:space="preserve"> og en vurdering af indvirkning på miljøet i en anden stat finder ansøger </w:t>
      </w:r>
      <w:r w:rsidR="00924823" w:rsidRPr="00333B09">
        <w:rPr>
          <w:szCs w:val="20"/>
        </w:rPr>
        <w:t xml:space="preserve">derfor </w:t>
      </w:r>
      <w:r w:rsidRPr="00333B09">
        <w:rPr>
          <w:szCs w:val="20"/>
        </w:rPr>
        <w:t>ikke relevant.</w:t>
      </w:r>
    </w:p>
    <w:p w14:paraId="5C71CFDB" w14:textId="109C47E3" w:rsidR="009E376A" w:rsidRPr="007E6026" w:rsidRDefault="009E376A" w:rsidP="009E376A">
      <w:pPr>
        <w:pStyle w:val="Overskrift1"/>
      </w:pPr>
      <w:bookmarkStart w:id="152" w:name="_Toc209704931"/>
      <w:r w:rsidRPr="007E6026">
        <w:t>Miljøkonsekvens</w:t>
      </w:r>
      <w:r w:rsidR="00D2256E" w:rsidRPr="007E6026">
        <w:t>vurdering</w:t>
      </w:r>
      <w:bookmarkEnd w:id="152"/>
      <w:r w:rsidR="005E0EB7" w:rsidRPr="007E6026">
        <w:t xml:space="preserve"> </w:t>
      </w:r>
    </w:p>
    <w:p w14:paraId="153FF148" w14:textId="77777777" w:rsidR="008A2FC5" w:rsidRPr="007E6026" w:rsidRDefault="008A2FC5" w:rsidP="003F7A77">
      <w:pPr>
        <w:pStyle w:val="Overskrift2"/>
      </w:pPr>
      <w:bookmarkStart w:id="153" w:name="_Toc209704932"/>
      <w:r w:rsidRPr="007E6026">
        <w:t>Beskrivelse af det ansøgte</w:t>
      </w:r>
      <w:bookmarkEnd w:id="153"/>
    </w:p>
    <w:p w14:paraId="51182023" w14:textId="77777777" w:rsidR="009E376A" w:rsidRPr="007E6026" w:rsidRDefault="009E376A" w:rsidP="003F7A77">
      <w:pPr>
        <w:pStyle w:val="Overskrift3"/>
      </w:pPr>
      <w:bookmarkStart w:id="154" w:name="_Toc209704933"/>
      <w:r w:rsidRPr="007E6026">
        <w:t>Det ansøgtes placering, udformning, dimensioner</w:t>
      </w:r>
      <w:bookmarkEnd w:id="154"/>
      <w:r w:rsidRPr="007E6026">
        <w:t xml:space="preserve"> </w:t>
      </w:r>
    </w:p>
    <w:p w14:paraId="2595B569" w14:textId="6B8A8210" w:rsidR="009E376A" w:rsidRPr="007E6026" w:rsidRDefault="009E376A" w:rsidP="009E376A">
      <w:r w:rsidRPr="007E6026">
        <w:t>Der henvises til afsnit</w:t>
      </w:r>
      <w:r w:rsidR="008A2FC5" w:rsidRPr="007E6026">
        <w:t>tet: Oplysninger om husdyrbruget og det ansøgte</w:t>
      </w:r>
      <w:r w:rsidR="00AE0177" w:rsidRPr="007E6026">
        <w:t xml:space="preserve"> afsnit 2.1-2.4.</w:t>
      </w:r>
    </w:p>
    <w:p w14:paraId="7B5D36B0" w14:textId="77777777" w:rsidR="008A2FC5" w:rsidRPr="007E6026" w:rsidRDefault="008A2FC5" w:rsidP="0035165A">
      <w:pPr>
        <w:pStyle w:val="Overskrift3"/>
        <w:jc w:val="left"/>
      </w:pPr>
      <w:bookmarkStart w:id="155" w:name="_Toc209704934"/>
      <w:r w:rsidRPr="007E6026">
        <w:t>Det ansøgtes forventede væsentlige indvirkninger på miljøet</w:t>
      </w:r>
      <w:r w:rsidR="00260F4F" w:rsidRPr="007E6026">
        <w:t xml:space="preserve"> </w:t>
      </w:r>
      <w:r w:rsidR="0035165A" w:rsidRPr="007E6026">
        <w:t>og de foranstaltninger der påtænkes truffet for at undgå, forebygge eller begrænse skadelige indvirkninger på miljø</w:t>
      </w:r>
      <w:r w:rsidR="00260F4F" w:rsidRPr="007E6026">
        <w:t>.</w:t>
      </w:r>
      <w:bookmarkEnd w:id="155"/>
    </w:p>
    <w:p w14:paraId="44CD9DEF" w14:textId="77777777" w:rsidR="00C415F4" w:rsidRPr="007E6026" w:rsidRDefault="00BF2AF7" w:rsidP="008A2FC5">
      <w:r w:rsidRPr="007E6026">
        <w:t xml:space="preserve">Der henvises til de foretagne vurderinger i afsnittene 2.5 – 2.10. vedr. natur, lugt, støj, støv lys, skadedyr, transporter, rystelser, energi og vand. </w:t>
      </w:r>
    </w:p>
    <w:p w14:paraId="1F30A701" w14:textId="2F069543" w:rsidR="00B13CE8" w:rsidRPr="007E6026" w:rsidRDefault="00A707FC" w:rsidP="003F7A77">
      <w:pPr>
        <w:pStyle w:val="Overskrift3"/>
      </w:pPr>
      <w:bookmarkStart w:id="156" w:name="_Toc209704935"/>
      <w:r w:rsidRPr="007E6026">
        <w:t xml:space="preserve">Andet i forhold til </w:t>
      </w:r>
      <w:r w:rsidR="00B13CE8" w:rsidRPr="007E6026">
        <w:t>befolkningen og menneskers sundhed</w:t>
      </w:r>
      <w:bookmarkEnd w:id="156"/>
      <w:r w:rsidR="00B13CE8" w:rsidRPr="007E6026">
        <w:t xml:space="preserve"> </w:t>
      </w:r>
    </w:p>
    <w:p w14:paraId="2883884A" w14:textId="09379257" w:rsidR="00B13CE8" w:rsidRPr="007E6026" w:rsidRDefault="00B13CE8" w:rsidP="00B13CE8">
      <w:pPr>
        <w:rPr>
          <w:szCs w:val="20"/>
        </w:rPr>
      </w:pPr>
      <w:r w:rsidRPr="007E6026">
        <w:rPr>
          <w:szCs w:val="20"/>
        </w:rPr>
        <w:t xml:space="preserve">Den generelle lovgivning som omfatter produktion af husdyr samt drift af markarealer er løbende under revision og opdateres årligt. </w:t>
      </w:r>
      <w:r w:rsidR="00194356" w:rsidRPr="007E6026">
        <w:rPr>
          <w:szCs w:val="20"/>
        </w:rPr>
        <w:t>Landbruget</w:t>
      </w:r>
      <w:r w:rsidRPr="007E6026">
        <w:rPr>
          <w:szCs w:val="20"/>
        </w:rPr>
        <w:t xml:space="preserve"> er således det erhverv i Danmark</w:t>
      </w:r>
      <w:r w:rsidR="00924823" w:rsidRPr="007E6026">
        <w:rPr>
          <w:szCs w:val="20"/>
        </w:rPr>
        <w:t>,</w:t>
      </w:r>
      <w:r w:rsidRPr="007E6026">
        <w:rPr>
          <w:szCs w:val="20"/>
        </w:rPr>
        <w:t xml:space="preserve"> som er mest reguleret</w:t>
      </w:r>
      <w:r w:rsidR="00924823" w:rsidRPr="007E6026">
        <w:rPr>
          <w:szCs w:val="20"/>
        </w:rPr>
        <w:t>,</w:t>
      </w:r>
      <w:r w:rsidRPr="007E6026">
        <w:rPr>
          <w:szCs w:val="20"/>
        </w:rPr>
        <w:t xml:space="preserve"> og hvor der konstant er fokus på eventuelle risici. </w:t>
      </w:r>
    </w:p>
    <w:p w14:paraId="591037D4" w14:textId="0D998385" w:rsidR="00B13CE8" w:rsidRPr="007E6026" w:rsidRDefault="00B13CE8" w:rsidP="00B13CE8">
      <w:pPr>
        <w:rPr>
          <w:szCs w:val="20"/>
          <w:u w:val="single"/>
        </w:rPr>
      </w:pPr>
      <w:r w:rsidRPr="007E6026">
        <w:rPr>
          <w:szCs w:val="20"/>
        </w:rPr>
        <w:t>Den generelle regulering omfatter både befolkningen og menneskers sundhed. Der er således lavet regler for hvor meget og</w:t>
      </w:r>
      <w:r w:rsidRPr="00B756CB">
        <w:rPr>
          <w:szCs w:val="20"/>
        </w:rPr>
        <w:t xml:space="preserve"> hvordan afgrøder og produktionsdyr må behandles, samt tilbageholdelsestid for hvornår produktet kan sælges. Derudover er der grænseværdier for lugt og støj samt mulighed for indgriben ved støv for at sikre nærmeste naboer mod en direkte gene ved den daglige drift. Ud over den generelle lovgivning er der branchekodeks for produktion af kød og mælk. Disse kodekser udvider kravet til også at hindre anvendelse af visse typer råvarer, som ikke påviseligt har nogen </w:t>
      </w:r>
      <w:r w:rsidRPr="007E6026">
        <w:rPr>
          <w:szCs w:val="20"/>
        </w:rPr>
        <w:t>påvirkning på menneskers sundhed, men som brancheforeningen mener ikke bør indgå i produktionen. Det er typisk bestemte fodermidler og f.eks. begrænset brug af slam som gødning</w:t>
      </w:r>
      <w:r w:rsidR="00692922" w:rsidRPr="007E6026">
        <w:rPr>
          <w:szCs w:val="20"/>
        </w:rPr>
        <w:t>s</w:t>
      </w:r>
      <w:r w:rsidRPr="007E6026">
        <w:rPr>
          <w:szCs w:val="20"/>
        </w:rPr>
        <w:t xml:space="preserve">middel.  </w:t>
      </w:r>
    </w:p>
    <w:p w14:paraId="5E3A9BA7" w14:textId="65E23AEE" w:rsidR="009F12C1" w:rsidRPr="00274357" w:rsidRDefault="001D0F29" w:rsidP="009F12C1">
      <w:pPr>
        <w:jc w:val="left"/>
        <w:rPr>
          <w:szCs w:val="20"/>
          <w:highlight w:val="yellow"/>
        </w:rPr>
      </w:pPr>
      <w:r w:rsidRPr="007E6026">
        <w:rPr>
          <w:szCs w:val="20"/>
          <w:u w:val="single"/>
        </w:rPr>
        <w:t>Vurdering vedr. befolkningen og menneskers sundhed</w:t>
      </w:r>
      <w:r w:rsidR="00D464D8" w:rsidRPr="007E6026">
        <w:rPr>
          <w:szCs w:val="20"/>
          <w:u w:val="single"/>
        </w:rPr>
        <w:t xml:space="preserve"> </w:t>
      </w:r>
      <w:r w:rsidRPr="007E6026">
        <w:rPr>
          <w:szCs w:val="20"/>
          <w:u w:val="single"/>
        </w:rPr>
        <w:br/>
      </w:r>
      <w:bookmarkStart w:id="157" w:name="_Hlk33444160"/>
      <w:r w:rsidR="009F12C1" w:rsidRPr="007E6026">
        <w:rPr>
          <w:szCs w:val="20"/>
        </w:rPr>
        <w:t>Ansøger vurderer helt overordnet, at påvirkningerne på menneskers sundhed for omkringboende er meget begrænsede</w:t>
      </w:r>
      <w:r w:rsidR="009F12C1" w:rsidRPr="00277506">
        <w:rPr>
          <w:szCs w:val="20"/>
        </w:rPr>
        <w:t>. Det vurderes også</w:t>
      </w:r>
      <w:r w:rsidR="00194356" w:rsidRPr="00277506">
        <w:rPr>
          <w:szCs w:val="20"/>
        </w:rPr>
        <w:t>,</w:t>
      </w:r>
      <w:r w:rsidR="009F12C1" w:rsidRPr="00277506">
        <w:rPr>
          <w:szCs w:val="20"/>
        </w:rPr>
        <w:t xml:space="preserve"> at der ikke sker nogen </w:t>
      </w:r>
      <w:r w:rsidR="00194356" w:rsidRPr="00277506">
        <w:rPr>
          <w:szCs w:val="20"/>
        </w:rPr>
        <w:t>forøgelse</w:t>
      </w:r>
      <w:r w:rsidR="009F12C1" w:rsidRPr="00277506">
        <w:rPr>
          <w:szCs w:val="20"/>
        </w:rPr>
        <w:t xml:space="preserve"> af disse påvirkninger.</w:t>
      </w:r>
    </w:p>
    <w:p w14:paraId="09723521" w14:textId="6D99851C" w:rsidR="009F12C1" w:rsidRPr="006045F0" w:rsidRDefault="009F12C1" w:rsidP="009F12C1">
      <w:pPr>
        <w:jc w:val="left"/>
        <w:rPr>
          <w:szCs w:val="20"/>
        </w:rPr>
      </w:pPr>
      <w:r w:rsidRPr="006045F0">
        <w:rPr>
          <w:szCs w:val="20"/>
        </w:rPr>
        <w:t>Det vurderes</w:t>
      </w:r>
      <w:r w:rsidR="00194356" w:rsidRPr="006045F0">
        <w:rPr>
          <w:szCs w:val="20"/>
        </w:rPr>
        <w:t>,</w:t>
      </w:r>
      <w:r w:rsidRPr="006045F0">
        <w:rPr>
          <w:szCs w:val="20"/>
        </w:rPr>
        <w:t xml:space="preserve"> at </w:t>
      </w:r>
      <w:r w:rsidR="00D76A5C" w:rsidRPr="006045F0">
        <w:rPr>
          <w:szCs w:val="20"/>
        </w:rPr>
        <w:t xml:space="preserve">ændringen af </w:t>
      </w:r>
      <w:r w:rsidR="00FC0F8E" w:rsidRPr="006045F0">
        <w:rPr>
          <w:szCs w:val="20"/>
        </w:rPr>
        <w:t>produktion</w:t>
      </w:r>
      <w:r w:rsidR="00D76A5C" w:rsidRPr="006045F0">
        <w:rPr>
          <w:szCs w:val="20"/>
        </w:rPr>
        <w:t>en</w:t>
      </w:r>
      <w:r w:rsidRPr="006045F0">
        <w:rPr>
          <w:szCs w:val="20"/>
        </w:rPr>
        <w:t>, ikke vil medføre en øget belastning for naboer, i form af lugtgener og ammoniakdeposition. Der er i tidligere afsnit redegjort for påvirkningerne for naboer og omgivelser i form af lugt.</w:t>
      </w:r>
    </w:p>
    <w:p w14:paraId="7D6CF632" w14:textId="754554EC" w:rsidR="009F12C1" w:rsidRPr="007D0A93" w:rsidRDefault="009F12C1" w:rsidP="009F12C1">
      <w:pPr>
        <w:jc w:val="left"/>
        <w:rPr>
          <w:szCs w:val="20"/>
        </w:rPr>
      </w:pPr>
      <w:r w:rsidRPr="007D0A93">
        <w:rPr>
          <w:szCs w:val="20"/>
        </w:rPr>
        <w:t>Der er i de ovenstående afsnit redegjort for hvilke elementer</w:t>
      </w:r>
      <w:r w:rsidR="00924823" w:rsidRPr="007D0A93">
        <w:rPr>
          <w:szCs w:val="20"/>
        </w:rPr>
        <w:t>,</w:t>
      </w:r>
      <w:r w:rsidRPr="007D0A93">
        <w:rPr>
          <w:szCs w:val="20"/>
        </w:rPr>
        <w:t xml:space="preserve"> der påvirker befolkningen og menneskers sundhed. Der er ligeledes redegjort for husdyrbrugets håndtering af disse elementer samt evt. afbødende tiltag</w:t>
      </w:r>
      <w:r w:rsidR="00924823" w:rsidRPr="007D0A93">
        <w:rPr>
          <w:szCs w:val="20"/>
        </w:rPr>
        <w:t>,</w:t>
      </w:r>
      <w:r w:rsidRPr="007D0A93">
        <w:rPr>
          <w:szCs w:val="20"/>
        </w:rPr>
        <w:t xml:space="preserve"> der foretages fra husdyrbrugets side for at begrænse denne påvirkning. </w:t>
      </w:r>
    </w:p>
    <w:p w14:paraId="4DF261CA" w14:textId="77777777" w:rsidR="00FC0F8E" w:rsidRPr="007E6026" w:rsidRDefault="009F12C1" w:rsidP="009F12C1">
      <w:pPr>
        <w:jc w:val="left"/>
        <w:rPr>
          <w:szCs w:val="20"/>
        </w:rPr>
      </w:pPr>
      <w:r w:rsidRPr="007D0A93">
        <w:rPr>
          <w:szCs w:val="20"/>
        </w:rPr>
        <w:t>Det vurderes</w:t>
      </w:r>
      <w:r w:rsidR="00924823" w:rsidRPr="007D0A93">
        <w:rPr>
          <w:szCs w:val="20"/>
        </w:rPr>
        <w:t>,</w:t>
      </w:r>
      <w:r w:rsidRPr="007D0A93">
        <w:rPr>
          <w:szCs w:val="20"/>
        </w:rPr>
        <w:t xml:space="preserve"> at omkringboende som udgangspunkt </w:t>
      </w:r>
      <w:r w:rsidR="00FC0F8E" w:rsidRPr="007D0A93">
        <w:rPr>
          <w:szCs w:val="20"/>
        </w:rPr>
        <w:t xml:space="preserve">ikke vil blive </w:t>
      </w:r>
      <w:r w:rsidRPr="007D0A93">
        <w:rPr>
          <w:szCs w:val="20"/>
        </w:rPr>
        <w:t xml:space="preserve">væsentligt påvirket af gener fra </w:t>
      </w:r>
      <w:r w:rsidR="00FC0F8E" w:rsidRPr="007E6026">
        <w:rPr>
          <w:szCs w:val="20"/>
        </w:rPr>
        <w:t>husdyrbruget i forbindelse med det ansøgte.</w:t>
      </w:r>
    </w:p>
    <w:p w14:paraId="72073858" w14:textId="6B3CD4E6" w:rsidR="009F12C1" w:rsidRPr="00274357" w:rsidRDefault="00FC0F8E" w:rsidP="009F12C1">
      <w:pPr>
        <w:jc w:val="left"/>
        <w:rPr>
          <w:szCs w:val="20"/>
          <w:highlight w:val="yellow"/>
        </w:rPr>
      </w:pPr>
      <w:r w:rsidRPr="007E6026">
        <w:rPr>
          <w:szCs w:val="20"/>
        </w:rPr>
        <w:t>S</w:t>
      </w:r>
      <w:r w:rsidR="009F12C1" w:rsidRPr="007E6026">
        <w:rPr>
          <w:szCs w:val="20"/>
        </w:rPr>
        <w:t>amtlige generelle afskæringskriterier i forhold til lugt</w:t>
      </w:r>
      <w:r w:rsidRPr="007E6026">
        <w:rPr>
          <w:szCs w:val="20"/>
        </w:rPr>
        <w:t xml:space="preserve"> fra</w:t>
      </w:r>
      <w:r w:rsidR="00D76A5C" w:rsidRPr="007E6026">
        <w:rPr>
          <w:szCs w:val="20"/>
        </w:rPr>
        <w:t xml:space="preserve"> </w:t>
      </w:r>
      <w:r w:rsidR="009F12C1" w:rsidRPr="007E6026">
        <w:rPr>
          <w:szCs w:val="20"/>
        </w:rPr>
        <w:t>produktionen på ejendommen</w:t>
      </w:r>
      <w:r w:rsidRPr="007E6026">
        <w:rPr>
          <w:szCs w:val="20"/>
        </w:rPr>
        <w:t xml:space="preserve"> er</w:t>
      </w:r>
      <w:r w:rsidR="009F12C1" w:rsidRPr="007E6026">
        <w:rPr>
          <w:szCs w:val="20"/>
        </w:rPr>
        <w:t xml:space="preserve"> overholdt. Der tilsigtes</w:t>
      </w:r>
      <w:r w:rsidR="009F12C1" w:rsidRPr="004279B0">
        <w:rPr>
          <w:szCs w:val="20"/>
        </w:rPr>
        <w:t xml:space="preserve"> at fastholdes en høj grad af staldhygiejne i staldene, blandt andet for at sikre dyrevelfærd samt trivsel for ansatte, men også for at begrænse lugtgener.</w:t>
      </w:r>
    </w:p>
    <w:p w14:paraId="2ED7FE6B" w14:textId="77777777" w:rsidR="00FC0F8E" w:rsidRPr="004279B0" w:rsidRDefault="009F12C1" w:rsidP="009F12C1">
      <w:pPr>
        <w:jc w:val="left"/>
        <w:rPr>
          <w:szCs w:val="20"/>
        </w:rPr>
      </w:pPr>
      <w:r w:rsidRPr="004279B0">
        <w:rPr>
          <w:szCs w:val="20"/>
        </w:rPr>
        <w:t xml:space="preserve">Ansøger er bevidst om de påvirkninger som driften for de omkringboende har. </w:t>
      </w:r>
      <w:r w:rsidR="00FC0F8E" w:rsidRPr="004279B0">
        <w:rPr>
          <w:szCs w:val="20"/>
        </w:rPr>
        <w:t>Ansøger har imidlertid alene ansvaret for driften i produktionsanlægget.</w:t>
      </w:r>
    </w:p>
    <w:p w14:paraId="34375744" w14:textId="45E033BB" w:rsidR="009F12C1" w:rsidRPr="007E6026" w:rsidRDefault="009F12C1" w:rsidP="009F12C1">
      <w:pPr>
        <w:jc w:val="left"/>
        <w:rPr>
          <w:szCs w:val="20"/>
        </w:rPr>
      </w:pPr>
      <w:r w:rsidRPr="004279B0">
        <w:rPr>
          <w:szCs w:val="20"/>
        </w:rPr>
        <w:lastRenderedPageBreak/>
        <w:t>Ansøger vurderer</w:t>
      </w:r>
      <w:r w:rsidR="00754D4F" w:rsidRPr="004279B0">
        <w:rPr>
          <w:szCs w:val="20"/>
        </w:rPr>
        <w:t>,</w:t>
      </w:r>
      <w:r w:rsidRPr="004279B0">
        <w:rPr>
          <w:szCs w:val="20"/>
        </w:rPr>
        <w:t xml:space="preserve"> at der igennem opretholdelse af en god staldhygiejne, ved at tage hensyn til naboer samt god og grundig planlægning af arbejdsrutiner, er taget en række hensyn</w:t>
      </w:r>
      <w:r w:rsidR="00754D4F" w:rsidRPr="004279B0">
        <w:rPr>
          <w:szCs w:val="20"/>
        </w:rPr>
        <w:t>,</w:t>
      </w:r>
      <w:r w:rsidRPr="004279B0">
        <w:rPr>
          <w:szCs w:val="20"/>
        </w:rPr>
        <w:t xml:space="preserve"> der kan være med til begrænse </w:t>
      </w:r>
      <w:r w:rsidRPr="007E6026">
        <w:rPr>
          <w:szCs w:val="20"/>
        </w:rPr>
        <w:t>påvirkning</w:t>
      </w:r>
      <w:r w:rsidR="00754D4F" w:rsidRPr="007E6026">
        <w:rPr>
          <w:szCs w:val="20"/>
        </w:rPr>
        <w:t>en</w:t>
      </w:r>
      <w:r w:rsidRPr="007E6026">
        <w:rPr>
          <w:szCs w:val="20"/>
        </w:rPr>
        <w:t xml:space="preserve"> fra husdyrbruget for omkringboende naboer, samt befolkningen generelt.</w:t>
      </w:r>
    </w:p>
    <w:p w14:paraId="4A1BAE3C" w14:textId="404B3F65" w:rsidR="00B13CE8" w:rsidRPr="007E6026" w:rsidRDefault="00B13CE8" w:rsidP="003F7A77">
      <w:pPr>
        <w:pStyle w:val="Overskrift3"/>
      </w:pPr>
      <w:bookmarkStart w:id="158" w:name="_Toc209704936"/>
      <w:bookmarkEnd w:id="157"/>
      <w:r w:rsidRPr="007E6026">
        <w:t>Påvirkninger af jordarealer, jordbund</w:t>
      </w:r>
      <w:r w:rsidR="00570E24" w:rsidRPr="007E6026">
        <w:t xml:space="preserve"> og vand</w:t>
      </w:r>
      <w:bookmarkEnd w:id="158"/>
      <w:r w:rsidR="00D464D8" w:rsidRPr="007E6026">
        <w:t xml:space="preserve"> </w:t>
      </w:r>
    </w:p>
    <w:p w14:paraId="22F8082B" w14:textId="77777777" w:rsidR="00570E24" w:rsidRPr="00DB4845" w:rsidRDefault="00CF5F1F" w:rsidP="00CF5F1F">
      <w:pPr>
        <w:jc w:val="left"/>
        <w:rPr>
          <w:szCs w:val="20"/>
        </w:rPr>
      </w:pPr>
      <w:r w:rsidRPr="007E6026">
        <w:rPr>
          <w:szCs w:val="20"/>
        </w:rPr>
        <w:t>Husdyrbrugets påvirkning af jordarealer sker primært ved brug af husdyrgødning og evt. bekæmpelsesmidler i markbruget. Reguleringen heraf varetages af generelle regler vedr. anvendelse og udbringningstidspunkter</w:t>
      </w:r>
      <w:r w:rsidRPr="00DB4845">
        <w:rPr>
          <w:szCs w:val="20"/>
        </w:rPr>
        <w:t xml:space="preserve"> for husdyrgødning og sprøjtemidler, og er derfor ikke beskrevet yderligere her.</w:t>
      </w:r>
    </w:p>
    <w:p w14:paraId="205E2154" w14:textId="452D68F2" w:rsidR="00570E24" w:rsidRPr="00DB4845" w:rsidRDefault="00570E24" w:rsidP="00CF5F1F">
      <w:pPr>
        <w:jc w:val="left"/>
        <w:rPr>
          <w:szCs w:val="20"/>
        </w:rPr>
      </w:pPr>
      <w:bookmarkStart w:id="159" w:name="_Hlk33524837"/>
      <w:r w:rsidRPr="00DB4845">
        <w:rPr>
          <w:szCs w:val="20"/>
        </w:rPr>
        <w:t>Ressourcen vand søges begrænset ved at være opmærksom på</w:t>
      </w:r>
      <w:r w:rsidR="00754D4F" w:rsidRPr="00DB4845">
        <w:rPr>
          <w:szCs w:val="20"/>
        </w:rPr>
        <w:t>,</w:t>
      </w:r>
      <w:r w:rsidRPr="00DB4845">
        <w:rPr>
          <w:szCs w:val="20"/>
        </w:rPr>
        <w:t xml:space="preserve"> at der ikke sker unødigt vandspild som følge af utætheder i rørføringe</w:t>
      </w:r>
      <w:r w:rsidR="005C0AA3" w:rsidRPr="00DB4845">
        <w:rPr>
          <w:szCs w:val="20"/>
        </w:rPr>
        <w:t>r</w:t>
      </w:r>
      <w:r w:rsidRPr="00DB4845">
        <w:rPr>
          <w:szCs w:val="20"/>
        </w:rPr>
        <w:t xml:space="preserve"> eller utætte ventiler. </w:t>
      </w:r>
    </w:p>
    <w:bookmarkEnd w:id="159"/>
    <w:p w14:paraId="563166D6" w14:textId="0FB55FE1" w:rsidR="00CF5F1F" w:rsidRPr="000F157A" w:rsidRDefault="00CF5F1F" w:rsidP="00CF5F1F">
      <w:pPr>
        <w:pStyle w:val="Overskrift5"/>
        <w:jc w:val="left"/>
      </w:pPr>
      <w:r w:rsidRPr="000F157A">
        <w:t xml:space="preserve">Risiko for </w:t>
      </w:r>
      <w:r w:rsidR="00570E24" w:rsidRPr="000F157A">
        <w:t>forurening af jord, grundvand og overfladevand</w:t>
      </w:r>
    </w:p>
    <w:p w14:paraId="4042F8FB" w14:textId="68D1F2FA" w:rsidR="00CF5F1F" w:rsidRPr="000F157A" w:rsidRDefault="000876D5" w:rsidP="00CF5F1F">
      <w:pPr>
        <w:jc w:val="left"/>
        <w:rPr>
          <w:szCs w:val="20"/>
        </w:rPr>
      </w:pPr>
      <w:r w:rsidRPr="000F157A">
        <w:rPr>
          <w:szCs w:val="20"/>
        </w:rPr>
        <w:t>S</w:t>
      </w:r>
      <w:r w:rsidR="00CF5F1F" w:rsidRPr="000F157A">
        <w:rPr>
          <w:szCs w:val="20"/>
        </w:rPr>
        <w:t>talde, gyllerør og gyllebeholder er udført i tætte og stabile materialer</w:t>
      </w:r>
      <w:r w:rsidRPr="000F157A">
        <w:rPr>
          <w:szCs w:val="20"/>
        </w:rPr>
        <w:t xml:space="preserve">.  </w:t>
      </w:r>
    </w:p>
    <w:p w14:paraId="64569BD5" w14:textId="5F70F854" w:rsidR="000876D5" w:rsidRPr="000F157A" w:rsidRDefault="00CF5F1F" w:rsidP="00CF5F1F">
      <w:pPr>
        <w:jc w:val="left"/>
        <w:rPr>
          <w:szCs w:val="20"/>
        </w:rPr>
      </w:pPr>
      <w:r w:rsidRPr="000F157A">
        <w:rPr>
          <w:szCs w:val="20"/>
        </w:rPr>
        <w:t>Gylle</w:t>
      </w:r>
      <w:r w:rsidR="00D10871" w:rsidRPr="000F157A">
        <w:rPr>
          <w:szCs w:val="20"/>
        </w:rPr>
        <w:t>beholder</w:t>
      </w:r>
      <w:r w:rsidR="00A74F3B">
        <w:rPr>
          <w:szCs w:val="20"/>
        </w:rPr>
        <w:t>en</w:t>
      </w:r>
      <w:r w:rsidRPr="000F157A">
        <w:rPr>
          <w:szCs w:val="20"/>
        </w:rPr>
        <w:t xml:space="preserve"> kontrolleres regelmæssigt for utætheder og er underlagt beholderkontrol. </w:t>
      </w:r>
    </w:p>
    <w:p w14:paraId="69A534BC" w14:textId="05320380" w:rsidR="001C5720" w:rsidRPr="000F5BA5" w:rsidRDefault="001C5720" w:rsidP="001C5720">
      <w:pPr>
        <w:jc w:val="left"/>
        <w:rPr>
          <w:szCs w:val="20"/>
        </w:rPr>
      </w:pPr>
      <w:r w:rsidRPr="000F5BA5">
        <w:rPr>
          <w:szCs w:val="20"/>
        </w:rPr>
        <w:t xml:space="preserve">Der er i beredskabsplanen for ejendommen redegjort for ejendommens beredskab i forhold til udslip fra punktkilder, </w:t>
      </w:r>
      <w:r w:rsidR="00754D4F" w:rsidRPr="000F5BA5">
        <w:rPr>
          <w:szCs w:val="20"/>
        </w:rPr>
        <w:t>og</w:t>
      </w:r>
      <w:r w:rsidRPr="000F5BA5">
        <w:rPr>
          <w:szCs w:val="20"/>
        </w:rPr>
        <w:t xml:space="preserve"> ved transport og pumpning af gylle, samt andre forhold som potentielt vil kunne påvirke grundvandsforhold.</w:t>
      </w:r>
    </w:p>
    <w:p w14:paraId="01E501E4" w14:textId="236B54A1" w:rsidR="001C5720" w:rsidRPr="00AC7980" w:rsidRDefault="001C5720" w:rsidP="001C5720">
      <w:pPr>
        <w:jc w:val="left"/>
        <w:rPr>
          <w:szCs w:val="20"/>
        </w:rPr>
      </w:pPr>
      <w:r w:rsidRPr="00AC7980">
        <w:rPr>
          <w:szCs w:val="20"/>
        </w:rPr>
        <w:t>Det er ansøgers vurdering</w:t>
      </w:r>
      <w:r w:rsidR="00194356" w:rsidRPr="00AC7980">
        <w:rPr>
          <w:szCs w:val="20"/>
        </w:rPr>
        <w:t>,</w:t>
      </w:r>
      <w:r w:rsidRPr="00AC7980">
        <w:rPr>
          <w:szCs w:val="20"/>
        </w:rPr>
        <w:t xml:space="preserve"> at den planlagte produktionsændring ikke vil påvirke grundvands-eller drikkevandsinteresser, da ejendommen er beliggende udenfor områder med særlige drikkevandsinteresser, og da der i forbindelse med ansøgningen ikke foretages bygningsmæssige ændringer eller ændringer af staldindretning.</w:t>
      </w:r>
    </w:p>
    <w:p w14:paraId="49864964" w14:textId="0ECE9DFA" w:rsidR="001C5720" w:rsidRPr="007E6026" w:rsidRDefault="001C5720" w:rsidP="001C5720">
      <w:pPr>
        <w:jc w:val="left"/>
        <w:rPr>
          <w:szCs w:val="20"/>
        </w:rPr>
      </w:pPr>
      <w:r w:rsidRPr="00405E5A">
        <w:rPr>
          <w:szCs w:val="20"/>
        </w:rPr>
        <w:t>Ligeledes vurderer ansøger</w:t>
      </w:r>
      <w:r w:rsidR="00194356" w:rsidRPr="00405E5A">
        <w:rPr>
          <w:szCs w:val="20"/>
        </w:rPr>
        <w:t>,</w:t>
      </w:r>
      <w:r w:rsidRPr="00405E5A">
        <w:rPr>
          <w:szCs w:val="20"/>
        </w:rPr>
        <w:t xml:space="preserve"> at der på </w:t>
      </w:r>
      <w:r w:rsidRPr="007E6026">
        <w:rPr>
          <w:szCs w:val="20"/>
        </w:rPr>
        <w:t>ejendommen ikke er en specifik øget risiko for udslip fra punktkilder. Ansøger vurderer</w:t>
      </w:r>
      <w:r w:rsidR="00194356" w:rsidRPr="007E6026">
        <w:rPr>
          <w:szCs w:val="20"/>
        </w:rPr>
        <w:t>,</w:t>
      </w:r>
      <w:r w:rsidRPr="007E6026">
        <w:rPr>
          <w:szCs w:val="20"/>
        </w:rPr>
        <w:t xml:space="preserve"> at ejendommens beredskabsplan tager hånd om hvilke aktioner</w:t>
      </w:r>
      <w:r w:rsidR="00194356" w:rsidRPr="007E6026">
        <w:rPr>
          <w:szCs w:val="20"/>
        </w:rPr>
        <w:t>,</w:t>
      </w:r>
      <w:r w:rsidRPr="007E6026">
        <w:rPr>
          <w:szCs w:val="20"/>
        </w:rPr>
        <w:t xml:space="preserve"> der skal tages i forbindelser med mindre uheld eller udslip.</w:t>
      </w:r>
    </w:p>
    <w:p w14:paraId="3FBA58B2" w14:textId="77777777" w:rsidR="00B13CE8" w:rsidRPr="007E6026" w:rsidRDefault="00B13CE8" w:rsidP="00B13CE8">
      <w:pPr>
        <w:pStyle w:val="Overskrift5"/>
      </w:pPr>
      <w:r w:rsidRPr="007E6026">
        <w:t xml:space="preserve">Opbevaring af olie og kemikalier </w:t>
      </w:r>
    </w:p>
    <w:p w14:paraId="6AE98D90" w14:textId="77539BB7" w:rsidR="005C0AA3" w:rsidRPr="007E6026" w:rsidRDefault="00DD22C5" w:rsidP="005C0AA3">
      <w:pPr>
        <w:jc w:val="left"/>
        <w:rPr>
          <w:szCs w:val="20"/>
        </w:rPr>
      </w:pPr>
      <w:r w:rsidRPr="007E6026">
        <w:rPr>
          <w:szCs w:val="20"/>
        </w:rPr>
        <w:t>O</w:t>
      </w:r>
      <w:r w:rsidR="00CF5F1F" w:rsidRPr="007E6026">
        <w:rPr>
          <w:szCs w:val="20"/>
        </w:rPr>
        <w:t>lie opbevares i tæt</w:t>
      </w:r>
      <w:r w:rsidR="00696E38" w:rsidRPr="007E6026">
        <w:rPr>
          <w:szCs w:val="20"/>
        </w:rPr>
        <w:t>te</w:t>
      </w:r>
      <w:r w:rsidR="00CF5F1F" w:rsidRPr="007E6026">
        <w:rPr>
          <w:szCs w:val="20"/>
        </w:rPr>
        <w:t xml:space="preserve"> og </w:t>
      </w:r>
      <w:r w:rsidR="00CC5128" w:rsidRPr="007E6026">
        <w:rPr>
          <w:szCs w:val="20"/>
        </w:rPr>
        <w:t>robust</w:t>
      </w:r>
      <w:r w:rsidR="00696E38" w:rsidRPr="007E6026">
        <w:rPr>
          <w:szCs w:val="20"/>
        </w:rPr>
        <w:t>e</w:t>
      </w:r>
      <w:r w:rsidR="00CC4714" w:rsidRPr="007E6026">
        <w:rPr>
          <w:szCs w:val="20"/>
        </w:rPr>
        <w:t xml:space="preserve"> </w:t>
      </w:r>
      <w:r w:rsidR="005C0AA3" w:rsidRPr="007E6026">
        <w:rPr>
          <w:szCs w:val="20"/>
        </w:rPr>
        <w:t>olie</w:t>
      </w:r>
      <w:r w:rsidR="00CC4714" w:rsidRPr="007E6026">
        <w:rPr>
          <w:szCs w:val="20"/>
        </w:rPr>
        <w:t>tank</w:t>
      </w:r>
      <w:r w:rsidR="00696E38" w:rsidRPr="007E6026">
        <w:rPr>
          <w:szCs w:val="20"/>
        </w:rPr>
        <w:t>e</w:t>
      </w:r>
      <w:r w:rsidR="00CC4714" w:rsidRPr="007E6026">
        <w:rPr>
          <w:szCs w:val="20"/>
        </w:rPr>
        <w:t xml:space="preserve">. </w:t>
      </w:r>
      <w:r w:rsidR="000F15C1" w:rsidRPr="007E6026">
        <w:rPr>
          <w:szCs w:val="20"/>
        </w:rPr>
        <w:t xml:space="preserve">Alle tanke </w:t>
      </w:r>
      <w:r w:rsidR="00CC4714" w:rsidRPr="007E6026">
        <w:rPr>
          <w:szCs w:val="20"/>
        </w:rPr>
        <w:t xml:space="preserve">står </w:t>
      </w:r>
      <w:r w:rsidR="005C0AA3" w:rsidRPr="007E6026">
        <w:rPr>
          <w:szCs w:val="20"/>
        </w:rPr>
        <w:t xml:space="preserve">på stabilt underlag, </w:t>
      </w:r>
      <w:r w:rsidR="00CC4714" w:rsidRPr="007E6026">
        <w:rPr>
          <w:szCs w:val="20"/>
        </w:rPr>
        <w:t>så de ikke kan vælte. Evt. spil</w:t>
      </w:r>
      <w:r w:rsidR="002C693C" w:rsidRPr="007E6026">
        <w:rPr>
          <w:szCs w:val="20"/>
        </w:rPr>
        <w:t>d</w:t>
      </w:r>
      <w:r w:rsidR="00CC4714" w:rsidRPr="007E6026">
        <w:rPr>
          <w:szCs w:val="20"/>
        </w:rPr>
        <w:t xml:space="preserve"> vil kunne iagttages</w:t>
      </w:r>
      <w:r w:rsidR="005C0AA3" w:rsidRPr="007E6026">
        <w:rPr>
          <w:szCs w:val="20"/>
        </w:rPr>
        <w:t xml:space="preserve"> og opsuges. </w:t>
      </w:r>
    </w:p>
    <w:p w14:paraId="0796482F" w14:textId="554D3E56" w:rsidR="00D771D5" w:rsidRPr="007E6026" w:rsidRDefault="00692922" w:rsidP="005C0AA3">
      <w:pPr>
        <w:jc w:val="left"/>
        <w:rPr>
          <w:szCs w:val="20"/>
        </w:rPr>
      </w:pPr>
      <w:r w:rsidRPr="007E6026">
        <w:rPr>
          <w:szCs w:val="20"/>
        </w:rPr>
        <w:t xml:space="preserve">Der </w:t>
      </w:r>
      <w:r w:rsidR="00CC0670" w:rsidRPr="007E6026">
        <w:rPr>
          <w:szCs w:val="20"/>
        </w:rPr>
        <w:t xml:space="preserve">opbevares </w:t>
      </w:r>
      <w:r w:rsidR="0084790B">
        <w:rPr>
          <w:szCs w:val="20"/>
        </w:rPr>
        <w:t xml:space="preserve">ikke </w:t>
      </w:r>
      <w:r w:rsidRPr="007E6026">
        <w:rPr>
          <w:szCs w:val="20"/>
        </w:rPr>
        <w:t>kemikalier på ejendommen</w:t>
      </w:r>
      <w:r w:rsidR="002A1DFD">
        <w:rPr>
          <w:szCs w:val="20"/>
        </w:rPr>
        <w:t xml:space="preserve">, da </w:t>
      </w:r>
      <w:r w:rsidR="00D037B8">
        <w:rPr>
          <w:szCs w:val="20"/>
        </w:rPr>
        <w:t>der</w:t>
      </w:r>
      <w:r w:rsidR="002A1DFD">
        <w:rPr>
          <w:szCs w:val="20"/>
        </w:rPr>
        <w:t xml:space="preserve"> ingen markdrift </w:t>
      </w:r>
      <w:r w:rsidR="00D037B8">
        <w:rPr>
          <w:szCs w:val="20"/>
        </w:rPr>
        <w:t xml:space="preserve">er </w:t>
      </w:r>
      <w:r w:rsidR="002A1DFD">
        <w:rPr>
          <w:szCs w:val="20"/>
        </w:rPr>
        <w:t>forbundet med eje</w:t>
      </w:r>
      <w:r w:rsidR="00D037B8">
        <w:rPr>
          <w:szCs w:val="20"/>
        </w:rPr>
        <w:t xml:space="preserve">ndommen. </w:t>
      </w:r>
    </w:p>
    <w:p w14:paraId="26164142" w14:textId="0BF397DE" w:rsidR="000876D5" w:rsidRPr="007E6026" w:rsidRDefault="000876D5" w:rsidP="00DD22C5">
      <w:pPr>
        <w:rPr>
          <w:szCs w:val="20"/>
        </w:rPr>
      </w:pPr>
      <w:r w:rsidRPr="007E6026">
        <w:rPr>
          <w:szCs w:val="20"/>
          <w:u w:val="single"/>
        </w:rPr>
        <w:t xml:space="preserve">Vurdering </w:t>
      </w:r>
      <w:r w:rsidRPr="007E6026">
        <w:rPr>
          <w:szCs w:val="20"/>
          <w:u w:val="single"/>
        </w:rPr>
        <w:br/>
      </w:r>
      <w:r w:rsidRPr="007E6026">
        <w:rPr>
          <w:szCs w:val="20"/>
        </w:rPr>
        <w:t xml:space="preserve">Da stalde, gyllerør og gyllebeholder er udført i tætte og stabile </w:t>
      </w:r>
      <w:r w:rsidR="00F040C7" w:rsidRPr="007E6026">
        <w:rPr>
          <w:szCs w:val="20"/>
        </w:rPr>
        <w:t>materialer,</w:t>
      </w:r>
      <w:r w:rsidRPr="007E6026">
        <w:rPr>
          <w:szCs w:val="20"/>
        </w:rPr>
        <w:t xml:space="preserve"> er det vurderingen, at der ved normal drift ikke kan ske udsivning af næringsstoffer fra anlægget. Ved et utilsigtet udslip af gylle fra gyllebeholderne, foreskriver beredskabsplanen hvordan husdyrbruget skal agere for at minimere omfanget af en forurening.</w:t>
      </w:r>
    </w:p>
    <w:p w14:paraId="3ED254BF" w14:textId="62BBB146" w:rsidR="000876D5" w:rsidRPr="003D3422" w:rsidRDefault="005C0AA3" w:rsidP="00DD22C5">
      <w:pPr>
        <w:rPr>
          <w:szCs w:val="20"/>
        </w:rPr>
      </w:pPr>
      <w:r w:rsidRPr="003D3422">
        <w:rPr>
          <w:szCs w:val="20"/>
        </w:rPr>
        <w:t xml:space="preserve">Det vurderes </w:t>
      </w:r>
      <w:r w:rsidR="000876D5" w:rsidRPr="003D3422">
        <w:rPr>
          <w:szCs w:val="20"/>
        </w:rPr>
        <w:t>desuden</w:t>
      </w:r>
      <w:r w:rsidR="00754D4F" w:rsidRPr="003D3422">
        <w:rPr>
          <w:szCs w:val="20"/>
        </w:rPr>
        <w:t>,</w:t>
      </w:r>
      <w:r w:rsidR="000876D5" w:rsidRPr="003D3422">
        <w:rPr>
          <w:szCs w:val="20"/>
        </w:rPr>
        <w:t xml:space="preserve"> </w:t>
      </w:r>
      <w:r w:rsidRPr="003D3422">
        <w:rPr>
          <w:szCs w:val="20"/>
        </w:rPr>
        <w:t>at olie</w:t>
      </w:r>
      <w:r w:rsidR="00D771D5" w:rsidRPr="003D3422">
        <w:rPr>
          <w:szCs w:val="20"/>
        </w:rPr>
        <w:t>n</w:t>
      </w:r>
      <w:r w:rsidRPr="003D3422">
        <w:rPr>
          <w:szCs w:val="20"/>
        </w:rPr>
        <w:t xml:space="preserve"> opbevares på en måde så </w:t>
      </w:r>
      <w:r w:rsidR="00CA53D3" w:rsidRPr="003D3422">
        <w:rPr>
          <w:szCs w:val="20"/>
        </w:rPr>
        <w:t>risikoen for forurening af jord, grund- og overfladevand er mi</w:t>
      </w:r>
      <w:r w:rsidR="000876D5" w:rsidRPr="003D3422">
        <w:rPr>
          <w:szCs w:val="20"/>
        </w:rPr>
        <w:t>nimeret.</w:t>
      </w:r>
    </w:p>
    <w:p w14:paraId="260A0013" w14:textId="6D411204" w:rsidR="008A2FC5" w:rsidRPr="007E6026" w:rsidRDefault="008A2FC5" w:rsidP="000876D5">
      <w:pPr>
        <w:pStyle w:val="Overskrift3"/>
      </w:pPr>
      <w:bookmarkStart w:id="160" w:name="_Toc209704937"/>
      <w:r w:rsidRPr="007E6026">
        <w:t>Risici for større ulykker og katastrofer</w:t>
      </w:r>
      <w:bookmarkEnd w:id="160"/>
    </w:p>
    <w:p w14:paraId="68B1A6D3" w14:textId="77777777" w:rsidR="00643E3A" w:rsidRPr="007E6026" w:rsidRDefault="00643E3A" w:rsidP="00643E3A">
      <w:pPr>
        <w:rPr>
          <w:color w:val="FF0000"/>
        </w:rPr>
      </w:pPr>
      <w:r w:rsidRPr="007E6026">
        <w:t xml:space="preserve">Ansøger har forholdt sig til mulige uheld </w:t>
      </w:r>
      <w:r w:rsidR="00136680" w:rsidRPr="007E6026">
        <w:t xml:space="preserve">og mulighederne for at forbygge og afbøde virkningerne af uheld i den </w:t>
      </w:r>
      <w:r w:rsidRPr="007E6026">
        <w:t>udarbejde</w:t>
      </w:r>
      <w:r w:rsidR="00136680" w:rsidRPr="007E6026">
        <w:t xml:space="preserve">de </w:t>
      </w:r>
      <w:r w:rsidRPr="007E6026">
        <w:t xml:space="preserve">beredskabsplan. </w:t>
      </w:r>
    </w:p>
    <w:p w14:paraId="0259E943" w14:textId="7B0DC4D2" w:rsidR="00643E3A" w:rsidRPr="007E6026" w:rsidRDefault="00643E3A" w:rsidP="00643E3A">
      <w:pPr>
        <w:ind w:right="-52"/>
      </w:pPr>
      <w:bookmarkStart w:id="161" w:name="_Hlk30661650"/>
      <w:r w:rsidRPr="007E6026">
        <w:t>Sker der uheld</w:t>
      </w:r>
      <w:r w:rsidR="00194356" w:rsidRPr="007E6026">
        <w:t>,</w:t>
      </w:r>
      <w:r w:rsidRPr="007E6026">
        <w:t xml:space="preserve"> der kan medføre alvorlige påvirkninger af natur o</w:t>
      </w:r>
      <w:r w:rsidR="00136680" w:rsidRPr="007E6026">
        <w:t>g</w:t>
      </w:r>
      <w:r w:rsidRPr="007E6026">
        <w:t xml:space="preserve"> miljø</w:t>
      </w:r>
      <w:r w:rsidR="00194356" w:rsidRPr="007E6026">
        <w:t>,</w:t>
      </w:r>
      <w:r w:rsidRPr="007E6026">
        <w:t xml:space="preserve"> vil alarmcentralen straks blive kontaktet. Ligeledes vil kommunens Tekniske Forvaltning efterfølgende blive underrettet. </w:t>
      </w:r>
    </w:p>
    <w:p w14:paraId="0F1CD2B4" w14:textId="422D9EF3" w:rsidR="007F0402" w:rsidRPr="007E6026" w:rsidRDefault="007F0402" w:rsidP="007F0402">
      <w:pPr>
        <w:pStyle w:val="Overskrift3"/>
      </w:pPr>
      <w:bookmarkStart w:id="162" w:name="_Toc74815984"/>
      <w:bookmarkStart w:id="163" w:name="_Toc209704938"/>
      <w:r w:rsidRPr="007E6026">
        <w:lastRenderedPageBreak/>
        <w:t>Det ansøgte husdyrbrugs indvirkning på klimaet og projektets sårbarhed over for klimaændringer</w:t>
      </w:r>
      <w:bookmarkEnd w:id="162"/>
      <w:bookmarkEnd w:id="163"/>
      <w:r w:rsidR="006378B4" w:rsidRPr="007E6026">
        <w:t xml:space="preserve"> </w:t>
      </w:r>
    </w:p>
    <w:p w14:paraId="5FCC0626" w14:textId="77777777" w:rsidR="007F0402" w:rsidRPr="00A046C3" w:rsidRDefault="007F0402" w:rsidP="007F0402">
      <w:r w:rsidRPr="007E6026">
        <w:t>Vedrørende det ansøgtes indvirkning</w:t>
      </w:r>
      <w:r w:rsidRPr="00A046C3">
        <w:t xml:space="preserve"> på klimaet, så arbejdes der fortløbende på at minimere drivhusgasemissionen ved bl.a. at have en effektiv produktion ressourcemæssigt. Ved at anvende energieffektive løsninger kan udledningen af drivhusgasser nedbringes. I svineproduktion ligger mulighederne for at spare på energi primært indenfor områderne foderfremstilling, belysning og ventilation og gylleanvendelse. </w:t>
      </w:r>
    </w:p>
    <w:p w14:paraId="36264294" w14:textId="318A6AB1" w:rsidR="00DA1105" w:rsidRPr="00274357" w:rsidRDefault="007012EC" w:rsidP="00A74F3B">
      <w:pPr>
        <w:rPr>
          <w:highlight w:val="yellow"/>
        </w:rPr>
      </w:pPr>
      <w:r w:rsidRPr="00CE71A2">
        <w:t xml:space="preserve">Det aktuelle projekt vedrører alene en </w:t>
      </w:r>
      <w:r w:rsidR="006378B4" w:rsidRPr="00CE71A2">
        <w:t xml:space="preserve">ændring </w:t>
      </w:r>
      <w:r w:rsidR="00DB43A8">
        <w:t xml:space="preserve">til fleksibel tilladelse </w:t>
      </w:r>
      <w:r w:rsidR="006378B4" w:rsidRPr="00CE71A2">
        <w:t>af dyre</w:t>
      </w:r>
      <w:r w:rsidR="00CC0670" w:rsidRPr="00CE71A2">
        <w:t>type</w:t>
      </w:r>
      <w:r w:rsidR="00483359">
        <w:t>r</w:t>
      </w:r>
      <w:r w:rsidR="006378B4" w:rsidRPr="00CE71A2">
        <w:t xml:space="preserve"> i</w:t>
      </w:r>
      <w:r w:rsidRPr="00CE71A2">
        <w:t xml:space="preserve"> eksisterende bygning</w:t>
      </w:r>
      <w:r w:rsidR="00045B17">
        <w:t>er</w:t>
      </w:r>
      <w:r w:rsidR="00CC0670" w:rsidRPr="00CE71A2">
        <w:t>.</w:t>
      </w:r>
      <w:r w:rsidR="00050B04" w:rsidRPr="00CE71A2">
        <w:t xml:space="preserve"> </w:t>
      </w:r>
    </w:p>
    <w:p w14:paraId="30DBD971" w14:textId="376AA20D" w:rsidR="007F0402" w:rsidRPr="007D1B66" w:rsidRDefault="00BC3C16" w:rsidP="007F0402">
      <w:pPr>
        <w:rPr>
          <w:szCs w:val="20"/>
        </w:rPr>
      </w:pPr>
      <w:r w:rsidRPr="007D1B66">
        <w:t xml:space="preserve">Staldene er løbende vedligeholdt, så lys og ventilation og foderanlæg fungerer optimalt med mindst muligt energiforbrug. Der </w:t>
      </w:r>
      <w:r w:rsidR="007F0402" w:rsidRPr="007D1B66">
        <w:rPr>
          <w:szCs w:val="20"/>
        </w:rPr>
        <w:t xml:space="preserve">er generelt fokus på nedbringelse af forbrug af energi. </w:t>
      </w:r>
    </w:p>
    <w:p w14:paraId="7D31A36E" w14:textId="271752ED" w:rsidR="007F0402" w:rsidRPr="007D1B66" w:rsidRDefault="007F0402" w:rsidP="007F0402">
      <w:r w:rsidRPr="007D1B66">
        <w:t>Der forbruges ikke mere vand</w:t>
      </w:r>
      <w:r w:rsidR="00672D63" w:rsidRPr="007D1B66">
        <w:t>,</w:t>
      </w:r>
      <w:r w:rsidRPr="007D1B66">
        <w:t xml:space="preserve"> end der er behov for på ejendommen</w:t>
      </w:r>
      <w:r w:rsidR="00672D63" w:rsidRPr="007D1B66">
        <w:t>,</w:t>
      </w:r>
      <w:r w:rsidRPr="007D1B66">
        <w:t xml:space="preserve"> og der er i den daglige drift fokus på at reducere vandspild ved løbende vedligeholdelse af rørføringer samt løbende udskiftning af utætte drikkevandsventiler. </w:t>
      </w:r>
    </w:p>
    <w:p w14:paraId="1BA221AB" w14:textId="239FA14A" w:rsidR="00DA1105" w:rsidRPr="007D1B66" w:rsidRDefault="007F0402" w:rsidP="007F0402">
      <w:pPr>
        <w:rPr>
          <w:szCs w:val="20"/>
        </w:rPr>
      </w:pPr>
      <w:r w:rsidRPr="007D1B66">
        <w:rPr>
          <w:szCs w:val="20"/>
        </w:rPr>
        <w:t xml:space="preserve">I forhold til transporter </w:t>
      </w:r>
      <w:r w:rsidR="00413AF5" w:rsidRPr="007D1B66">
        <w:rPr>
          <w:szCs w:val="20"/>
        </w:rPr>
        <w:t xml:space="preserve">af dyr anvendes eget materiel, hvor man </w:t>
      </w:r>
      <w:r w:rsidR="00DA1105" w:rsidRPr="007D1B66">
        <w:rPr>
          <w:szCs w:val="20"/>
        </w:rPr>
        <w:t>optimerer på de mængder, der transporteres, så man reducerer antallet af transporter.</w:t>
      </w:r>
    </w:p>
    <w:p w14:paraId="527AA022" w14:textId="77777777" w:rsidR="007F0402" w:rsidRPr="00790FED" w:rsidRDefault="007F0402" w:rsidP="007F0402">
      <w:pPr>
        <w:rPr>
          <w:rFonts w:cs="Arial"/>
        </w:rPr>
      </w:pPr>
      <w:r w:rsidRPr="00790FED">
        <w:rPr>
          <w:szCs w:val="20"/>
        </w:rPr>
        <w:t>Det vurderes, at husdyrbruget har fokus på dets indvirkning på klimaet, og er indstillet på at foretage handlinger med henblik på lavest</w:t>
      </w:r>
      <w:r w:rsidRPr="00790FED">
        <w:t xml:space="preserve"> mulige klimaaftryk af produktionen. </w:t>
      </w:r>
    </w:p>
    <w:p w14:paraId="455E1304" w14:textId="77777777" w:rsidR="007F0402" w:rsidRPr="00790FED" w:rsidRDefault="007F0402" w:rsidP="007F0402">
      <w:r w:rsidRPr="00790FED">
        <w:t>Vedrørende projektets sårbarhed over for klimaændringer, lyder det overordnede fremtidsscenarie, at man i Danmark primært vil mærke klimaforandringerne i form af højere temperaturer, kraftigere regnskyl, evt. oversvømmelser samt flere og kraftigere storme. Da det ansøgtes produktion hovedsageligt foregår indendørs i stalde vurderes det at projektet ikke er sårbart over for klimaændringer.</w:t>
      </w:r>
    </w:p>
    <w:p w14:paraId="6BC7DF76" w14:textId="77777777" w:rsidR="007F0402" w:rsidRPr="00EA4FE1" w:rsidRDefault="007F0402" w:rsidP="009803C0"/>
    <w:p w14:paraId="4E566570" w14:textId="0DE45655" w:rsidR="008A2FC5" w:rsidRPr="00EA4FE1" w:rsidRDefault="00643E3A" w:rsidP="003F7A77">
      <w:pPr>
        <w:pStyle w:val="Overskrift3"/>
      </w:pPr>
      <w:bookmarkStart w:id="164" w:name="_Toc209704939"/>
      <w:bookmarkEnd w:id="161"/>
      <w:r w:rsidRPr="00EA4FE1">
        <w:t>Alternative løsninger som ansøger har undersøgt</w:t>
      </w:r>
      <w:bookmarkEnd w:id="164"/>
    </w:p>
    <w:p w14:paraId="091834ED" w14:textId="77777777" w:rsidR="00194356" w:rsidRPr="00EA4FE1" w:rsidRDefault="00194356" w:rsidP="00194356">
      <w:pPr>
        <w:spacing w:after="0"/>
        <w:rPr>
          <w:b/>
          <w:bCs/>
          <w:i/>
          <w:iCs/>
        </w:rPr>
      </w:pPr>
      <w:r w:rsidRPr="00EA4FE1">
        <w:rPr>
          <w:b/>
          <w:bCs/>
          <w:i/>
          <w:iCs/>
        </w:rPr>
        <w:t>Alternativer til placeringen af nye anlæg</w:t>
      </w:r>
    </w:p>
    <w:p w14:paraId="18E0EB6C" w14:textId="77777777" w:rsidR="00D76A5C" w:rsidRPr="00EA4FE1" w:rsidRDefault="00E476D4" w:rsidP="00194356">
      <w:pPr>
        <w:spacing w:after="0"/>
      </w:pPr>
      <w:r w:rsidRPr="00EA4FE1">
        <w:t>De</w:t>
      </w:r>
      <w:r w:rsidR="00D76A5C" w:rsidRPr="00EA4FE1">
        <w:t>r etableres ikke nye anlæg.</w:t>
      </w:r>
    </w:p>
    <w:p w14:paraId="3C99EF53" w14:textId="77777777" w:rsidR="00FC09EF" w:rsidRPr="00EA4FE1" w:rsidRDefault="00FC09EF" w:rsidP="00194356">
      <w:pPr>
        <w:spacing w:after="0"/>
      </w:pPr>
    </w:p>
    <w:p w14:paraId="0E2FA4DD" w14:textId="4D6FCA15" w:rsidR="00D76A5C" w:rsidRPr="00EA4FE1" w:rsidRDefault="00E476D4" w:rsidP="00F52022">
      <w:pPr>
        <w:jc w:val="left"/>
      </w:pPr>
      <w:r w:rsidRPr="00EA4FE1">
        <w:rPr>
          <w:b/>
          <w:bCs/>
          <w:i/>
          <w:iCs/>
        </w:rPr>
        <w:t>Alternativer til valg af teknologi</w:t>
      </w:r>
      <w:r w:rsidRPr="00EA4FE1">
        <w:rPr>
          <w:b/>
          <w:bCs/>
          <w:i/>
          <w:iCs/>
        </w:rPr>
        <w:br/>
      </w:r>
      <w:r w:rsidR="00EA4FE1" w:rsidRPr="00EA4FE1">
        <w:t>BAT-kravet er overholdt med de eksisterende staldtyper i de eksisterende stalde</w:t>
      </w:r>
      <w:r w:rsidR="00D76A5C" w:rsidRPr="00EA4FE1">
        <w:t>. Der er derfor ikke tænkt i alternativer.</w:t>
      </w:r>
    </w:p>
    <w:p w14:paraId="38E3E432" w14:textId="77777777" w:rsidR="00D87617" w:rsidRPr="00EA4FE1" w:rsidRDefault="00351039" w:rsidP="00351039">
      <w:bookmarkStart w:id="165" w:name="_Hlk30661933"/>
      <w:r w:rsidRPr="00EA4FE1">
        <w:rPr>
          <w:b/>
          <w:bCs/>
        </w:rPr>
        <w:t>0</w:t>
      </w:r>
      <w:r w:rsidR="00AB5FA8" w:rsidRPr="00EA4FE1">
        <w:rPr>
          <w:b/>
          <w:bCs/>
        </w:rPr>
        <w:t>-alternativet</w:t>
      </w:r>
      <w:bookmarkStart w:id="166" w:name="_Hlk30661680"/>
      <w:bookmarkEnd w:id="165"/>
      <w:r w:rsidR="00AB5FA8" w:rsidRPr="00EA4FE1">
        <w:rPr>
          <w:b/>
          <w:bCs/>
        </w:rPr>
        <w:br/>
      </w:r>
      <w:r w:rsidR="00F52022" w:rsidRPr="00EA4FE1">
        <w:t xml:space="preserve">0-alternativ </w:t>
      </w:r>
      <w:r w:rsidR="008A570D" w:rsidRPr="00EA4FE1">
        <w:t>beskriver den situation</w:t>
      </w:r>
      <w:r w:rsidR="00194356" w:rsidRPr="00EA4FE1">
        <w:t>,</w:t>
      </w:r>
      <w:r w:rsidR="008A570D" w:rsidRPr="00EA4FE1">
        <w:t xml:space="preserve"> hvor husdyrbruget kører videre på den eksisterende godkendelse</w:t>
      </w:r>
      <w:r w:rsidR="00D87617" w:rsidRPr="00EA4FE1">
        <w:t xml:space="preserve"> – eller lukker</w:t>
      </w:r>
      <w:r w:rsidR="008A570D" w:rsidRPr="00EA4FE1">
        <w:t xml:space="preserve">. </w:t>
      </w:r>
      <w:bookmarkStart w:id="167" w:name="_Hlk30661848"/>
      <w:bookmarkStart w:id="168" w:name="_Hlk30661816"/>
      <w:bookmarkEnd w:id="166"/>
    </w:p>
    <w:p w14:paraId="69744BF8" w14:textId="50950859" w:rsidR="00AB5FA8" w:rsidRPr="00EA4FE1" w:rsidRDefault="00AB5FA8" w:rsidP="00351039">
      <w:pPr>
        <w:rPr>
          <w:szCs w:val="20"/>
          <w:lang w:eastAsia="da-DK"/>
        </w:rPr>
      </w:pPr>
      <w:r w:rsidRPr="00EA4FE1">
        <w:rPr>
          <w:szCs w:val="20"/>
        </w:rPr>
        <w:t>I alle virksomheder er der løbende krav til at tilpasse og optimere driften efter markedsforholdene.</w:t>
      </w:r>
      <w:bookmarkEnd w:id="167"/>
      <w:r w:rsidRPr="00EA4FE1">
        <w:rPr>
          <w:szCs w:val="20"/>
          <w:lang w:eastAsia="da-DK"/>
        </w:rPr>
        <w:t xml:space="preserve"> </w:t>
      </w:r>
      <w:r w:rsidR="00D87617" w:rsidRPr="00EA4FE1">
        <w:rPr>
          <w:szCs w:val="20"/>
          <w:lang w:eastAsia="da-DK"/>
        </w:rPr>
        <w:t xml:space="preserve">I dette tilfælde </w:t>
      </w:r>
      <w:r w:rsidR="00124CA5" w:rsidRPr="00EA4FE1">
        <w:rPr>
          <w:szCs w:val="20"/>
          <w:lang w:eastAsia="da-DK"/>
        </w:rPr>
        <w:t>ønskes mest mulig fleksibilit</w:t>
      </w:r>
      <w:r w:rsidR="00D76A5C" w:rsidRPr="00EA4FE1">
        <w:rPr>
          <w:szCs w:val="20"/>
          <w:lang w:eastAsia="da-DK"/>
        </w:rPr>
        <w:t xml:space="preserve">et </w:t>
      </w:r>
      <w:r w:rsidR="00EA4FE1" w:rsidRPr="00EA4FE1">
        <w:rPr>
          <w:szCs w:val="20"/>
          <w:lang w:eastAsia="da-DK"/>
        </w:rPr>
        <w:t>i staldene</w:t>
      </w:r>
      <w:r w:rsidR="001670EA" w:rsidRPr="00EA4FE1">
        <w:rPr>
          <w:szCs w:val="20"/>
          <w:lang w:eastAsia="da-DK"/>
        </w:rPr>
        <w:t>, hvilket betyder, at udnyttelse</w:t>
      </w:r>
      <w:r w:rsidR="00EA4FE1" w:rsidRPr="00EA4FE1">
        <w:rPr>
          <w:szCs w:val="20"/>
          <w:lang w:eastAsia="da-DK"/>
        </w:rPr>
        <w:t>n</w:t>
      </w:r>
      <w:r w:rsidR="001670EA" w:rsidRPr="00EA4FE1">
        <w:rPr>
          <w:szCs w:val="20"/>
          <w:lang w:eastAsia="da-DK"/>
        </w:rPr>
        <w:t xml:space="preserve"> af bygningsmassen fortsætter. </w:t>
      </w:r>
      <w:r w:rsidR="00D87617" w:rsidRPr="00EA4FE1">
        <w:rPr>
          <w:szCs w:val="20"/>
          <w:lang w:eastAsia="da-DK"/>
        </w:rPr>
        <w:t xml:space="preserve"> </w:t>
      </w:r>
      <w:r w:rsidR="00EA4FE1" w:rsidRPr="00EA4FE1">
        <w:rPr>
          <w:szCs w:val="20"/>
          <w:lang w:eastAsia="da-DK"/>
        </w:rPr>
        <w:t xml:space="preserve"> </w:t>
      </w:r>
    </w:p>
    <w:p w14:paraId="6F48F93F" w14:textId="58B9CC22" w:rsidR="00FC09EF" w:rsidRPr="00EA4FE1" w:rsidRDefault="00AB5FA8" w:rsidP="00351039">
      <w:r w:rsidRPr="00EA4FE1">
        <w:t>Med e</w:t>
      </w:r>
      <w:r w:rsidR="001670EA" w:rsidRPr="00EA4FE1">
        <w:t xml:space="preserve">n ny miljøgodkendelse efter </w:t>
      </w:r>
      <w:r w:rsidR="00194356" w:rsidRPr="00EA4FE1">
        <w:t>h</w:t>
      </w:r>
      <w:r w:rsidRPr="00EA4FE1">
        <w:t>usdyrbruglovens §</w:t>
      </w:r>
      <w:r w:rsidR="00194356" w:rsidRPr="00EA4FE1">
        <w:t xml:space="preserve"> </w:t>
      </w:r>
      <w:r w:rsidRPr="00EA4FE1">
        <w:t>16</w:t>
      </w:r>
      <w:r w:rsidR="00754D4F" w:rsidRPr="00EA4FE1">
        <w:t xml:space="preserve"> </w:t>
      </w:r>
      <w:r w:rsidRPr="00EA4FE1">
        <w:t>a</w:t>
      </w:r>
      <w:r w:rsidR="001670EA" w:rsidRPr="00EA4FE1">
        <w:t>, stk. 2</w:t>
      </w:r>
      <w:r w:rsidR="00FC09EF" w:rsidRPr="00EA4FE1">
        <w:t xml:space="preserve"> til det eksisterende produktionsareal</w:t>
      </w:r>
      <w:r w:rsidR="001670EA" w:rsidRPr="00EA4FE1">
        <w:t xml:space="preserve">, </w:t>
      </w:r>
      <w:r w:rsidR="00FC09EF" w:rsidRPr="00EA4FE1">
        <w:t>vil der være mulighed for at udnytte anlægget</w:t>
      </w:r>
      <w:r w:rsidR="00D4503E" w:rsidRPr="00EA4FE1">
        <w:t>s</w:t>
      </w:r>
      <w:r w:rsidR="00FC09EF" w:rsidRPr="00EA4FE1">
        <w:t xml:space="preserve"> kapacitet</w:t>
      </w:r>
      <w:r w:rsidR="00EA4FE1" w:rsidRPr="00EA4FE1">
        <w:t xml:space="preserve"> bedre og mere fleksibelt</w:t>
      </w:r>
      <w:r w:rsidR="00FC09EF" w:rsidRPr="00EA4FE1">
        <w:t xml:space="preserve">, og </w:t>
      </w:r>
      <w:r w:rsidRPr="00EA4FE1">
        <w:t xml:space="preserve">husdyrbruget </w:t>
      </w:r>
      <w:r w:rsidR="00FC09EF" w:rsidRPr="00EA4FE1">
        <w:t xml:space="preserve">vil </w:t>
      </w:r>
      <w:r w:rsidRPr="00EA4FE1">
        <w:t xml:space="preserve">være </w:t>
      </w:r>
      <w:r w:rsidR="00FC09EF" w:rsidRPr="00EA4FE1">
        <w:t xml:space="preserve">mere </w:t>
      </w:r>
      <w:r w:rsidRPr="00EA4FE1">
        <w:t>konkurrencedygtigt</w:t>
      </w:r>
      <w:r w:rsidR="00FC09EF" w:rsidRPr="00EA4FE1">
        <w:t>.</w:t>
      </w:r>
    </w:p>
    <w:p w14:paraId="0602B66C" w14:textId="472B0155" w:rsidR="008A570D" w:rsidRPr="00385019" w:rsidRDefault="00FC09EF" w:rsidP="00351039">
      <w:r w:rsidRPr="00EA4FE1">
        <w:t xml:space="preserve">Husdyrbruget har </w:t>
      </w:r>
      <w:r w:rsidR="008A570D" w:rsidRPr="00EA4FE1">
        <w:t xml:space="preserve">status af IE-brug og </w:t>
      </w:r>
      <w:r w:rsidRPr="00EA4FE1">
        <w:t xml:space="preserve">er dermed </w:t>
      </w:r>
      <w:r w:rsidR="008A570D" w:rsidRPr="00EA4FE1">
        <w:t>underlagt en række særregler som skal medvirke til at produktionen finder sted under stadig</w:t>
      </w:r>
      <w:r w:rsidR="008A570D" w:rsidRPr="00385019">
        <w:t xml:space="preserve"> mindre ressourceforbrug og påvirkning af omgivelserne.</w:t>
      </w:r>
    </w:p>
    <w:p w14:paraId="311CFE63" w14:textId="5A02ADEA" w:rsidR="00AB5FA8" w:rsidRPr="00EA4FE1" w:rsidRDefault="00AB5FA8" w:rsidP="00F52022">
      <w:pPr>
        <w:jc w:val="left"/>
      </w:pPr>
      <w:r w:rsidRPr="00EA4FE1">
        <w:rPr>
          <w:u w:val="single"/>
        </w:rPr>
        <w:lastRenderedPageBreak/>
        <w:t>Vurdering</w:t>
      </w:r>
      <w:r w:rsidR="000876D5" w:rsidRPr="00EA4FE1">
        <w:rPr>
          <w:u w:val="single"/>
        </w:rPr>
        <w:t xml:space="preserve"> i forhold til placering af nye anlæg og valg af teknologi</w:t>
      </w:r>
      <w:r w:rsidRPr="00EA4FE1">
        <w:rPr>
          <w:u w:val="single"/>
        </w:rPr>
        <w:br/>
      </w:r>
      <w:r w:rsidR="00EA4FE1" w:rsidRPr="00EA4FE1">
        <w:t>Ikke relevant, da der ikke opføres nye anlæg og ikke er behov for miljøteknologi.</w:t>
      </w:r>
    </w:p>
    <w:p w14:paraId="0A63A72A" w14:textId="42D546C1" w:rsidR="00643E3A" w:rsidRPr="00EA4FE1" w:rsidRDefault="00B13CE8" w:rsidP="00B13CE8">
      <w:pPr>
        <w:pStyle w:val="Overskrift1"/>
      </w:pPr>
      <w:bookmarkStart w:id="169" w:name="_Toc209704940"/>
      <w:bookmarkEnd w:id="168"/>
      <w:r w:rsidRPr="00EA4FE1">
        <w:t>Oplysninger i relation til IE-husdyrbruget</w:t>
      </w:r>
      <w:bookmarkEnd w:id="169"/>
      <w:r w:rsidRPr="00EA4FE1">
        <w:t xml:space="preserve"> </w:t>
      </w:r>
    </w:p>
    <w:p w14:paraId="2C10B8DF" w14:textId="51EC47DB" w:rsidR="00E27C7F" w:rsidRPr="00EA4FE1" w:rsidRDefault="00965756" w:rsidP="00E27C7F">
      <w:pPr>
        <w:jc w:val="left"/>
      </w:pPr>
      <w:r w:rsidRPr="00EA4FE1">
        <w:t>Husdyrbruget</w:t>
      </w:r>
      <w:r w:rsidR="00E27C7F" w:rsidRPr="00EA4FE1">
        <w:t xml:space="preserve"> er et IE-husdyrbrug, da anlægget rummer mere end </w:t>
      </w:r>
      <w:r w:rsidR="00EA4FE1" w:rsidRPr="00EA4FE1">
        <w:t>75</w:t>
      </w:r>
      <w:r w:rsidR="006378B4" w:rsidRPr="00EA4FE1">
        <w:t>0 stipladser til s</w:t>
      </w:r>
      <w:r w:rsidR="00EA4FE1" w:rsidRPr="00EA4FE1">
        <w:t>øer</w:t>
      </w:r>
      <w:r w:rsidR="006378B4" w:rsidRPr="00EA4FE1">
        <w:t>.</w:t>
      </w:r>
      <w:r w:rsidR="00E27C7F" w:rsidRPr="00EA4FE1">
        <w:t xml:space="preserve"> </w:t>
      </w:r>
    </w:p>
    <w:p w14:paraId="0F0D2B67" w14:textId="6B98D07E" w:rsidR="00B13CE8" w:rsidRPr="00EA4FE1" w:rsidRDefault="00B13CE8" w:rsidP="003F7A77">
      <w:pPr>
        <w:pStyle w:val="Overskrift2"/>
        <w:rPr>
          <w:i/>
          <w:iCs/>
        </w:rPr>
      </w:pPr>
      <w:bookmarkStart w:id="170" w:name="_Toc209704941"/>
      <w:r w:rsidRPr="00EA4FE1">
        <w:t>Foranstaltninger ved IE-husdyrbrugets ophør</w:t>
      </w:r>
      <w:bookmarkEnd w:id="170"/>
      <w:r w:rsidR="00E80C45" w:rsidRPr="00EA4FE1">
        <w:t xml:space="preserve"> </w:t>
      </w:r>
    </w:p>
    <w:p w14:paraId="0746B53C" w14:textId="77777777" w:rsidR="00BB4698" w:rsidRPr="003A1C05" w:rsidRDefault="00BB4698" w:rsidP="00BB4698">
      <w:pPr>
        <w:rPr>
          <w:szCs w:val="20"/>
          <w:lang w:eastAsia="da-DK"/>
        </w:rPr>
      </w:pPr>
      <w:r w:rsidRPr="00EA4FE1">
        <w:rPr>
          <w:szCs w:val="20"/>
          <w:lang w:eastAsia="da-DK"/>
        </w:rPr>
        <w:t>I forbindelse med ophør vil der blive truffet de nødvendige foranstaltninger med henblik på at overlevere anlægget i forsvarlig miljømæssig tilstand.</w:t>
      </w:r>
      <w:r w:rsidRPr="003A1C05">
        <w:rPr>
          <w:szCs w:val="20"/>
          <w:lang w:eastAsia="da-DK"/>
        </w:rPr>
        <w:t xml:space="preserve"> </w:t>
      </w:r>
    </w:p>
    <w:p w14:paraId="3EA375B8" w14:textId="77777777" w:rsidR="00BB4698" w:rsidRDefault="00BB4698" w:rsidP="00BB4698">
      <w:pPr>
        <w:rPr>
          <w:szCs w:val="20"/>
          <w:lang w:eastAsia="da-DK"/>
        </w:rPr>
      </w:pPr>
      <w:r w:rsidRPr="000D2C07">
        <w:rPr>
          <w:szCs w:val="20"/>
          <w:lang w:eastAsia="da-DK"/>
        </w:rPr>
        <w:t>Der vil blive gennemført en rengøring af anlægget samt tømning af gyllekanalerne, så der ikke opstår uhygiejniske forhold eller risiko for forurening. Oplag af foder, hjælpestoffer mv. vil blive bortskaffet.</w:t>
      </w:r>
    </w:p>
    <w:p w14:paraId="75C89E31" w14:textId="3C98B88B" w:rsidR="00EA4FE1" w:rsidRPr="000D2C07" w:rsidRDefault="00EA4FE1" w:rsidP="00BB4698">
      <w:pPr>
        <w:rPr>
          <w:szCs w:val="20"/>
          <w:lang w:eastAsia="da-DK"/>
        </w:rPr>
      </w:pPr>
      <w:r w:rsidRPr="00EA4FE1">
        <w:rPr>
          <w:szCs w:val="20"/>
          <w:lang w:eastAsia="da-DK"/>
        </w:rPr>
        <w:t xml:space="preserve">Oprydningen vil foregå i overensstemmelse med gældende lovgivning. </w:t>
      </w:r>
      <w:proofErr w:type="gramStart"/>
      <w:r w:rsidRPr="00EA4FE1">
        <w:rPr>
          <w:szCs w:val="20"/>
          <w:lang w:eastAsia="da-DK"/>
        </w:rPr>
        <w:t>Såfremt</w:t>
      </w:r>
      <w:proofErr w:type="gramEnd"/>
      <w:r w:rsidRPr="00EA4FE1">
        <w:rPr>
          <w:szCs w:val="20"/>
          <w:lang w:eastAsia="da-DK"/>
        </w:rPr>
        <w:t xml:space="preserve"> besætningen bliver ramt af en sygdom, der af veterinærmyndighederne kræver karantæne eller nødslagtning af dyrene, vil det foregå i overensstemmelse med gældende lovgivning på området.</w:t>
      </w:r>
    </w:p>
    <w:p w14:paraId="32FC5528" w14:textId="20DF9661" w:rsidR="005D069F" w:rsidRPr="00AC254E" w:rsidRDefault="00BB4698" w:rsidP="005D069F">
      <w:pPr>
        <w:rPr>
          <w:szCs w:val="20"/>
          <w:lang w:eastAsia="da-DK"/>
        </w:rPr>
      </w:pPr>
      <w:r w:rsidRPr="00EA4FE1">
        <w:rPr>
          <w:szCs w:val="20"/>
          <w:lang w:eastAsia="da-DK"/>
        </w:rPr>
        <w:t>Gylle</w:t>
      </w:r>
      <w:r w:rsidR="00D10871" w:rsidRPr="00EA4FE1">
        <w:rPr>
          <w:szCs w:val="20"/>
          <w:lang w:eastAsia="da-DK"/>
        </w:rPr>
        <w:t>beholderen</w:t>
      </w:r>
      <w:r w:rsidRPr="00EA4FE1">
        <w:rPr>
          <w:szCs w:val="20"/>
          <w:lang w:eastAsia="da-DK"/>
        </w:rPr>
        <w:t xml:space="preserve"> tages ikke nødvendigvis ud af drift med ophør af husdyrproduktionen</w:t>
      </w:r>
      <w:r w:rsidR="00365CE6" w:rsidRPr="00EA4FE1">
        <w:rPr>
          <w:szCs w:val="20"/>
          <w:lang w:eastAsia="da-DK"/>
        </w:rPr>
        <w:t xml:space="preserve">, </w:t>
      </w:r>
      <w:r w:rsidR="00EA4FE1" w:rsidRPr="00EA4FE1">
        <w:rPr>
          <w:szCs w:val="20"/>
          <w:lang w:eastAsia="da-DK"/>
        </w:rPr>
        <w:t>hvis det f.eks. er muligt at leje den ud, eller hvis der er behov for at opbevare gylle fra produktionen på en af de andre ejendomme.</w:t>
      </w:r>
      <w:r w:rsidR="005D069F">
        <w:rPr>
          <w:szCs w:val="20"/>
          <w:lang w:eastAsia="da-DK"/>
        </w:rPr>
        <w:t xml:space="preserve"> </w:t>
      </w:r>
    </w:p>
    <w:p w14:paraId="2067FACF" w14:textId="77777777" w:rsidR="0099633E" w:rsidRPr="00E24748" w:rsidRDefault="0099633E" w:rsidP="0099633E">
      <w:pPr>
        <w:jc w:val="left"/>
        <w:rPr>
          <w:szCs w:val="20"/>
          <w:lang w:eastAsia="da-DK"/>
        </w:rPr>
      </w:pPr>
      <w:r w:rsidRPr="00E24748">
        <w:rPr>
          <w:szCs w:val="20"/>
          <w:lang w:eastAsia="da-DK"/>
        </w:rPr>
        <w:t>Senest 4 uger efter driftsophør anmeldes dette til kommunen.</w:t>
      </w:r>
    </w:p>
    <w:p w14:paraId="500D904B" w14:textId="15DA5D9C" w:rsidR="0099633E" w:rsidRPr="00ED2CBC" w:rsidRDefault="0099633E" w:rsidP="00351039">
      <w:pPr>
        <w:rPr>
          <w:szCs w:val="20"/>
          <w:lang w:eastAsia="da-DK"/>
        </w:rPr>
      </w:pPr>
      <w:bookmarkStart w:id="171" w:name="_Hlk33024049"/>
      <w:r w:rsidRPr="00ED2CBC">
        <w:rPr>
          <w:szCs w:val="20"/>
          <w:lang w:eastAsia="da-DK"/>
        </w:rPr>
        <w:t>Ved ophør af aktiviteter på et IE-brug bliver husdyrbruget desuden omfattet af reglerne i kap. 4 i jordforureningsloven. Ved ophør skal den ansvarlige for driften bl.a. vurdere jordens og grundvandets forureningstilstand som følge af de aktiviteter</w:t>
      </w:r>
      <w:r w:rsidR="00754D4F" w:rsidRPr="00ED2CBC">
        <w:rPr>
          <w:szCs w:val="20"/>
          <w:lang w:eastAsia="da-DK"/>
        </w:rPr>
        <w:t>,</w:t>
      </w:r>
      <w:r w:rsidRPr="00ED2CBC">
        <w:rPr>
          <w:szCs w:val="20"/>
          <w:lang w:eastAsia="da-DK"/>
        </w:rPr>
        <w:t xml:space="preserve"> der har fundet sted på husdyrbruget. Kommunen kan stille krav om, at der skal foretages undersøgelser, analyser eller målinger af stoffer til brug for vurderingen. </w:t>
      </w:r>
    </w:p>
    <w:bookmarkEnd w:id="171"/>
    <w:p w14:paraId="336576D2" w14:textId="77777777" w:rsidR="00BB4698" w:rsidRPr="00EA4FE1" w:rsidRDefault="000876D5" w:rsidP="000876D5">
      <w:pPr>
        <w:jc w:val="left"/>
        <w:rPr>
          <w:szCs w:val="20"/>
          <w:lang w:eastAsia="da-DK"/>
        </w:rPr>
      </w:pPr>
      <w:r w:rsidRPr="007C75AC">
        <w:rPr>
          <w:szCs w:val="20"/>
          <w:u w:val="single"/>
          <w:lang w:eastAsia="da-DK"/>
        </w:rPr>
        <w:t>Vurdering af foranstaltninger ved ophør</w:t>
      </w:r>
      <w:r w:rsidRPr="007C75AC">
        <w:rPr>
          <w:szCs w:val="20"/>
          <w:lang w:eastAsia="da-DK"/>
        </w:rPr>
        <w:br/>
      </w:r>
      <w:r w:rsidR="00BB4698" w:rsidRPr="007C75AC">
        <w:rPr>
          <w:szCs w:val="20"/>
          <w:lang w:eastAsia="da-DK"/>
        </w:rPr>
        <w:t xml:space="preserve">Det vurderes, at </w:t>
      </w:r>
      <w:r w:rsidR="0099633E" w:rsidRPr="007C75AC">
        <w:rPr>
          <w:szCs w:val="20"/>
          <w:lang w:eastAsia="da-DK"/>
        </w:rPr>
        <w:t>ovenstående</w:t>
      </w:r>
      <w:r w:rsidR="00BB4698" w:rsidRPr="007C75AC">
        <w:rPr>
          <w:szCs w:val="20"/>
          <w:lang w:eastAsia="da-DK"/>
        </w:rPr>
        <w:t xml:space="preserve"> </w:t>
      </w:r>
      <w:r w:rsidR="0099633E" w:rsidRPr="007C75AC">
        <w:rPr>
          <w:szCs w:val="20"/>
          <w:lang w:eastAsia="da-DK"/>
        </w:rPr>
        <w:t xml:space="preserve">beskrevne </w:t>
      </w:r>
      <w:r w:rsidR="00BB4698" w:rsidRPr="007C75AC">
        <w:rPr>
          <w:szCs w:val="20"/>
          <w:lang w:eastAsia="da-DK"/>
        </w:rPr>
        <w:t>tiltag er tilstrækkelige til at undgå forureningsfare, og til at sikre</w:t>
      </w:r>
      <w:r w:rsidR="0099633E" w:rsidRPr="007C75AC">
        <w:rPr>
          <w:szCs w:val="20"/>
          <w:lang w:eastAsia="da-DK"/>
        </w:rPr>
        <w:t>,</w:t>
      </w:r>
      <w:r w:rsidR="00BB4698" w:rsidRPr="007C75AC">
        <w:rPr>
          <w:szCs w:val="20"/>
          <w:lang w:eastAsia="da-DK"/>
        </w:rPr>
        <w:t xml:space="preserve"> at </w:t>
      </w:r>
      <w:r w:rsidR="00BB4698" w:rsidRPr="00EA4FE1">
        <w:rPr>
          <w:szCs w:val="20"/>
          <w:lang w:eastAsia="da-DK"/>
        </w:rPr>
        <w:t xml:space="preserve">husdyrbruget ikke vil blive et attraktivt levested for f.eks. rotter. </w:t>
      </w:r>
    </w:p>
    <w:p w14:paraId="568C2D81" w14:textId="079419F6" w:rsidR="00251617" w:rsidRPr="00EA4FE1" w:rsidRDefault="00251617" w:rsidP="00251617">
      <w:pPr>
        <w:pStyle w:val="Overskrift2"/>
      </w:pPr>
      <w:bookmarkStart w:id="172" w:name="_Toc209704942"/>
      <w:r w:rsidRPr="00EA4FE1">
        <w:t>BAT- Råvare</w:t>
      </w:r>
      <w:r w:rsidR="00194356" w:rsidRPr="00EA4FE1">
        <w:t>r</w:t>
      </w:r>
      <w:r w:rsidRPr="00EA4FE1">
        <w:t>, energi, vand, management mv.</w:t>
      </w:r>
      <w:bookmarkEnd w:id="172"/>
      <w:r w:rsidRPr="00EA4FE1">
        <w:t xml:space="preserve"> </w:t>
      </w:r>
    </w:p>
    <w:p w14:paraId="5ABA982F" w14:textId="77777777" w:rsidR="00163C7C" w:rsidRPr="00EA4FE1" w:rsidRDefault="00163C7C" w:rsidP="00163C7C">
      <w:pPr>
        <w:jc w:val="left"/>
      </w:pPr>
      <w:bookmarkStart w:id="173" w:name="_Hlk33024078"/>
      <w:bookmarkStart w:id="174" w:name="_Hlk32909771"/>
      <w:r w:rsidRPr="00EA4FE1">
        <w:t>EU-Kommissionen vedtog den 15. februar 2017 nye BAT-konklusioner som gælder for IE-Brug</w:t>
      </w:r>
      <w:r w:rsidR="007C0AED" w:rsidRPr="00EA4FE1">
        <w:t>.</w:t>
      </w:r>
      <w:r w:rsidRPr="00EA4FE1">
        <w:t xml:space="preserve"> </w:t>
      </w:r>
    </w:p>
    <w:p w14:paraId="436D399C" w14:textId="0A38BB24" w:rsidR="00163C7C" w:rsidRPr="00224313" w:rsidRDefault="00163C7C" w:rsidP="00163C7C">
      <w:pPr>
        <w:jc w:val="left"/>
      </w:pPr>
      <w:r w:rsidRPr="00EA4FE1">
        <w:t xml:space="preserve">I Danmark er en del af </w:t>
      </w:r>
      <w:r w:rsidR="00754D4F" w:rsidRPr="00EA4FE1">
        <w:t>EU’s</w:t>
      </w:r>
      <w:r w:rsidRPr="00EA4FE1">
        <w:t xml:space="preserve"> </w:t>
      </w:r>
      <w:r w:rsidR="007C0AED" w:rsidRPr="00EA4FE1">
        <w:t>BAT-</w:t>
      </w:r>
      <w:r w:rsidRPr="00EA4FE1">
        <w:t>krav til IE-brug allerede en del af den generelle lovgivning som gælder for alle husdyrbrug</w:t>
      </w:r>
      <w:r w:rsidRPr="00224313">
        <w:t xml:space="preserve">. </w:t>
      </w:r>
      <w:r w:rsidR="007C0AED" w:rsidRPr="00224313">
        <w:t xml:space="preserve">Derudover er en del krav gældende for IE-brug pr. 1. </w:t>
      </w:r>
      <w:r w:rsidRPr="00224313">
        <w:t>januar 2020 integreret i husdyrgodkendelsesbekendtgørelsen</w:t>
      </w:r>
      <w:r w:rsidR="007C0AED" w:rsidRPr="00224313">
        <w:t xml:space="preserve">s kap. 17, </w:t>
      </w:r>
      <w:r w:rsidR="00EF252A" w:rsidRPr="00224313">
        <w:t>så</w:t>
      </w:r>
      <w:r w:rsidR="007C0AED" w:rsidRPr="00224313">
        <w:t xml:space="preserve"> de reguleres via generel lovgivning. </w:t>
      </w:r>
    </w:p>
    <w:bookmarkEnd w:id="173"/>
    <w:p w14:paraId="5047FD26" w14:textId="4CF7859B" w:rsidR="00163C7C" w:rsidRPr="008F3B62" w:rsidRDefault="00754D4F" w:rsidP="00163C7C">
      <w:pPr>
        <w:jc w:val="left"/>
      </w:pPr>
      <w:r w:rsidRPr="008F3B62">
        <w:t>Gennem s</w:t>
      </w:r>
      <w:r w:rsidR="00163C7C" w:rsidRPr="008F3B62">
        <w:t xml:space="preserve">ærreglerne </w:t>
      </w:r>
      <w:r w:rsidR="007C0AED" w:rsidRPr="008F3B62">
        <w:t>til IE-brug</w:t>
      </w:r>
      <w:r w:rsidRPr="008F3B62">
        <w:t xml:space="preserve">, der </w:t>
      </w:r>
      <w:r w:rsidR="007C0AED" w:rsidRPr="008F3B62">
        <w:t>er integreret i bekendtgørelsen</w:t>
      </w:r>
      <w:r w:rsidRPr="008F3B62">
        <w:t>,</w:t>
      </w:r>
      <w:r w:rsidR="007C0AED" w:rsidRPr="008F3B62">
        <w:t xml:space="preserve"> er</w:t>
      </w:r>
      <w:r w:rsidR="00F040C7" w:rsidRPr="008F3B62">
        <w:t xml:space="preserve"> der</w:t>
      </w:r>
      <w:r w:rsidR="007C0AED" w:rsidRPr="008F3B62">
        <w:t xml:space="preserve"> </w:t>
      </w:r>
      <w:r w:rsidR="00163C7C" w:rsidRPr="008F3B62">
        <w:t>krav om:</w:t>
      </w:r>
    </w:p>
    <w:p w14:paraId="74C76EB9" w14:textId="77777777" w:rsidR="00163C7C" w:rsidRPr="008F3B62" w:rsidRDefault="00163C7C" w:rsidP="000E4AA6">
      <w:pPr>
        <w:pStyle w:val="Listeafsnit"/>
        <w:numPr>
          <w:ilvl w:val="0"/>
          <w:numId w:val="7"/>
        </w:numPr>
        <w:jc w:val="left"/>
      </w:pPr>
      <w:bookmarkStart w:id="175" w:name="_Hlk30868011"/>
      <w:bookmarkEnd w:id="174"/>
      <w:r w:rsidRPr="008F3B62">
        <w:t>Miljøledelsessystem</w:t>
      </w:r>
    </w:p>
    <w:p w14:paraId="21EF99D5" w14:textId="77777777" w:rsidR="00163C7C" w:rsidRPr="00EB2605" w:rsidRDefault="00163C7C" w:rsidP="00043D69">
      <w:pPr>
        <w:pStyle w:val="stk2"/>
        <w:ind w:left="720" w:firstLine="0"/>
        <w:rPr>
          <w:rFonts w:ascii="Verdana" w:hAnsi="Verdana"/>
          <w:sz w:val="20"/>
          <w:szCs w:val="20"/>
        </w:rPr>
      </w:pPr>
      <w:r w:rsidRPr="00EB2605">
        <w:rPr>
          <w:rFonts w:ascii="Verdana" w:hAnsi="Verdana"/>
          <w:sz w:val="20"/>
          <w:szCs w:val="20"/>
        </w:rPr>
        <w:t>Den, der er ansvarlig for driften af husdyrbruget, skal gennemføre og overholde et miljøledelsessystem, herunder</w:t>
      </w:r>
    </w:p>
    <w:p w14:paraId="7FED4622" w14:textId="77777777" w:rsidR="00163C7C" w:rsidRPr="00EB2605" w:rsidRDefault="00163C7C" w:rsidP="00043D69">
      <w:pPr>
        <w:pStyle w:val="liste1"/>
        <w:ind w:left="760"/>
        <w:rPr>
          <w:rFonts w:ascii="Verdana" w:hAnsi="Verdana"/>
          <w:sz w:val="20"/>
          <w:szCs w:val="20"/>
        </w:rPr>
      </w:pPr>
      <w:r w:rsidRPr="00EB2605">
        <w:rPr>
          <w:rStyle w:val="liste1nr1"/>
          <w:rFonts w:ascii="Verdana" w:hAnsi="Verdana"/>
          <w:sz w:val="20"/>
          <w:szCs w:val="20"/>
        </w:rPr>
        <w:t>1)</w:t>
      </w:r>
      <w:r w:rsidRPr="00EB2605">
        <w:rPr>
          <w:rFonts w:ascii="Verdana" w:hAnsi="Verdana"/>
          <w:sz w:val="20"/>
          <w:szCs w:val="20"/>
        </w:rPr>
        <w:t xml:space="preserve"> formulere en miljøpolitik med afsæt i husdyrbrugets miljøforhold,</w:t>
      </w:r>
    </w:p>
    <w:p w14:paraId="4CA88AAD" w14:textId="77777777" w:rsidR="00163C7C" w:rsidRPr="00EB2605" w:rsidRDefault="00163C7C" w:rsidP="00043D69">
      <w:pPr>
        <w:pStyle w:val="liste1"/>
        <w:ind w:left="760"/>
        <w:rPr>
          <w:rFonts w:ascii="Verdana" w:hAnsi="Verdana"/>
          <w:sz w:val="20"/>
          <w:szCs w:val="20"/>
        </w:rPr>
      </w:pPr>
      <w:r w:rsidRPr="00EB2605">
        <w:rPr>
          <w:rStyle w:val="liste1nr1"/>
          <w:rFonts w:ascii="Verdana" w:hAnsi="Verdana"/>
          <w:sz w:val="20"/>
          <w:szCs w:val="20"/>
        </w:rPr>
        <w:t>2)</w:t>
      </w:r>
      <w:r w:rsidRPr="00EB2605">
        <w:rPr>
          <w:rFonts w:ascii="Verdana" w:hAnsi="Verdana"/>
          <w:sz w:val="20"/>
          <w:szCs w:val="20"/>
        </w:rPr>
        <w:t xml:space="preserve"> fastsætte miljømål,</w:t>
      </w:r>
    </w:p>
    <w:p w14:paraId="78DCE04B" w14:textId="77777777" w:rsidR="00163C7C" w:rsidRPr="00EB2605" w:rsidRDefault="00163C7C" w:rsidP="00043D69">
      <w:pPr>
        <w:pStyle w:val="liste1"/>
        <w:ind w:left="760"/>
        <w:rPr>
          <w:rFonts w:ascii="Verdana" w:hAnsi="Verdana"/>
          <w:sz w:val="20"/>
          <w:szCs w:val="20"/>
        </w:rPr>
      </w:pPr>
      <w:r w:rsidRPr="00EB2605">
        <w:rPr>
          <w:rStyle w:val="liste1nr1"/>
          <w:rFonts w:ascii="Verdana" w:hAnsi="Verdana"/>
          <w:sz w:val="20"/>
          <w:szCs w:val="20"/>
        </w:rPr>
        <w:t>3)</w:t>
      </w:r>
      <w:r w:rsidRPr="00EB2605">
        <w:rPr>
          <w:rFonts w:ascii="Verdana" w:hAnsi="Verdana"/>
          <w:sz w:val="20"/>
          <w:szCs w:val="20"/>
        </w:rPr>
        <w:t xml:space="preserve"> udarbejde handlingsplan for det eller de fastsatte miljømål,</w:t>
      </w:r>
    </w:p>
    <w:p w14:paraId="4C958818" w14:textId="77777777" w:rsidR="00163C7C" w:rsidRPr="00EB2605" w:rsidRDefault="00163C7C" w:rsidP="00043D69">
      <w:pPr>
        <w:pStyle w:val="liste1"/>
        <w:ind w:left="760"/>
        <w:rPr>
          <w:rFonts w:ascii="Verdana" w:hAnsi="Verdana"/>
          <w:sz w:val="20"/>
          <w:szCs w:val="20"/>
        </w:rPr>
      </w:pPr>
      <w:r w:rsidRPr="00EB2605">
        <w:rPr>
          <w:rStyle w:val="liste1nr1"/>
          <w:rFonts w:ascii="Verdana" w:hAnsi="Verdana"/>
          <w:sz w:val="20"/>
          <w:szCs w:val="20"/>
        </w:rPr>
        <w:t>4)</w:t>
      </w:r>
      <w:r w:rsidRPr="00EB2605">
        <w:rPr>
          <w:rFonts w:ascii="Verdana" w:hAnsi="Verdana"/>
          <w:sz w:val="20"/>
          <w:szCs w:val="20"/>
        </w:rPr>
        <w:t xml:space="preserve"> minimum 1 gang årligt evaluere miljøarbejdet og om nødvendigt foretage justeringer af mål og handlingsplaner og</w:t>
      </w:r>
    </w:p>
    <w:p w14:paraId="1F92DB76" w14:textId="77777777" w:rsidR="00163C7C" w:rsidRPr="00EB2605" w:rsidRDefault="00163C7C" w:rsidP="00043D69">
      <w:pPr>
        <w:pStyle w:val="liste1"/>
        <w:ind w:left="760"/>
        <w:rPr>
          <w:rFonts w:ascii="Verdana" w:hAnsi="Verdana"/>
          <w:sz w:val="20"/>
          <w:szCs w:val="20"/>
        </w:rPr>
      </w:pPr>
      <w:r w:rsidRPr="00EB2605">
        <w:rPr>
          <w:rStyle w:val="liste1nr1"/>
          <w:rFonts w:ascii="Verdana" w:hAnsi="Verdana"/>
          <w:sz w:val="20"/>
          <w:szCs w:val="20"/>
        </w:rPr>
        <w:t>5)</w:t>
      </w:r>
      <w:r w:rsidRPr="00EB2605">
        <w:rPr>
          <w:rFonts w:ascii="Verdana" w:hAnsi="Verdana"/>
          <w:sz w:val="20"/>
          <w:szCs w:val="20"/>
        </w:rPr>
        <w:t xml:space="preserve"> minimum 1 gang årligt gennemgå miljøledelsessystemet.</w:t>
      </w:r>
    </w:p>
    <w:p w14:paraId="5FF9F011" w14:textId="4ECD7628" w:rsidR="00163C7C" w:rsidRPr="002E6194" w:rsidRDefault="00163C7C" w:rsidP="00351039">
      <w:pPr>
        <w:rPr>
          <w:szCs w:val="20"/>
        </w:rPr>
      </w:pPr>
      <w:r w:rsidRPr="00274357">
        <w:rPr>
          <w:szCs w:val="20"/>
          <w:highlight w:val="yellow"/>
        </w:rPr>
        <w:lastRenderedPageBreak/>
        <w:br/>
      </w:r>
      <w:r w:rsidRPr="002E6194">
        <w:rPr>
          <w:szCs w:val="20"/>
        </w:rPr>
        <w:t>IE-husdyrbruget skal kunne dokumentere, at der gennemføres og overholdes et miljøledelsessystem i overensstemmelse med de krav</w:t>
      </w:r>
      <w:r w:rsidR="00754D4F" w:rsidRPr="002E6194">
        <w:rPr>
          <w:szCs w:val="20"/>
        </w:rPr>
        <w:t>,</w:t>
      </w:r>
      <w:r w:rsidRPr="002E6194">
        <w:rPr>
          <w:szCs w:val="20"/>
        </w:rPr>
        <w:t xml:space="preserve"> der er nævnt ovenfor.</w:t>
      </w:r>
    </w:p>
    <w:p w14:paraId="127BB0D8" w14:textId="77777777" w:rsidR="00163C7C" w:rsidRPr="002E6194" w:rsidRDefault="00163C7C" w:rsidP="000E4AA6">
      <w:pPr>
        <w:pStyle w:val="Listeafsnit"/>
        <w:numPr>
          <w:ilvl w:val="0"/>
          <w:numId w:val="7"/>
        </w:numPr>
        <w:jc w:val="left"/>
      </w:pPr>
      <w:r w:rsidRPr="002E6194">
        <w:t>Krav om oplæring af evt. personale hvad angår:</w:t>
      </w:r>
    </w:p>
    <w:p w14:paraId="2E3BFAD4" w14:textId="77777777" w:rsidR="00163C7C" w:rsidRPr="002E6194" w:rsidRDefault="00163C7C" w:rsidP="006725AB">
      <w:pPr>
        <w:pStyle w:val="liste1"/>
        <w:ind w:left="720"/>
        <w:rPr>
          <w:rFonts w:ascii="Verdana" w:hAnsi="Verdana"/>
          <w:sz w:val="20"/>
          <w:szCs w:val="20"/>
        </w:rPr>
      </w:pPr>
      <w:r w:rsidRPr="002E6194">
        <w:rPr>
          <w:rStyle w:val="liste1nr1"/>
          <w:rFonts w:ascii="Verdana" w:hAnsi="Verdana"/>
          <w:sz w:val="20"/>
          <w:szCs w:val="20"/>
        </w:rPr>
        <w:t>1)</w:t>
      </w:r>
      <w:r w:rsidRPr="002E6194">
        <w:rPr>
          <w:rFonts w:ascii="Verdana" w:hAnsi="Verdana"/>
          <w:sz w:val="20"/>
          <w:szCs w:val="20"/>
        </w:rPr>
        <w:t xml:space="preserve"> Relevant lovgivning.</w:t>
      </w:r>
    </w:p>
    <w:p w14:paraId="4E125EDF" w14:textId="77777777" w:rsidR="00163C7C" w:rsidRPr="002E6194" w:rsidRDefault="00163C7C" w:rsidP="006725AB">
      <w:pPr>
        <w:pStyle w:val="liste1"/>
        <w:ind w:left="720"/>
        <w:rPr>
          <w:rFonts w:ascii="Verdana" w:hAnsi="Verdana"/>
          <w:sz w:val="20"/>
          <w:szCs w:val="20"/>
        </w:rPr>
      </w:pPr>
      <w:r w:rsidRPr="002E6194">
        <w:rPr>
          <w:rStyle w:val="liste1nr1"/>
          <w:rFonts w:ascii="Verdana" w:hAnsi="Verdana"/>
          <w:sz w:val="20"/>
          <w:szCs w:val="20"/>
        </w:rPr>
        <w:t>2)</w:t>
      </w:r>
      <w:r w:rsidRPr="002E6194">
        <w:rPr>
          <w:rFonts w:ascii="Verdana" w:hAnsi="Verdana"/>
          <w:sz w:val="20"/>
          <w:szCs w:val="20"/>
        </w:rPr>
        <w:t xml:space="preserve"> Transport og udbringning af husdyrgødning.</w:t>
      </w:r>
    </w:p>
    <w:p w14:paraId="31CE7245" w14:textId="77777777" w:rsidR="00163C7C" w:rsidRPr="002E6194" w:rsidRDefault="00163C7C" w:rsidP="006725AB">
      <w:pPr>
        <w:pStyle w:val="liste1"/>
        <w:ind w:left="720"/>
        <w:rPr>
          <w:rFonts w:ascii="Verdana" w:hAnsi="Verdana"/>
          <w:sz w:val="20"/>
          <w:szCs w:val="20"/>
        </w:rPr>
      </w:pPr>
      <w:r w:rsidRPr="002E6194">
        <w:rPr>
          <w:rStyle w:val="liste1nr1"/>
          <w:rFonts w:ascii="Verdana" w:hAnsi="Verdana"/>
          <w:sz w:val="20"/>
          <w:szCs w:val="20"/>
        </w:rPr>
        <w:t>3)</w:t>
      </w:r>
      <w:r w:rsidRPr="002E6194">
        <w:rPr>
          <w:rFonts w:ascii="Verdana" w:hAnsi="Verdana"/>
          <w:sz w:val="20"/>
          <w:szCs w:val="20"/>
        </w:rPr>
        <w:t xml:space="preserve"> Planlægning af aktiviteter.</w:t>
      </w:r>
    </w:p>
    <w:p w14:paraId="58029210" w14:textId="77777777" w:rsidR="00163C7C" w:rsidRPr="002E6194" w:rsidRDefault="00163C7C" w:rsidP="006725AB">
      <w:pPr>
        <w:pStyle w:val="liste1"/>
        <w:ind w:left="720"/>
        <w:rPr>
          <w:rFonts w:ascii="Verdana" w:hAnsi="Verdana"/>
          <w:sz w:val="20"/>
          <w:szCs w:val="20"/>
        </w:rPr>
      </w:pPr>
      <w:r w:rsidRPr="002E6194">
        <w:rPr>
          <w:rStyle w:val="liste1nr1"/>
          <w:rFonts w:ascii="Verdana" w:hAnsi="Verdana"/>
          <w:sz w:val="20"/>
          <w:szCs w:val="20"/>
        </w:rPr>
        <w:t>4)</w:t>
      </w:r>
      <w:r w:rsidRPr="002E6194">
        <w:rPr>
          <w:rFonts w:ascii="Verdana" w:hAnsi="Verdana"/>
          <w:sz w:val="20"/>
          <w:szCs w:val="20"/>
        </w:rPr>
        <w:t xml:space="preserve"> Beredskabsplanlægning og -styring.</w:t>
      </w:r>
    </w:p>
    <w:p w14:paraId="75AA5736" w14:textId="77777777" w:rsidR="00163C7C" w:rsidRPr="002E6194" w:rsidRDefault="00163C7C" w:rsidP="006725AB">
      <w:pPr>
        <w:pStyle w:val="liste1"/>
        <w:ind w:left="720"/>
        <w:rPr>
          <w:sz w:val="17"/>
          <w:szCs w:val="17"/>
        </w:rPr>
      </w:pPr>
      <w:r w:rsidRPr="002E6194">
        <w:rPr>
          <w:rStyle w:val="liste1nr1"/>
          <w:rFonts w:ascii="Verdana" w:hAnsi="Verdana"/>
          <w:sz w:val="20"/>
          <w:szCs w:val="20"/>
        </w:rPr>
        <w:t>5)</w:t>
      </w:r>
      <w:r w:rsidRPr="002E6194">
        <w:rPr>
          <w:rFonts w:ascii="Verdana" w:hAnsi="Verdana"/>
          <w:sz w:val="20"/>
          <w:szCs w:val="20"/>
        </w:rPr>
        <w:t xml:space="preserve"> Reparation og vedligeholdelse af udstyr</w:t>
      </w:r>
      <w:r w:rsidRPr="002E6194">
        <w:rPr>
          <w:sz w:val="17"/>
          <w:szCs w:val="17"/>
        </w:rPr>
        <w:t>.</w:t>
      </w:r>
      <w:r w:rsidRPr="002E6194">
        <w:rPr>
          <w:sz w:val="17"/>
          <w:szCs w:val="17"/>
        </w:rPr>
        <w:br/>
      </w:r>
    </w:p>
    <w:p w14:paraId="22E0A5EF" w14:textId="77777777" w:rsidR="00163C7C" w:rsidRPr="002A6960" w:rsidRDefault="00163C7C" w:rsidP="00351039">
      <w:pPr>
        <w:rPr>
          <w:szCs w:val="20"/>
        </w:rPr>
      </w:pPr>
      <w:r w:rsidRPr="002A6960">
        <w:rPr>
          <w:szCs w:val="20"/>
        </w:rPr>
        <w:t>IE-husdyrbruget skal udarbejde oplæringsmateriale, vedr. ovenstående forhold. Materialet skal være tilgængeligt for personalet og opdateres løbende. Oplæringsmaterialet skal kunne fremvises på forlangende til tilsynsmyndigheden.</w:t>
      </w:r>
    </w:p>
    <w:p w14:paraId="1F4A8A48" w14:textId="77777777" w:rsidR="00163C7C" w:rsidRPr="002A6960" w:rsidRDefault="00163C7C" w:rsidP="000E4AA6">
      <w:pPr>
        <w:pStyle w:val="Listeafsnit"/>
        <w:numPr>
          <w:ilvl w:val="0"/>
          <w:numId w:val="7"/>
        </w:numPr>
        <w:jc w:val="left"/>
      </w:pPr>
      <w:r w:rsidRPr="002A6960">
        <w:t>Plan for regelmæssig kontrol, reparation, vedligeholdelse og beredskab</w:t>
      </w:r>
    </w:p>
    <w:p w14:paraId="09A7B870" w14:textId="77777777" w:rsidR="00163C7C" w:rsidRPr="002F2168" w:rsidRDefault="00163C7C" w:rsidP="00351039">
      <w:pPr>
        <w:rPr>
          <w:szCs w:val="20"/>
        </w:rPr>
      </w:pPr>
      <w:r w:rsidRPr="00C44E98">
        <w:rPr>
          <w:szCs w:val="20"/>
        </w:rPr>
        <w:t xml:space="preserve">IE-husdyrbrug skal udarbejde og følge en plan for kontrol, reparation og vedligeholdelse af husdyrbruget inkl. materiel, herunder med henblik på at forebygge uheld, og beredskab for håndtering af uventede emissioner og hændelser. Planen skal som minimum opfylde </w:t>
      </w:r>
      <w:r w:rsidRPr="002F2168">
        <w:rPr>
          <w:szCs w:val="20"/>
        </w:rPr>
        <w:t>betingelserne:</w:t>
      </w:r>
    </w:p>
    <w:p w14:paraId="025B50B8" w14:textId="77777777" w:rsidR="00163C7C" w:rsidRPr="002F2168" w:rsidRDefault="00163C7C" w:rsidP="00163C7C">
      <w:pPr>
        <w:pStyle w:val="liste1"/>
        <w:rPr>
          <w:rFonts w:ascii="Verdana" w:hAnsi="Verdana"/>
          <w:sz w:val="20"/>
          <w:szCs w:val="20"/>
        </w:rPr>
      </w:pPr>
      <w:r w:rsidRPr="002F2168">
        <w:rPr>
          <w:rStyle w:val="liste1nr1"/>
          <w:rFonts w:ascii="Verdana" w:hAnsi="Verdana"/>
          <w:sz w:val="20"/>
          <w:szCs w:val="20"/>
        </w:rPr>
        <w:t>1)</w:t>
      </w:r>
      <w:r w:rsidRPr="002F2168">
        <w:rPr>
          <w:rFonts w:ascii="Verdana" w:hAnsi="Verdana"/>
          <w:sz w:val="20"/>
          <w:szCs w:val="20"/>
        </w:rPr>
        <w:t xml:space="preserve"> Gyllebeholdere (for tegn på skader, nedbrydning eller utætheder) minimum 1 gang årligt.</w:t>
      </w:r>
    </w:p>
    <w:p w14:paraId="043466E2" w14:textId="77777777" w:rsidR="00163C7C" w:rsidRPr="002F2168" w:rsidRDefault="00163C7C" w:rsidP="00163C7C">
      <w:pPr>
        <w:pStyle w:val="liste1"/>
        <w:rPr>
          <w:rFonts w:ascii="Verdana" w:hAnsi="Verdana"/>
          <w:sz w:val="20"/>
          <w:szCs w:val="20"/>
        </w:rPr>
      </w:pPr>
      <w:r w:rsidRPr="002F2168">
        <w:rPr>
          <w:rStyle w:val="liste1nr1"/>
          <w:rFonts w:ascii="Verdana" w:hAnsi="Verdana"/>
          <w:sz w:val="20"/>
          <w:szCs w:val="20"/>
        </w:rPr>
        <w:t>2)</w:t>
      </w:r>
      <w:r w:rsidRPr="002F2168">
        <w:rPr>
          <w:rFonts w:ascii="Verdana" w:hAnsi="Verdana"/>
          <w:sz w:val="20"/>
          <w:szCs w:val="20"/>
        </w:rPr>
        <w:t xml:space="preserve"> Gyllepumper, -miksere, -separatorer og -spredere.</w:t>
      </w:r>
    </w:p>
    <w:p w14:paraId="695B9CE1" w14:textId="77777777" w:rsidR="00163C7C" w:rsidRPr="002F2168" w:rsidRDefault="00163C7C" w:rsidP="00163C7C">
      <w:pPr>
        <w:pStyle w:val="liste1"/>
        <w:rPr>
          <w:rFonts w:ascii="Verdana" w:hAnsi="Verdana"/>
          <w:sz w:val="20"/>
          <w:szCs w:val="20"/>
        </w:rPr>
      </w:pPr>
      <w:r w:rsidRPr="002F2168">
        <w:rPr>
          <w:rStyle w:val="liste1nr1"/>
          <w:rFonts w:ascii="Verdana" w:hAnsi="Verdana"/>
          <w:sz w:val="20"/>
          <w:szCs w:val="20"/>
        </w:rPr>
        <w:t>3)</w:t>
      </w:r>
      <w:r w:rsidRPr="002F2168">
        <w:rPr>
          <w:rFonts w:ascii="Verdana" w:hAnsi="Verdana"/>
          <w:sz w:val="20"/>
          <w:szCs w:val="20"/>
        </w:rPr>
        <w:t xml:space="preserve"> Forsyningssystemer til vand og foder.</w:t>
      </w:r>
    </w:p>
    <w:p w14:paraId="7A9E5E15" w14:textId="77777777" w:rsidR="00163C7C" w:rsidRPr="002F2168" w:rsidRDefault="00163C7C" w:rsidP="00163C7C">
      <w:pPr>
        <w:pStyle w:val="liste1"/>
        <w:rPr>
          <w:rFonts w:ascii="Verdana" w:hAnsi="Verdana"/>
          <w:sz w:val="20"/>
          <w:szCs w:val="20"/>
        </w:rPr>
      </w:pPr>
      <w:r w:rsidRPr="002F2168">
        <w:rPr>
          <w:rStyle w:val="liste1nr1"/>
          <w:rFonts w:ascii="Verdana" w:hAnsi="Verdana"/>
          <w:sz w:val="20"/>
          <w:szCs w:val="20"/>
        </w:rPr>
        <w:t>4)</w:t>
      </w:r>
      <w:r w:rsidRPr="002F2168">
        <w:rPr>
          <w:rFonts w:ascii="Verdana" w:hAnsi="Verdana"/>
          <w:sz w:val="20"/>
          <w:szCs w:val="20"/>
        </w:rPr>
        <w:t xml:space="preserve"> Varme-, køle- og ventilationssystemer samt temperaturfølere, herunder optimering og optimeret styring heraf.</w:t>
      </w:r>
    </w:p>
    <w:p w14:paraId="288C544D" w14:textId="77777777" w:rsidR="00163C7C" w:rsidRPr="002F2168" w:rsidRDefault="00163C7C" w:rsidP="00163C7C">
      <w:pPr>
        <w:pStyle w:val="liste1"/>
        <w:rPr>
          <w:rFonts w:ascii="Verdana" w:hAnsi="Verdana"/>
          <w:sz w:val="20"/>
          <w:szCs w:val="20"/>
        </w:rPr>
      </w:pPr>
      <w:r w:rsidRPr="002F2168">
        <w:rPr>
          <w:rStyle w:val="liste1nr1"/>
          <w:rFonts w:ascii="Verdana" w:hAnsi="Verdana"/>
          <w:sz w:val="20"/>
          <w:szCs w:val="20"/>
        </w:rPr>
        <w:t>5)</w:t>
      </w:r>
      <w:r w:rsidRPr="002F2168">
        <w:rPr>
          <w:rFonts w:ascii="Verdana" w:hAnsi="Verdana"/>
          <w:sz w:val="20"/>
          <w:szCs w:val="20"/>
        </w:rPr>
        <w:t xml:space="preserve"> Siloer og transportudstyr (f.eks. ventiler og rør).</w:t>
      </w:r>
    </w:p>
    <w:p w14:paraId="2A8ACD70" w14:textId="77777777" w:rsidR="00163C7C" w:rsidRPr="002F2168" w:rsidRDefault="00163C7C" w:rsidP="00163C7C">
      <w:pPr>
        <w:pStyle w:val="liste1"/>
        <w:rPr>
          <w:rFonts w:ascii="Verdana" w:hAnsi="Verdana"/>
          <w:sz w:val="20"/>
          <w:szCs w:val="20"/>
        </w:rPr>
      </w:pPr>
      <w:r w:rsidRPr="002F2168">
        <w:rPr>
          <w:rStyle w:val="liste1nr1"/>
          <w:rFonts w:ascii="Verdana" w:hAnsi="Verdana"/>
          <w:sz w:val="20"/>
          <w:szCs w:val="20"/>
        </w:rPr>
        <w:t>6)</w:t>
      </w:r>
      <w:r w:rsidRPr="002F2168">
        <w:rPr>
          <w:rFonts w:ascii="Verdana" w:hAnsi="Verdana"/>
          <w:sz w:val="20"/>
          <w:szCs w:val="20"/>
        </w:rPr>
        <w:t xml:space="preserve"> Luftrensningssystemer (f.eks. ved regelmæssige inspektioner).</w:t>
      </w:r>
    </w:p>
    <w:p w14:paraId="29F815C2" w14:textId="77777777" w:rsidR="00163C7C" w:rsidRPr="002F2168" w:rsidRDefault="00163C7C" w:rsidP="00163C7C">
      <w:pPr>
        <w:pStyle w:val="liste1"/>
        <w:rPr>
          <w:rFonts w:ascii="Verdana" w:hAnsi="Verdana"/>
          <w:sz w:val="20"/>
          <w:szCs w:val="20"/>
        </w:rPr>
      </w:pPr>
      <w:r w:rsidRPr="002F2168">
        <w:rPr>
          <w:rStyle w:val="liste1nr1"/>
          <w:rFonts w:ascii="Verdana" w:hAnsi="Verdana"/>
          <w:sz w:val="20"/>
          <w:szCs w:val="20"/>
        </w:rPr>
        <w:t>7)</w:t>
      </w:r>
      <w:r w:rsidRPr="002F2168">
        <w:rPr>
          <w:rFonts w:ascii="Verdana" w:hAnsi="Verdana"/>
          <w:sz w:val="20"/>
          <w:szCs w:val="20"/>
        </w:rPr>
        <w:t xml:space="preserve"> Udstyr til drikkevand, herunder skal behovet for regelmæssig indstilling vurderes og frekvensen for løbende indstilling i så fald fastsættes i planen.</w:t>
      </w:r>
    </w:p>
    <w:p w14:paraId="2D6785AD" w14:textId="77777777" w:rsidR="00163C7C" w:rsidRPr="002F2168" w:rsidRDefault="00163C7C" w:rsidP="00163C7C">
      <w:pPr>
        <w:pStyle w:val="liste1"/>
        <w:rPr>
          <w:rFonts w:ascii="Verdana" w:hAnsi="Verdana"/>
          <w:sz w:val="20"/>
          <w:szCs w:val="20"/>
        </w:rPr>
      </w:pPr>
      <w:r w:rsidRPr="002F2168">
        <w:rPr>
          <w:rStyle w:val="liste1nr1"/>
          <w:rFonts w:ascii="Verdana" w:hAnsi="Verdana"/>
          <w:sz w:val="20"/>
          <w:szCs w:val="20"/>
        </w:rPr>
        <w:t>8)</w:t>
      </w:r>
      <w:r w:rsidRPr="002F2168">
        <w:rPr>
          <w:rFonts w:ascii="Verdana" w:hAnsi="Verdana"/>
          <w:sz w:val="20"/>
          <w:szCs w:val="20"/>
        </w:rPr>
        <w:t xml:space="preserve"> Maskiner til udbringning af husdyrgødning samt doseringsmekanisme- eller dyse, som begge skal være i god stand.</w:t>
      </w:r>
    </w:p>
    <w:p w14:paraId="777FFB49" w14:textId="77777777" w:rsidR="00163C7C" w:rsidRPr="002F2168" w:rsidRDefault="00163C7C" w:rsidP="00163C7C">
      <w:pPr>
        <w:pStyle w:val="liste1"/>
        <w:rPr>
          <w:rFonts w:ascii="Verdana" w:hAnsi="Verdana"/>
          <w:sz w:val="20"/>
          <w:szCs w:val="20"/>
        </w:rPr>
      </w:pPr>
      <w:r w:rsidRPr="002F2168">
        <w:rPr>
          <w:rFonts w:ascii="Verdana" w:hAnsi="Verdana"/>
          <w:sz w:val="20"/>
          <w:szCs w:val="20"/>
        </w:rPr>
        <w:t>9) Udarbejdelse af beredskabsplan.</w:t>
      </w:r>
    </w:p>
    <w:p w14:paraId="03D81DA1" w14:textId="77777777" w:rsidR="00163C7C" w:rsidRPr="00274357" w:rsidRDefault="00163C7C" w:rsidP="00163C7C">
      <w:pPr>
        <w:pStyle w:val="stk2"/>
        <w:rPr>
          <w:rFonts w:ascii="Verdana" w:hAnsi="Verdana"/>
          <w:sz w:val="20"/>
          <w:szCs w:val="20"/>
          <w:highlight w:val="yellow"/>
        </w:rPr>
      </w:pPr>
    </w:p>
    <w:p w14:paraId="14F55194" w14:textId="77777777" w:rsidR="00163C7C" w:rsidRPr="00274357" w:rsidRDefault="00163C7C" w:rsidP="00163C7C">
      <w:pPr>
        <w:pStyle w:val="stk2"/>
        <w:ind w:firstLine="0"/>
        <w:rPr>
          <w:rFonts w:ascii="Verdana" w:hAnsi="Verdana"/>
          <w:sz w:val="20"/>
          <w:szCs w:val="20"/>
          <w:highlight w:val="yellow"/>
        </w:rPr>
      </w:pPr>
      <w:r w:rsidRPr="00F15F00">
        <w:rPr>
          <w:rFonts w:ascii="Verdana" w:hAnsi="Verdana"/>
          <w:sz w:val="20"/>
          <w:szCs w:val="20"/>
        </w:rPr>
        <w:t xml:space="preserve">Kontrol, reparation og vedligeholdelse, skal ske regelmæssigt. </w:t>
      </w:r>
    </w:p>
    <w:p w14:paraId="22475510" w14:textId="77777777" w:rsidR="00163C7C" w:rsidRPr="0022308D" w:rsidRDefault="00163C7C" w:rsidP="00163C7C">
      <w:pPr>
        <w:pStyle w:val="stk2"/>
        <w:ind w:firstLine="0"/>
        <w:rPr>
          <w:rFonts w:ascii="Verdana" w:hAnsi="Verdana"/>
          <w:sz w:val="20"/>
          <w:szCs w:val="20"/>
        </w:rPr>
      </w:pPr>
    </w:p>
    <w:p w14:paraId="2597066E" w14:textId="77777777" w:rsidR="00163C7C" w:rsidRPr="0022308D" w:rsidRDefault="00163C7C" w:rsidP="000E4AA6">
      <w:pPr>
        <w:pStyle w:val="Listeafsnit"/>
        <w:numPr>
          <w:ilvl w:val="0"/>
          <w:numId w:val="7"/>
        </w:numPr>
        <w:jc w:val="left"/>
      </w:pPr>
      <w:r w:rsidRPr="0022308D">
        <w:t>Fodringskrav</w:t>
      </w:r>
    </w:p>
    <w:p w14:paraId="2DDE659B" w14:textId="416E3EC0" w:rsidR="00163C7C" w:rsidRPr="00D409B1" w:rsidRDefault="00163C7C" w:rsidP="0022308D">
      <w:pPr>
        <w:ind w:left="720"/>
        <w:rPr>
          <w:szCs w:val="20"/>
        </w:rPr>
      </w:pPr>
      <w:r w:rsidRPr="00D409B1">
        <w:rPr>
          <w:szCs w:val="20"/>
        </w:rPr>
        <w:t>IE-husdyrbrug skal for at reducere den samlede mængde kvælstof, der udskilles</w:t>
      </w:r>
      <w:r w:rsidR="00AE0DED" w:rsidRPr="00D409B1">
        <w:rPr>
          <w:szCs w:val="20"/>
        </w:rPr>
        <w:t xml:space="preserve"> med gyllen</w:t>
      </w:r>
      <w:r w:rsidRPr="00D409B1">
        <w:rPr>
          <w:szCs w:val="20"/>
        </w:rPr>
        <w:t>, som minimum enten anvende fasefodring tilpasset dyrenes behov i produktionsperioden, reducere indholdet af råprotein ved hjælp af en god aminosyrebalance, eller ved at bruge et eller flere fodertilsætningsstoffer, som nedsætter den samlede mængde kvælstof, der udskilles og er tilladt i henhold til forordning (EF) nr. 1831/2003 om fodertilsætningsstoffer.</w:t>
      </w:r>
    </w:p>
    <w:p w14:paraId="47ECB543" w14:textId="65A4F61D" w:rsidR="00163C7C" w:rsidRPr="00F12C20" w:rsidRDefault="00163C7C" w:rsidP="0022308D">
      <w:pPr>
        <w:ind w:left="720"/>
        <w:rPr>
          <w:szCs w:val="20"/>
        </w:rPr>
      </w:pPr>
      <w:r w:rsidRPr="00F12C20">
        <w:rPr>
          <w:szCs w:val="20"/>
        </w:rPr>
        <w:t>IE-husdyrbrug skal for at reducere den samlede mængde fosfor, der udskilles</w:t>
      </w:r>
      <w:r w:rsidR="00BC3C16" w:rsidRPr="00F12C20">
        <w:rPr>
          <w:szCs w:val="20"/>
        </w:rPr>
        <w:t xml:space="preserve"> </w:t>
      </w:r>
      <w:r w:rsidR="00AE0DED" w:rsidRPr="00F12C20">
        <w:rPr>
          <w:szCs w:val="20"/>
        </w:rPr>
        <w:t>med gyllen</w:t>
      </w:r>
      <w:r w:rsidRPr="00F12C20">
        <w:rPr>
          <w:szCs w:val="20"/>
        </w:rPr>
        <w:t>, som minimum anvende enten fasefodring tilpasset dyrenes behov i produktionsperioden, et eller flere fodertilsætningsstoffer som nedsætter den samlede mængde fosfor der udskilles (f.eks. fytase) og er tilladt i henhold til forordning (EF) nr. 1831/2003 om fodertilsætningsstoffer eller letfordøjeligt uorganisk fosfat som f.eks. monocalciumfosfat i stedet for mindre fordøjelige fosforkilder</w:t>
      </w:r>
    </w:p>
    <w:p w14:paraId="5EF2AFE4" w14:textId="77777777" w:rsidR="00163C7C" w:rsidRPr="0022308D" w:rsidRDefault="00163C7C" w:rsidP="000E4AA6">
      <w:pPr>
        <w:pStyle w:val="Listeafsnit"/>
        <w:numPr>
          <w:ilvl w:val="0"/>
          <w:numId w:val="7"/>
        </w:numPr>
        <w:jc w:val="left"/>
      </w:pPr>
      <w:r w:rsidRPr="0022308D">
        <w:t>Krav om energieffektiv belysning</w:t>
      </w:r>
    </w:p>
    <w:p w14:paraId="1F52B4E4" w14:textId="77777777" w:rsidR="00163C7C" w:rsidRPr="0022308D" w:rsidRDefault="00163C7C" w:rsidP="0022308D">
      <w:pPr>
        <w:pStyle w:val="paragraf"/>
        <w:ind w:left="720" w:firstLine="0"/>
        <w:jc w:val="both"/>
        <w:rPr>
          <w:rFonts w:ascii="Verdana" w:hAnsi="Verdana"/>
          <w:sz w:val="20"/>
          <w:szCs w:val="20"/>
        </w:rPr>
      </w:pPr>
      <w:r w:rsidRPr="0022308D">
        <w:rPr>
          <w:rFonts w:ascii="Verdana" w:hAnsi="Verdana"/>
          <w:sz w:val="20"/>
          <w:szCs w:val="20"/>
        </w:rPr>
        <w:lastRenderedPageBreak/>
        <w:t>IE-husdyrbrug er forpligtet til at anvende energieffektiv belysning i overensstemmelse med reglerne i det til enhver tid gældende bygningsreglement. Kravet indtræder ved ændring eller udskiftning af eksisterende belysningssystem eller belysningsanlæg.</w:t>
      </w:r>
    </w:p>
    <w:p w14:paraId="42F25A5B" w14:textId="77777777" w:rsidR="00163C7C" w:rsidRPr="0022308D" w:rsidRDefault="00163C7C" w:rsidP="0022308D">
      <w:pPr>
        <w:pStyle w:val="stk2"/>
        <w:ind w:left="720" w:firstLine="0"/>
        <w:jc w:val="both"/>
        <w:rPr>
          <w:rFonts w:ascii="Verdana" w:hAnsi="Verdana"/>
          <w:sz w:val="20"/>
          <w:szCs w:val="20"/>
        </w:rPr>
      </w:pPr>
      <w:r w:rsidRPr="0022308D">
        <w:rPr>
          <w:rFonts w:ascii="Verdana" w:hAnsi="Verdana"/>
          <w:sz w:val="20"/>
          <w:szCs w:val="20"/>
        </w:rPr>
        <w:t>IE-husdyrbrugene skal opbevare fakturaer for gennemførte udskiftninger i fem år og disse skal kunne forevises på forlangende i forbindelse med tilsyn.</w:t>
      </w:r>
    </w:p>
    <w:p w14:paraId="6681327E" w14:textId="77777777" w:rsidR="00163C7C" w:rsidRPr="00274357" w:rsidRDefault="00163C7C" w:rsidP="00163C7C">
      <w:pPr>
        <w:pStyle w:val="stk2"/>
        <w:ind w:firstLine="0"/>
        <w:rPr>
          <w:rFonts w:ascii="Verdana" w:hAnsi="Verdana"/>
          <w:sz w:val="20"/>
          <w:szCs w:val="20"/>
          <w:highlight w:val="yellow"/>
        </w:rPr>
      </w:pPr>
    </w:p>
    <w:p w14:paraId="057AF906" w14:textId="77777777" w:rsidR="00163C7C" w:rsidRPr="0087624C" w:rsidRDefault="00163C7C" w:rsidP="000E4AA6">
      <w:pPr>
        <w:pStyle w:val="Listeafsnit"/>
        <w:numPr>
          <w:ilvl w:val="0"/>
          <w:numId w:val="7"/>
        </w:numPr>
        <w:jc w:val="left"/>
      </w:pPr>
      <w:r w:rsidRPr="0087624C">
        <w:t>Krav om reduktion af støvemissioner fra staldanlæg</w:t>
      </w:r>
    </w:p>
    <w:p w14:paraId="59B00836" w14:textId="77777777" w:rsidR="00163C7C" w:rsidRPr="0087624C" w:rsidRDefault="00163C7C" w:rsidP="0022308D">
      <w:pPr>
        <w:ind w:left="720"/>
        <w:rPr>
          <w:szCs w:val="20"/>
        </w:rPr>
      </w:pPr>
      <w:r w:rsidRPr="0087624C">
        <w:rPr>
          <w:szCs w:val="20"/>
        </w:rPr>
        <w:t>IE-husdyrbrug skal for at reducere støvemissioner fra staldanlæg enten reducere støvproduktionen fra foder og strøelse, anvende en metode til at binde støv i staldanlæggene eller behandle afgangsluft fra staldanlæggene ved hjælp af et luftrensningssystem.</w:t>
      </w:r>
    </w:p>
    <w:p w14:paraId="5137DFD3" w14:textId="49EC73E7" w:rsidR="00036544" w:rsidRPr="002267C4" w:rsidRDefault="00163C7C" w:rsidP="00036544">
      <w:pPr>
        <w:pStyle w:val="Listeafsnit"/>
        <w:numPr>
          <w:ilvl w:val="0"/>
          <w:numId w:val="7"/>
        </w:numPr>
        <w:jc w:val="left"/>
        <w:rPr>
          <w:szCs w:val="20"/>
        </w:rPr>
      </w:pPr>
      <w:r w:rsidRPr="002267C4">
        <w:t xml:space="preserve">Årlig indberetning til kommunen vedr. overholdelse af kravene </w:t>
      </w:r>
    </w:p>
    <w:p w14:paraId="6792842E" w14:textId="7825063C" w:rsidR="00163C7C" w:rsidRPr="002267C4" w:rsidRDefault="00163C7C" w:rsidP="0087624C">
      <w:pPr>
        <w:ind w:left="720"/>
        <w:rPr>
          <w:szCs w:val="20"/>
        </w:rPr>
      </w:pPr>
      <w:r w:rsidRPr="002267C4">
        <w:rPr>
          <w:szCs w:val="20"/>
        </w:rPr>
        <w:t>IE-husdyrbrug skal en gang årligt senest den 31</w:t>
      </w:r>
      <w:r w:rsidR="00AB1609" w:rsidRPr="002267C4">
        <w:rPr>
          <w:szCs w:val="20"/>
        </w:rPr>
        <w:t>.</w:t>
      </w:r>
      <w:r w:rsidRPr="002267C4">
        <w:rPr>
          <w:szCs w:val="20"/>
        </w:rPr>
        <w:t xml:space="preserve"> </w:t>
      </w:r>
      <w:r w:rsidR="00FF7D87" w:rsidRPr="002267C4">
        <w:rPr>
          <w:szCs w:val="20"/>
        </w:rPr>
        <w:t>december</w:t>
      </w:r>
      <w:r w:rsidRPr="002267C4">
        <w:rPr>
          <w:szCs w:val="20"/>
        </w:rPr>
        <w:t xml:space="preserve"> indsende følgende informationer</w:t>
      </w:r>
      <w:r w:rsidR="00EA4FE1">
        <w:rPr>
          <w:szCs w:val="20"/>
        </w:rPr>
        <w:t xml:space="preserve"> for det forudgående år</w:t>
      </w:r>
      <w:r w:rsidRPr="002267C4">
        <w:rPr>
          <w:szCs w:val="20"/>
        </w:rPr>
        <w:t xml:space="preserve"> til kommunalbestyrelsen</w:t>
      </w:r>
      <w:r w:rsidR="00EA4FE1">
        <w:rPr>
          <w:szCs w:val="20"/>
        </w:rPr>
        <w:t>,</w:t>
      </w:r>
      <w:r w:rsidRPr="002267C4">
        <w:rPr>
          <w:szCs w:val="20"/>
        </w:rPr>
        <w:t xml:space="preserve"> hvis ikke kommunalbestyrelsen indenfor det seneste kalenderår har gennemført et miljøtilsyn på ejendommen:</w:t>
      </w:r>
    </w:p>
    <w:p w14:paraId="7AE5D371" w14:textId="77777777" w:rsidR="00163C7C" w:rsidRPr="002267C4" w:rsidRDefault="00163C7C" w:rsidP="0087624C">
      <w:pPr>
        <w:pStyle w:val="liste1"/>
        <w:ind w:left="720"/>
        <w:rPr>
          <w:rFonts w:ascii="Verdana" w:hAnsi="Verdana"/>
          <w:sz w:val="20"/>
          <w:szCs w:val="20"/>
        </w:rPr>
      </w:pPr>
      <w:r w:rsidRPr="002267C4">
        <w:rPr>
          <w:rStyle w:val="liste1nr1"/>
          <w:rFonts w:ascii="Verdana" w:hAnsi="Verdana"/>
          <w:sz w:val="20"/>
          <w:szCs w:val="20"/>
        </w:rPr>
        <w:t>1)</w:t>
      </w:r>
      <w:r w:rsidRPr="002267C4">
        <w:rPr>
          <w:rFonts w:ascii="Verdana" w:hAnsi="Verdana"/>
          <w:sz w:val="20"/>
          <w:szCs w:val="20"/>
        </w:rPr>
        <w:t xml:space="preserve"> Logbøger for eventuel miljøteknologi.</w:t>
      </w:r>
    </w:p>
    <w:p w14:paraId="5DED841E" w14:textId="77777777" w:rsidR="00163C7C" w:rsidRPr="002267C4" w:rsidRDefault="00163C7C" w:rsidP="0087624C">
      <w:pPr>
        <w:pStyle w:val="liste1"/>
        <w:ind w:left="720"/>
        <w:rPr>
          <w:rFonts w:ascii="Verdana" w:hAnsi="Verdana"/>
          <w:sz w:val="20"/>
          <w:szCs w:val="20"/>
        </w:rPr>
      </w:pPr>
      <w:r w:rsidRPr="002267C4">
        <w:rPr>
          <w:rStyle w:val="liste1nr1"/>
          <w:rFonts w:ascii="Verdana" w:hAnsi="Verdana"/>
          <w:sz w:val="20"/>
          <w:szCs w:val="20"/>
        </w:rPr>
        <w:t>2)</w:t>
      </w:r>
      <w:r w:rsidRPr="002267C4">
        <w:rPr>
          <w:rFonts w:ascii="Verdana" w:hAnsi="Verdana"/>
          <w:sz w:val="20"/>
          <w:szCs w:val="20"/>
        </w:rPr>
        <w:t xml:space="preserve"> Dokumentation for miljøledelsessystem</w:t>
      </w:r>
    </w:p>
    <w:p w14:paraId="7BF26CA7" w14:textId="77777777" w:rsidR="00163C7C" w:rsidRPr="002267C4" w:rsidRDefault="00163C7C" w:rsidP="0087624C">
      <w:pPr>
        <w:pStyle w:val="liste1"/>
        <w:ind w:left="720"/>
        <w:rPr>
          <w:rFonts w:ascii="Verdana" w:hAnsi="Verdana"/>
          <w:sz w:val="20"/>
          <w:szCs w:val="20"/>
        </w:rPr>
      </w:pPr>
      <w:r w:rsidRPr="002267C4">
        <w:rPr>
          <w:rStyle w:val="liste1nr1"/>
          <w:rFonts w:ascii="Verdana" w:hAnsi="Verdana"/>
          <w:sz w:val="20"/>
          <w:szCs w:val="20"/>
        </w:rPr>
        <w:t>3)</w:t>
      </w:r>
      <w:r w:rsidRPr="002267C4">
        <w:rPr>
          <w:rFonts w:ascii="Verdana" w:hAnsi="Verdana"/>
          <w:sz w:val="20"/>
          <w:szCs w:val="20"/>
        </w:rPr>
        <w:t xml:space="preserve"> Logbog over gennemførte kontroller</w:t>
      </w:r>
    </w:p>
    <w:p w14:paraId="1E3F493E" w14:textId="77777777" w:rsidR="00163C7C" w:rsidRPr="002267C4" w:rsidRDefault="00163C7C" w:rsidP="0087624C">
      <w:pPr>
        <w:pStyle w:val="liste1"/>
        <w:ind w:left="720"/>
        <w:rPr>
          <w:rFonts w:ascii="Verdana" w:hAnsi="Verdana"/>
          <w:sz w:val="20"/>
          <w:szCs w:val="20"/>
        </w:rPr>
      </w:pPr>
      <w:r w:rsidRPr="002267C4">
        <w:rPr>
          <w:rStyle w:val="liste1nr1"/>
          <w:rFonts w:ascii="Verdana" w:hAnsi="Verdana"/>
          <w:sz w:val="20"/>
          <w:szCs w:val="20"/>
        </w:rPr>
        <w:t>4)</w:t>
      </w:r>
      <w:r w:rsidRPr="002267C4">
        <w:rPr>
          <w:rFonts w:ascii="Verdana" w:hAnsi="Verdana"/>
          <w:sz w:val="20"/>
          <w:szCs w:val="20"/>
        </w:rPr>
        <w:t xml:space="preserve"> Dokumentation for overholdelse af fodringskrav</w:t>
      </w:r>
    </w:p>
    <w:p w14:paraId="7CE98BB0" w14:textId="77777777" w:rsidR="00163C7C" w:rsidRPr="00274357" w:rsidRDefault="00163C7C" w:rsidP="00163C7C">
      <w:pPr>
        <w:jc w:val="left"/>
        <w:rPr>
          <w:highlight w:val="yellow"/>
        </w:rPr>
      </w:pPr>
    </w:p>
    <w:p w14:paraId="26A0D9AC" w14:textId="44C787DE" w:rsidR="00251617" w:rsidRPr="00F823D0" w:rsidRDefault="00251617" w:rsidP="003F7A77">
      <w:pPr>
        <w:pStyle w:val="Overskrift3"/>
      </w:pPr>
      <w:bookmarkStart w:id="176" w:name="_Toc209704943"/>
      <w:bookmarkEnd w:id="175"/>
      <w:r w:rsidRPr="00F823D0">
        <w:t>BAT- råvare</w:t>
      </w:r>
      <w:r w:rsidR="00194356" w:rsidRPr="00F823D0">
        <w:t>r</w:t>
      </w:r>
      <w:bookmarkEnd w:id="176"/>
      <w:r w:rsidR="00D464D8" w:rsidRPr="00F823D0">
        <w:t xml:space="preserve"> </w:t>
      </w:r>
    </w:p>
    <w:p w14:paraId="03CB6358" w14:textId="4F8587C6" w:rsidR="00D97855" w:rsidRPr="00F823D0" w:rsidRDefault="00D97855" w:rsidP="00351039">
      <w:pPr>
        <w:rPr>
          <w:szCs w:val="20"/>
        </w:rPr>
      </w:pPr>
      <w:r w:rsidRPr="00F823D0">
        <w:rPr>
          <w:szCs w:val="20"/>
        </w:rPr>
        <w:t xml:space="preserve">Med hensyn til råvarer (foder, vand, hjælpemidler mv.) benyttes der ikke mere, end der er behov for i produktionen. </w:t>
      </w:r>
      <w:r w:rsidR="00FC09EF" w:rsidRPr="00F823D0">
        <w:rPr>
          <w:szCs w:val="20"/>
        </w:rPr>
        <w:t xml:space="preserve">Anlægget er </w:t>
      </w:r>
      <w:r w:rsidRPr="00F823D0">
        <w:rPr>
          <w:szCs w:val="20"/>
        </w:rPr>
        <w:t>indrettet på en måde</w:t>
      </w:r>
      <w:r w:rsidR="00FF7D87" w:rsidRPr="00F823D0">
        <w:rPr>
          <w:szCs w:val="20"/>
        </w:rPr>
        <w:t>,</w:t>
      </w:r>
      <w:r w:rsidRPr="00F823D0">
        <w:rPr>
          <w:szCs w:val="20"/>
        </w:rPr>
        <w:t xml:space="preserve"> som giver gode muligheder for en rationel og optimeret drift i forhold til forbruget af råvare</w:t>
      </w:r>
      <w:r w:rsidR="00FF7D87" w:rsidRPr="00F823D0">
        <w:rPr>
          <w:szCs w:val="20"/>
        </w:rPr>
        <w:t>r</w:t>
      </w:r>
      <w:r w:rsidRPr="00F823D0">
        <w:rPr>
          <w:szCs w:val="20"/>
        </w:rPr>
        <w:t>.</w:t>
      </w:r>
    </w:p>
    <w:p w14:paraId="2CAEE1DD" w14:textId="0A14191F" w:rsidR="00D97855" w:rsidRPr="00F823D0" w:rsidRDefault="00D97855" w:rsidP="00351039">
      <w:pPr>
        <w:rPr>
          <w:szCs w:val="20"/>
        </w:rPr>
      </w:pPr>
      <w:r w:rsidRPr="00F823D0">
        <w:rPr>
          <w:szCs w:val="20"/>
        </w:rPr>
        <w:t>Det er en del af virksomhedens miljøledelse at have en plan for vedligehold af anlægget</w:t>
      </w:r>
      <w:r w:rsidR="001076A6" w:rsidRPr="00F823D0">
        <w:rPr>
          <w:szCs w:val="20"/>
        </w:rPr>
        <w:t>,</w:t>
      </w:r>
      <w:r w:rsidRPr="00F823D0">
        <w:rPr>
          <w:szCs w:val="20"/>
        </w:rPr>
        <w:t xml:space="preserve"> som skal sikre, at der fortsat er fokus på mindst muligt forbrug af råvare</w:t>
      </w:r>
      <w:r w:rsidR="00FF7D87" w:rsidRPr="00F823D0">
        <w:rPr>
          <w:szCs w:val="20"/>
        </w:rPr>
        <w:t>r</w:t>
      </w:r>
      <w:r w:rsidRPr="00F823D0">
        <w:rPr>
          <w:szCs w:val="20"/>
        </w:rPr>
        <w:t>.</w:t>
      </w:r>
    </w:p>
    <w:p w14:paraId="3FA84E14" w14:textId="3A8FE582" w:rsidR="00E2322B" w:rsidRPr="00F823D0" w:rsidRDefault="00D97855" w:rsidP="003E6FAE">
      <w:pPr>
        <w:rPr>
          <w:szCs w:val="20"/>
        </w:rPr>
      </w:pPr>
      <w:r w:rsidRPr="00F823D0">
        <w:rPr>
          <w:szCs w:val="20"/>
        </w:rPr>
        <w:t xml:space="preserve">I forhold til at leve op til BAT-konklusionerne vedr. fodring </w:t>
      </w:r>
      <w:r w:rsidR="003E6FAE" w:rsidRPr="00F823D0">
        <w:rPr>
          <w:szCs w:val="20"/>
        </w:rPr>
        <w:t>anvendes et reducere</w:t>
      </w:r>
      <w:r w:rsidR="00F823D0" w:rsidRPr="00F823D0">
        <w:rPr>
          <w:szCs w:val="20"/>
        </w:rPr>
        <w:t>t</w:t>
      </w:r>
      <w:r w:rsidR="003E6FAE" w:rsidRPr="00F823D0">
        <w:rPr>
          <w:szCs w:val="20"/>
        </w:rPr>
        <w:t xml:space="preserve"> indhold af råprotein ved </w:t>
      </w:r>
      <w:r w:rsidR="00E2322B" w:rsidRPr="00F823D0">
        <w:rPr>
          <w:szCs w:val="20"/>
        </w:rPr>
        <w:t>at fodre med flere blandinger der er tilpasset hhv. søernes og smågrisenes alder og livsfase.</w:t>
      </w:r>
    </w:p>
    <w:p w14:paraId="00AA50DF" w14:textId="49DB1703" w:rsidR="003E6FAE" w:rsidRPr="00F823D0" w:rsidRDefault="003E6FAE" w:rsidP="003E6FAE">
      <w:pPr>
        <w:rPr>
          <w:szCs w:val="20"/>
        </w:rPr>
      </w:pPr>
      <w:r w:rsidRPr="00F823D0">
        <w:rPr>
          <w:szCs w:val="20"/>
        </w:rPr>
        <w:t xml:space="preserve">For at reducere den samlede mængde af fosfor, der udskilles, anvendes fasefodring </w:t>
      </w:r>
      <w:r w:rsidR="00E2322B" w:rsidRPr="00F823D0">
        <w:rPr>
          <w:szCs w:val="20"/>
        </w:rPr>
        <w:t xml:space="preserve">ligesom der tilsættes </w:t>
      </w:r>
      <w:r w:rsidRPr="00F823D0">
        <w:rPr>
          <w:szCs w:val="20"/>
        </w:rPr>
        <w:t>fosfor-reducerende fodertilsætningsstof</w:t>
      </w:r>
      <w:r w:rsidR="00E2322B" w:rsidRPr="00F823D0">
        <w:rPr>
          <w:szCs w:val="20"/>
        </w:rPr>
        <w:t xml:space="preserve"> (</w:t>
      </w:r>
      <w:r w:rsidRPr="00F823D0">
        <w:rPr>
          <w:szCs w:val="20"/>
        </w:rPr>
        <w:t>fytase</w:t>
      </w:r>
      <w:r w:rsidR="00E2322B" w:rsidRPr="00F823D0">
        <w:rPr>
          <w:szCs w:val="20"/>
        </w:rPr>
        <w:t>)</w:t>
      </w:r>
      <w:r w:rsidRPr="00F823D0">
        <w:rPr>
          <w:szCs w:val="20"/>
        </w:rPr>
        <w:t>.</w:t>
      </w:r>
    </w:p>
    <w:p w14:paraId="7AB993E6" w14:textId="67078878" w:rsidR="00351039" w:rsidRPr="00F823D0" w:rsidRDefault="00B95D2E" w:rsidP="00194356">
      <w:pPr>
        <w:spacing w:after="0"/>
        <w:rPr>
          <w:szCs w:val="20"/>
          <w:u w:val="single"/>
        </w:rPr>
      </w:pPr>
      <w:bookmarkStart w:id="177" w:name="_Hlk33444754"/>
      <w:r w:rsidRPr="00F823D0">
        <w:rPr>
          <w:szCs w:val="20"/>
          <w:u w:val="single"/>
        </w:rPr>
        <w:t>Vurdering BAT-råvare</w:t>
      </w:r>
      <w:r w:rsidR="00194356" w:rsidRPr="00F823D0">
        <w:rPr>
          <w:szCs w:val="20"/>
          <w:u w:val="single"/>
        </w:rPr>
        <w:t>r</w:t>
      </w:r>
    </w:p>
    <w:p w14:paraId="3C6BCD4D" w14:textId="3AA82BD1" w:rsidR="00100E75" w:rsidRPr="00F823D0" w:rsidRDefault="00100E75" w:rsidP="00194356">
      <w:pPr>
        <w:spacing w:after="0"/>
        <w:rPr>
          <w:szCs w:val="20"/>
        </w:rPr>
      </w:pPr>
      <w:r w:rsidRPr="00F823D0">
        <w:rPr>
          <w:szCs w:val="20"/>
        </w:rPr>
        <w:t>Det vurderes</w:t>
      </w:r>
      <w:r w:rsidR="00B95D2E" w:rsidRPr="00F823D0">
        <w:rPr>
          <w:szCs w:val="20"/>
        </w:rPr>
        <w:t>,</w:t>
      </w:r>
      <w:r w:rsidRPr="00F823D0">
        <w:rPr>
          <w:szCs w:val="20"/>
        </w:rPr>
        <w:t xml:space="preserve"> at husdyrbruget</w:t>
      </w:r>
      <w:r w:rsidR="00B95D2E" w:rsidRPr="00F823D0">
        <w:rPr>
          <w:szCs w:val="20"/>
        </w:rPr>
        <w:t xml:space="preserve"> med fasefodring</w:t>
      </w:r>
      <w:r w:rsidR="00351039" w:rsidRPr="00F823D0">
        <w:rPr>
          <w:szCs w:val="20"/>
        </w:rPr>
        <w:t xml:space="preserve"> </w:t>
      </w:r>
      <w:r w:rsidRPr="00F823D0">
        <w:rPr>
          <w:szCs w:val="20"/>
        </w:rPr>
        <w:t>lever op til krav om BAT for råvare</w:t>
      </w:r>
      <w:r w:rsidR="00194356" w:rsidRPr="00F823D0">
        <w:rPr>
          <w:szCs w:val="20"/>
        </w:rPr>
        <w:t>r</w:t>
      </w:r>
      <w:r w:rsidRPr="00F823D0">
        <w:rPr>
          <w:szCs w:val="20"/>
        </w:rPr>
        <w:t xml:space="preserve">. </w:t>
      </w:r>
    </w:p>
    <w:p w14:paraId="0EAFC86F" w14:textId="33EA5F4E" w:rsidR="00FF32A2" w:rsidRPr="00F823D0" w:rsidRDefault="00251617" w:rsidP="00FF32A2">
      <w:pPr>
        <w:pStyle w:val="Overskrift3"/>
      </w:pPr>
      <w:bookmarkStart w:id="178" w:name="_Toc209704944"/>
      <w:bookmarkEnd w:id="177"/>
      <w:r w:rsidRPr="00F823D0">
        <w:t>B</w:t>
      </w:r>
      <w:r w:rsidR="00FF7D87" w:rsidRPr="00F823D0">
        <w:t>AT</w:t>
      </w:r>
      <w:r w:rsidRPr="00F823D0">
        <w:t>-Energi</w:t>
      </w:r>
      <w:bookmarkEnd w:id="178"/>
    </w:p>
    <w:p w14:paraId="08A90C6A" w14:textId="1329F4A1" w:rsidR="00E738C1" w:rsidRPr="00F823D0" w:rsidRDefault="00D73A7E" w:rsidP="00D73A7E">
      <w:pPr>
        <w:jc w:val="left"/>
      </w:pPr>
      <w:bookmarkStart w:id="179" w:name="_Hlk33024438"/>
      <w:r w:rsidRPr="00F823D0">
        <w:t>Energiforbruget er beskrevet under punkt 2.</w:t>
      </w:r>
      <w:r w:rsidR="00194356" w:rsidRPr="00F823D0">
        <w:t>8</w:t>
      </w:r>
      <w:r w:rsidRPr="00F823D0">
        <w:t>.4.</w:t>
      </w:r>
      <w:r w:rsidR="00785326" w:rsidRPr="00F823D0">
        <w:t xml:space="preserve"> </w:t>
      </w:r>
    </w:p>
    <w:p w14:paraId="4279D483" w14:textId="6963D697" w:rsidR="00D97855" w:rsidRPr="00F823D0" w:rsidRDefault="00211394" w:rsidP="00D97855">
      <w:pPr>
        <w:jc w:val="left"/>
        <w:rPr>
          <w:szCs w:val="20"/>
        </w:rPr>
      </w:pPr>
      <w:r w:rsidRPr="00F823D0">
        <w:rPr>
          <w:szCs w:val="20"/>
        </w:rPr>
        <w:t xml:space="preserve">Hele anlægget vaskes jævnligt. </w:t>
      </w:r>
      <w:r w:rsidR="00D97855" w:rsidRPr="00F823D0">
        <w:rPr>
          <w:szCs w:val="20"/>
        </w:rPr>
        <w:t xml:space="preserve">Alle ventilatorer vaskes i forbindelse med </w:t>
      </w:r>
      <w:r w:rsidR="00F823D0" w:rsidRPr="00F823D0">
        <w:rPr>
          <w:szCs w:val="20"/>
        </w:rPr>
        <w:t>stald</w:t>
      </w:r>
      <w:r w:rsidR="00D97855" w:rsidRPr="00F823D0">
        <w:rPr>
          <w:szCs w:val="20"/>
        </w:rPr>
        <w:t>vask</w:t>
      </w:r>
      <w:r w:rsidRPr="00F823D0">
        <w:rPr>
          <w:szCs w:val="20"/>
        </w:rPr>
        <w:t>, h</w:t>
      </w:r>
      <w:r w:rsidR="00D97855" w:rsidRPr="00F823D0">
        <w:rPr>
          <w:szCs w:val="20"/>
        </w:rPr>
        <w:t>vilket reducerer modstanden</w:t>
      </w:r>
      <w:r w:rsidR="00F823D0" w:rsidRPr="00F823D0">
        <w:rPr>
          <w:szCs w:val="20"/>
        </w:rPr>
        <w:t xml:space="preserve"> samt elforbruget</w:t>
      </w:r>
      <w:r w:rsidR="00D97855" w:rsidRPr="00F823D0">
        <w:rPr>
          <w:szCs w:val="20"/>
        </w:rPr>
        <w:t xml:space="preserve">. Der er temperaturstyring og alarmer mv. på ventilationsanlæggene i staldene. </w:t>
      </w:r>
    </w:p>
    <w:p w14:paraId="56DA7024" w14:textId="1698BF76" w:rsidR="00251617" w:rsidRPr="00F823D0" w:rsidRDefault="00B95D2E" w:rsidP="00D73A7E">
      <w:pPr>
        <w:jc w:val="left"/>
        <w:rPr>
          <w:szCs w:val="20"/>
        </w:rPr>
      </w:pPr>
      <w:r w:rsidRPr="00F823D0">
        <w:rPr>
          <w:szCs w:val="20"/>
          <w:u w:val="single"/>
        </w:rPr>
        <w:t>Vurdering BAT-energi</w:t>
      </w:r>
      <w:r w:rsidRPr="00F823D0">
        <w:rPr>
          <w:color w:val="FF0000"/>
          <w:szCs w:val="20"/>
        </w:rPr>
        <w:br/>
      </w:r>
      <w:r w:rsidR="00F823D0" w:rsidRPr="00F823D0">
        <w:rPr>
          <w:szCs w:val="20"/>
        </w:rPr>
        <w:t>B</w:t>
      </w:r>
      <w:r w:rsidR="000F15C1" w:rsidRPr="00F823D0">
        <w:rPr>
          <w:szCs w:val="20"/>
        </w:rPr>
        <w:t>elysning</w:t>
      </w:r>
      <w:r w:rsidR="00F823D0" w:rsidRPr="00F823D0">
        <w:rPr>
          <w:szCs w:val="20"/>
        </w:rPr>
        <w:t xml:space="preserve"> er løbende skiftet til LED. </w:t>
      </w:r>
      <w:r w:rsidRPr="00F823D0">
        <w:rPr>
          <w:szCs w:val="20"/>
        </w:rPr>
        <w:t>Ved</w:t>
      </w:r>
      <w:r w:rsidR="000F15C1" w:rsidRPr="00F823D0">
        <w:rPr>
          <w:szCs w:val="20"/>
        </w:rPr>
        <w:t xml:space="preserve"> renoveringer vælges energieffektive løsninger</w:t>
      </w:r>
      <w:r w:rsidRPr="00F823D0">
        <w:rPr>
          <w:szCs w:val="20"/>
        </w:rPr>
        <w:t xml:space="preserve">. </w:t>
      </w:r>
      <w:r w:rsidR="00251617" w:rsidRPr="00F823D0">
        <w:rPr>
          <w:szCs w:val="20"/>
        </w:rPr>
        <w:t xml:space="preserve">Det vurderes, at der anvendes BAT i forhold til energi. </w:t>
      </w:r>
    </w:p>
    <w:p w14:paraId="150D0B05" w14:textId="31A28495" w:rsidR="00251617" w:rsidRPr="00F823D0" w:rsidRDefault="00251617" w:rsidP="00D73A7E">
      <w:pPr>
        <w:pStyle w:val="Overskrift3"/>
        <w:jc w:val="left"/>
      </w:pPr>
      <w:bookmarkStart w:id="180" w:name="_Toc209704945"/>
      <w:bookmarkEnd w:id="179"/>
      <w:r w:rsidRPr="00F823D0">
        <w:t>BAT-Vand</w:t>
      </w:r>
      <w:bookmarkEnd w:id="180"/>
    </w:p>
    <w:p w14:paraId="306C6E8C" w14:textId="5D76185C" w:rsidR="00E738C1" w:rsidRPr="00F823D0" w:rsidRDefault="00E738C1" w:rsidP="00E738C1">
      <w:bookmarkStart w:id="181" w:name="_Hlk33024499"/>
      <w:r w:rsidRPr="00F823D0">
        <w:t>Vandforbruget er beskrevet under afsnit 2.</w:t>
      </w:r>
      <w:r w:rsidR="00194356" w:rsidRPr="00F823D0">
        <w:t>8</w:t>
      </w:r>
      <w:r w:rsidRPr="00F823D0">
        <w:t>.5.</w:t>
      </w:r>
    </w:p>
    <w:p w14:paraId="4AD9BF62" w14:textId="77777777" w:rsidR="00B20B0A" w:rsidRPr="009A6C43" w:rsidRDefault="0055748D" w:rsidP="00351039">
      <w:r w:rsidRPr="00F823D0">
        <w:lastRenderedPageBreak/>
        <w:t>Der er ved den daglige drift fokus på at reducere vandspild v</w:t>
      </w:r>
      <w:r w:rsidR="00B20B0A" w:rsidRPr="00F823D0">
        <w:t>ed</w:t>
      </w:r>
      <w:r w:rsidRPr="00F823D0">
        <w:t xml:space="preserve"> </w:t>
      </w:r>
      <w:r w:rsidR="00B20B0A" w:rsidRPr="00F823D0">
        <w:t xml:space="preserve">daglig inspektion af drikkevandssystemet og </w:t>
      </w:r>
      <w:r w:rsidRPr="00F823D0">
        <w:t>løbende vedligeholdelse</w:t>
      </w:r>
      <w:r w:rsidR="00B20B0A" w:rsidRPr="00F823D0">
        <w:t xml:space="preserve"> af rørføringer til vand, udskiftning af utætte </w:t>
      </w:r>
      <w:r w:rsidR="00B20B0A" w:rsidRPr="009A6C43">
        <w:t>ventiler samt placering af drikkenipler over fodertrug.</w:t>
      </w:r>
    </w:p>
    <w:p w14:paraId="1E8FFA3B" w14:textId="615C91C9" w:rsidR="0055748D" w:rsidRPr="009A6C43" w:rsidRDefault="0055748D" w:rsidP="00351039">
      <w:pPr>
        <w:rPr>
          <w:color w:val="FF0000"/>
        </w:rPr>
      </w:pPr>
      <w:r w:rsidRPr="009A6C43">
        <w:t xml:space="preserve">Vandforbrug skal indgå </w:t>
      </w:r>
      <w:r w:rsidR="00B20B0A" w:rsidRPr="009A6C43">
        <w:t>som en del af husdyrbrugets m</w:t>
      </w:r>
      <w:r w:rsidRPr="009A6C43">
        <w:t>iljøledelse</w:t>
      </w:r>
      <w:r w:rsidR="00B20B0A" w:rsidRPr="009A6C43">
        <w:t>,</w:t>
      </w:r>
      <w:r w:rsidRPr="009A6C43">
        <w:t xml:space="preserve"> hvorigennem der fortsat vil være fokus på forbruget.</w:t>
      </w:r>
    </w:p>
    <w:p w14:paraId="147F64EE" w14:textId="77777777" w:rsidR="00B20B0A" w:rsidRPr="009A6C43" w:rsidRDefault="00B95D2E" w:rsidP="00B20B0A">
      <w:pPr>
        <w:jc w:val="left"/>
        <w:rPr>
          <w:szCs w:val="20"/>
        </w:rPr>
      </w:pPr>
      <w:r w:rsidRPr="009A6C43">
        <w:rPr>
          <w:u w:val="single"/>
        </w:rPr>
        <w:t>Vurdering BAT-vand</w:t>
      </w:r>
      <w:r w:rsidRPr="009A6C43">
        <w:br/>
      </w:r>
      <w:r w:rsidR="0055748D" w:rsidRPr="009A6C43">
        <w:t>Det vurderes</w:t>
      </w:r>
      <w:r w:rsidRPr="009A6C43">
        <w:t xml:space="preserve">, </w:t>
      </w:r>
      <w:r w:rsidR="0055748D" w:rsidRPr="009A6C43">
        <w:t xml:space="preserve">at </w:t>
      </w:r>
      <w:r w:rsidRPr="009A6C43">
        <w:t xml:space="preserve">husdyrbruget med de beskrevne tiltag </w:t>
      </w:r>
      <w:r w:rsidR="00B20B0A" w:rsidRPr="009A6C43">
        <w:t>lever op til krav om BAT</w:t>
      </w:r>
      <w:r w:rsidRPr="009A6C43">
        <w:t xml:space="preserve"> vedr. vand</w:t>
      </w:r>
      <w:r w:rsidR="00B20B0A" w:rsidRPr="009A6C43">
        <w:t xml:space="preserve">. </w:t>
      </w:r>
    </w:p>
    <w:p w14:paraId="764FBA7A" w14:textId="01AA6A52" w:rsidR="00251617" w:rsidRPr="009A6C43" w:rsidRDefault="00251617" w:rsidP="00D73A7E">
      <w:pPr>
        <w:pStyle w:val="Overskrift3"/>
        <w:jc w:val="left"/>
      </w:pPr>
      <w:bookmarkStart w:id="182" w:name="_Toc209704946"/>
      <w:bookmarkEnd w:id="181"/>
      <w:r w:rsidRPr="009A6C43">
        <w:t>BAT-Management</w:t>
      </w:r>
      <w:bookmarkEnd w:id="182"/>
      <w:r w:rsidR="00D464D8" w:rsidRPr="009A6C43">
        <w:t xml:space="preserve"> </w:t>
      </w:r>
    </w:p>
    <w:p w14:paraId="6BB1C71D" w14:textId="2558C9FF" w:rsidR="00E73AE9" w:rsidRPr="009A6C43" w:rsidRDefault="00E73AE9" w:rsidP="00351039">
      <w:bookmarkStart w:id="183" w:name="_Hlk33024574"/>
      <w:r w:rsidRPr="009A6C43">
        <w:t>Husdyrbruget har allerede mange rutiner og procedure</w:t>
      </w:r>
      <w:r w:rsidR="00FF7D87" w:rsidRPr="009A6C43">
        <w:t>r</w:t>
      </w:r>
      <w:r w:rsidRPr="009A6C43">
        <w:t xml:space="preserve"> for at sikre</w:t>
      </w:r>
      <w:r w:rsidR="00FF7D87" w:rsidRPr="009A6C43">
        <w:t>,</w:t>
      </w:r>
      <w:r w:rsidRPr="009A6C43">
        <w:t xml:space="preserve"> </w:t>
      </w:r>
      <w:r w:rsidR="00756CDD" w:rsidRPr="009A6C43">
        <w:t xml:space="preserve">at </w:t>
      </w:r>
      <w:r w:rsidRPr="009A6C43">
        <w:t>produktionsanlægget fungere</w:t>
      </w:r>
      <w:r w:rsidR="000620A4" w:rsidRPr="009A6C43">
        <w:t>r</w:t>
      </w:r>
      <w:r w:rsidRPr="009A6C43">
        <w:t xml:space="preserve"> optimalt med </w:t>
      </w:r>
      <w:r w:rsidR="00756CDD" w:rsidRPr="009A6C43">
        <w:t>lavest muligt forbrug</w:t>
      </w:r>
      <w:r w:rsidRPr="009A6C43">
        <w:t xml:space="preserve"> og miljøpåvirkning.</w:t>
      </w:r>
    </w:p>
    <w:p w14:paraId="498AEC7A" w14:textId="77777777" w:rsidR="009F12C1" w:rsidRPr="009A6C43" w:rsidRDefault="009F12C1" w:rsidP="009F12C1">
      <w:pPr>
        <w:pStyle w:val="Listeafsnit"/>
        <w:numPr>
          <w:ilvl w:val="0"/>
          <w:numId w:val="7"/>
        </w:numPr>
        <w:rPr>
          <w:szCs w:val="20"/>
        </w:rPr>
      </w:pPr>
      <w:r w:rsidRPr="009A6C43">
        <w:rPr>
          <w:szCs w:val="20"/>
        </w:rPr>
        <w:t>Der er tilknyttet en række fagkonsulenter, der gennemgår bedriften med ejer og medarbejdere efter behov. Blandt andet foretages der e-kontrol.</w:t>
      </w:r>
    </w:p>
    <w:p w14:paraId="719EEB92" w14:textId="789A3998" w:rsidR="009F12C1" w:rsidRPr="009A6C43" w:rsidRDefault="009F12C1" w:rsidP="009F12C1">
      <w:pPr>
        <w:pStyle w:val="Listeafsnit"/>
        <w:numPr>
          <w:ilvl w:val="0"/>
          <w:numId w:val="7"/>
        </w:numPr>
        <w:rPr>
          <w:szCs w:val="20"/>
        </w:rPr>
      </w:pPr>
      <w:r w:rsidRPr="009A6C43">
        <w:rPr>
          <w:szCs w:val="20"/>
        </w:rPr>
        <w:t xml:space="preserve">Fodersammensætning og fodringsstrategi evalueres og tilpasses løbende, </w:t>
      </w:r>
      <w:proofErr w:type="gramStart"/>
      <w:r w:rsidRPr="009A6C43">
        <w:rPr>
          <w:szCs w:val="20"/>
        </w:rPr>
        <w:t>således at</w:t>
      </w:r>
      <w:proofErr w:type="gramEnd"/>
      <w:r w:rsidRPr="009A6C43">
        <w:rPr>
          <w:szCs w:val="20"/>
        </w:rPr>
        <w:t xml:space="preserve"> nyeste viden altid anvendes, og at foderets indhold er tilpasset </w:t>
      </w:r>
      <w:r w:rsidR="004A58CF" w:rsidRPr="009A6C43">
        <w:rPr>
          <w:szCs w:val="20"/>
        </w:rPr>
        <w:t>grisen</w:t>
      </w:r>
      <w:r w:rsidRPr="009A6C43">
        <w:rPr>
          <w:szCs w:val="20"/>
        </w:rPr>
        <w:t>es livscyklus.</w:t>
      </w:r>
    </w:p>
    <w:p w14:paraId="7CF259D7" w14:textId="77777777" w:rsidR="00F823D0" w:rsidRPr="009A6C43" w:rsidRDefault="009F12C1" w:rsidP="009F12C1">
      <w:pPr>
        <w:pStyle w:val="Listeafsnit"/>
        <w:numPr>
          <w:ilvl w:val="0"/>
          <w:numId w:val="7"/>
        </w:numPr>
        <w:rPr>
          <w:szCs w:val="20"/>
        </w:rPr>
      </w:pPr>
      <w:r w:rsidRPr="009A6C43">
        <w:rPr>
          <w:szCs w:val="20"/>
        </w:rPr>
        <w:t xml:space="preserve">Der føres medicinjournal og logbog for gylletank. Gylletank bliver kontrolleret hvert </w:t>
      </w:r>
      <w:r w:rsidR="00F823D0" w:rsidRPr="009A6C43">
        <w:rPr>
          <w:szCs w:val="20"/>
        </w:rPr>
        <w:t>10</w:t>
      </w:r>
      <w:r w:rsidRPr="009A6C43">
        <w:rPr>
          <w:szCs w:val="20"/>
        </w:rPr>
        <w:t xml:space="preserve">. år af autoriseret kontrollant. </w:t>
      </w:r>
    </w:p>
    <w:p w14:paraId="78C0256A" w14:textId="786D94B7" w:rsidR="009F12C1" w:rsidRPr="009A6C43" w:rsidRDefault="00F823D0" w:rsidP="009F12C1">
      <w:pPr>
        <w:pStyle w:val="Listeafsnit"/>
        <w:numPr>
          <w:ilvl w:val="0"/>
          <w:numId w:val="7"/>
        </w:numPr>
        <w:rPr>
          <w:szCs w:val="20"/>
        </w:rPr>
      </w:pPr>
      <w:r w:rsidRPr="009A6C43">
        <w:rPr>
          <w:szCs w:val="20"/>
        </w:rPr>
        <w:t>G</w:t>
      </w:r>
      <w:r w:rsidR="009F12C1" w:rsidRPr="009A6C43">
        <w:rPr>
          <w:szCs w:val="20"/>
        </w:rPr>
        <w:t>yllepumpning foregår altid under opsyn.</w:t>
      </w:r>
    </w:p>
    <w:p w14:paraId="7E684A91" w14:textId="77777777" w:rsidR="009F12C1" w:rsidRPr="009A6C43" w:rsidRDefault="009F12C1" w:rsidP="009F12C1">
      <w:pPr>
        <w:pStyle w:val="Listeafsnit"/>
        <w:numPr>
          <w:ilvl w:val="0"/>
          <w:numId w:val="7"/>
        </w:numPr>
        <w:rPr>
          <w:szCs w:val="20"/>
        </w:rPr>
      </w:pPr>
      <w:r w:rsidRPr="009A6C43">
        <w:rPr>
          <w:szCs w:val="20"/>
        </w:rPr>
        <w:t xml:space="preserve">Personalet uddannes løbende gennem kurser og efteruddannelse. </w:t>
      </w:r>
    </w:p>
    <w:p w14:paraId="02018EA5" w14:textId="354BC053" w:rsidR="009F12C1" w:rsidRPr="009A6C43" w:rsidRDefault="009F12C1" w:rsidP="009F12C1">
      <w:pPr>
        <w:pStyle w:val="Listeafsnit"/>
        <w:numPr>
          <w:ilvl w:val="0"/>
          <w:numId w:val="7"/>
        </w:numPr>
        <w:rPr>
          <w:szCs w:val="20"/>
        </w:rPr>
      </w:pPr>
      <w:r w:rsidRPr="009A6C43">
        <w:rPr>
          <w:szCs w:val="20"/>
        </w:rPr>
        <w:t>Energi- og vandforbrug, samt forbrug af energi til opvarmning registreres og følges op, opfølgningen sker</w:t>
      </w:r>
      <w:r w:rsidR="00F823D0" w:rsidRPr="009A6C43">
        <w:rPr>
          <w:szCs w:val="20"/>
        </w:rPr>
        <w:t xml:space="preserve"> bl.a.</w:t>
      </w:r>
      <w:r w:rsidRPr="009A6C43">
        <w:rPr>
          <w:szCs w:val="20"/>
        </w:rPr>
        <w:t xml:space="preserve"> i regi af ejendommens miljøledelsessystem.</w:t>
      </w:r>
    </w:p>
    <w:p w14:paraId="10CA0E0F" w14:textId="76A420AE" w:rsidR="00485302" w:rsidRPr="009A6C43" w:rsidRDefault="00485302" w:rsidP="00351039">
      <w:pPr>
        <w:rPr>
          <w:szCs w:val="20"/>
        </w:rPr>
      </w:pPr>
      <w:bookmarkStart w:id="184" w:name="_Hlk33445025"/>
      <w:r w:rsidRPr="009A6C43">
        <w:rPr>
          <w:szCs w:val="20"/>
        </w:rPr>
        <w:t xml:space="preserve">IE-husdyrbruget bliver med godkendelsen omfattet af en række særregler for IE-brug som beskrevet ovenfor under afsnit 4.2. Det drejer sig om krav til Miljøledelse, uddannelse af evt. personale, plan for vedligehold mv. som alle har til formål at sikre bedst muligt management på ejendommen. </w:t>
      </w:r>
    </w:p>
    <w:bookmarkEnd w:id="184"/>
    <w:p w14:paraId="77DB0E5C" w14:textId="6FBFD556" w:rsidR="00100E75" w:rsidRPr="009A6C43" w:rsidRDefault="00100E75" w:rsidP="00351039">
      <w:pPr>
        <w:rPr>
          <w:szCs w:val="20"/>
        </w:rPr>
      </w:pPr>
      <w:r w:rsidRPr="009A6C43">
        <w:rPr>
          <w:szCs w:val="20"/>
        </w:rPr>
        <w:t xml:space="preserve">En del af det gode management er bl.a. at sikre, at grisene gøder korrekt i stierne. Dette </w:t>
      </w:r>
      <w:r w:rsidR="00F823D0" w:rsidRPr="009A6C43">
        <w:rPr>
          <w:szCs w:val="20"/>
        </w:rPr>
        <w:t>regule</w:t>
      </w:r>
      <w:r w:rsidRPr="009A6C43">
        <w:rPr>
          <w:szCs w:val="20"/>
        </w:rPr>
        <w:t>res ved klimastyring og overbrusning. En del af det gode management er også at sikre, at der ikke opstår uhygiejniske forhold for dyr eller mennesker. Det er således standard</w:t>
      </w:r>
      <w:r w:rsidR="00FF7D87" w:rsidRPr="009A6C43">
        <w:rPr>
          <w:szCs w:val="20"/>
        </w:rPr>
        <w:t>,</w:t>
      </w:r>
      <w:r w:rsidRPr="009A6C43">
        <w:rPr>
          <w:szCs w:val="20"/>
        </w:rPr>
        <w:t xml:space="preserve"> at stalde vaskes mellem hvert hold grise</w:t>
      </w:r>
      <w:r w:rsidR="00FF7D87" w:rsidRPr="009A6C43">
        <w:rPr>
          <w:szCs w:val="20"/>
        </w:rPr>
        <w:t>,</w:t>
      </w:r>
      <w:r w:rsidRPr="009A6C43">
        <w:rPr>
          <w:szCs w:val="20"/>
        </w:rPr>
        <w:t xml:space="preserve"> og der er indgået aftale om skadedyrsbekæmpelse på husdyrbruget.</w:t>
      </w:r>
    </w:p>
    <w:p w14:paraId="29C2D9C8" w14:textId="77777777" w:rsidR="009F12C1" w:rsidRPr="009A6C43" w:rsidRDefault="009F12C1" w:rsidP="00194356">
      <w:pPr>
        <w:spacing w:after="0"/>
        <w:rPr>
          <w:u w:val="single"/>
        </w:rPr>
      </w:pPr>
      <w:r w:rsidRPr="009A6C43">
        <w:rPr>
          <w:u w:val="single"/>
        </w:rPr>
        <w:t>Vurdering BAT-</w:t>
      </w:r>
      <w:r w:rsidR="00F702E5" w:rsidRPr="009A6C43">
        <w:rPr>
          <w:u w:val="single"/>
        </w:rPr>
        <w:t>management</w:t>
      </w:r>
    </w:p>
    <w:p w14:paraId="332998F6" w14:textId="77777777" w:rsidR="00F702E5" w:rsidRPr="009A6C43" w:rsidRDefault="00F702E5" w:rsidP="00194356">
      <w:pPr>
        <w:spacing w:after="0"/>
      </w:pPr>
      <w:r w:rsidRPr="009A6C43">
        <w:t>Sammenholdes ansøgers redegørelse for management og egenkontrol med BREF-dokumentet vurderes det, at det ansøgte projekt lever op til BAT for management og landmandskab.</w:t>
      </w:r>
    </w:p>
    <w:p w14:paraId="5DDDDDE5" w14:textId="52D0EEE8" w:rsidR="008E6863" w:rsidRPr="009A6C43" w:rsidRDefault="008E6863" w:rsidP="001C7DA7">
      <w:pPr>
        <w:pStyle w:val="Overskrift1"/>
      </w:pPr>
      <w:bookmarkStart w:id="185" w:name="_Toc7521270"/>
      <w:bookmarkStart w:id="186" w:name="_Toc209704947"/>
      <w:bookmarkEnd w:id="136"/>
      <w:bookmarkEnd w:id="137"/>
      <w:bookmarkEnd w:id="183"/>
      <w:r w:rsidRPr="009A6C43">
        <w:t>Konklusion</w:t>
      </w:r>
      <w:bookmarkEnd w:id="185"/>
      <w:bookmarkEnd w:id="186"/>
      <w:r w:rsidRPr="009A6C43">
        <w:t xml:space="preserve"> </w:t>
      </w:r>
    </w:p>
    <w:p w14:paraId="265B2DE8" w14:textId="1DA3E149" w:rsidR="000F15C1" w:rsidRPr="009A6C43" w:rsidRDefault="00015826" w:rsidP="00351039">
      <w:pPr>
        <w:rPr>
          <w:szCs w:val="20"/>
        </w:rPr>
      </w:pPr>
      <w:r w:rsidRPr="009A6C43">
        <w:rPr>
          <w:szCs w:val="20"/>
        </w:rPr>
        <w:t>Projektet omfatte</w:t>
      </w:r>
      <w:r w:rsidR="00351039" w:rsidRPr="009A6C43">
        <w:rPr>
          <w:szCs w:val="20"/>
        </w:rPr>
        <w:t>r</w:t>
      </w:r>
      <w:r w:rsidRPr="009A6C43">
        <w:rPr>
          <w:szCs w:val="20"/>
        </w:rPr>
        <w:t xml:space="preserve"> </w:t>
      </w:r>
      <w:r w:rsidR="0064533F" w:rsidRPr="009A6C43">
        <w:rPr>
          <w:szCs w:val="20"/>
        </w:rPr>
        <w:t>ansø</w:t>
      </w:r>
      <w:r w:rsidR="009F356F" w:rsidRPr="009A6C43">
        <w:rPr>
          <w:szCs w:val="20"/>
        </w:rPr>
        <w:t>gni</w:t>
      </w:r>
      <w:r w:rsidR="00672D63" w:rsidRPr="009A6C43">
        <w:rPr>
          <w:szCs w:val="20"/>
        </w:rPr>
        <w:t xml:space="preserve">ng </w:t>
      </w:r>
      <w:r w:rsidR="009F356F" w:rsidRPr="009A6C43">
        <w:rPr>
          <w:szCs w:val="20"/>
        </w:rPr>
        <w:t>om</w:t>
      </w:r>
      <w:r w:rsidR="000F15C1" w:rsidRPr="009A6C43">
        <w:rPr>
          <w:szCs w:val="20"/>
        </w:rPr>
        <w:t xml:space="preserve"> overgang til stipladsmodellen, hvor produktionsarealet kan udnyttes mere fleksibelt. </w:t>
      </w:r>
    </w:p>
    <w:p w14:paraId="683462FC" w14:textId="1AE4C464" w:rsidR="0065718A" w:rsidRPr="009A6C43" w:rsidRDefault="00C71DE9" w:rsidP="00351039">
      <w:pPr>
        <w:rPr>
          <w:szCs w:val="20"/>
        </w:rPr>
      </w:pPr>
      <w:r w:rsidRPr="009A6C43">
        <w:rPr>
          <w:szCs w:val="20"/>
        </w:rPr>
        <w:t xml:space="preserve">Ansøger har </w:t>
      </w:r>
      <w:r w:rsidR="0065718A" w:rsidRPr="009A6C43">
        <w:rPr>
          <w:szCs w:val="20"/>
        </w:rPr>
        <w:t>i rapporten</w:t>
      </w:r>
      <w:r w:rsidRPr="009A6C43">
        <w:rPr>
          <w:szCs w:val="20"/>
        </w:rPr>
        <w:t xml:space="preserve"> foretaget en samlet konklusion vedrørende de seks punkter, der fremgår af husdyrg</w:t>
      </w:r>
      <w:r w:rsidR="007E6D87" w:rsidRPr="009A6C43">
        <w:rPr>
          <w:szCs w:val="20"/>
        </w:rPr>
        <w:t>odkendelse</w:t>
      </w:r>
      <w:r w:rsidRPr="009A6C43">
        <w:rPr>
          <w:szCs w:val="20"/>
        </w:rPr>
        <w:t>sbekendtgørelsens § 4, st</w:t>
      </w:r>
      <w:r w:rsidR="00FF7D87" w:rsidRPr="009A6C43">
        <w:rPr>
          <w:szCs w:val="20"/>
        </w:rPr>
        <w:t>k</w:t>
      </w:r>
      <w:r w:rsidRPr="009A6C43">
        <w:rPr>
          <w:szCs w:val="20"/>
        </w:rPr>
        <w:t xml:space="preserve">. </w:t>
      </w:r>
      <w:r w:rsidR="00662275" w:rsidRPr="009A6C43">
        <w:rPr>
          <w:szCs w:val="20"/>
        </w:rPr>
        <w:t>8</w:t>
      </w:r>
      <w:r w:rsidRPr="009A6C43">
        <w:rPr>
          <w:szCs w:val="20"/>
        </w:rPr>
        <w:t xml:space="preserve">. På baggrund </w:t>
      </w:r>
      <w:r w:rsidR="0065718A" w:rsidRPr="009A6C43">
        <w:rPr>
          <w:szCs w:val="20"/>
        </w:rPr>
        <w:t>af dette og beskrivelserne i øvrigt under de enkelte emner</w:t>
      </w:r>
      <w:r w:rsidR="00FF7D87" w:rsidRPr="009A6C43">
        <w:rPr>
          <w:szCs w:val="20"/>
        </w:rPr>
        <w:t>,</w:t>
      </w:r>
      <w:r w:rsidR="0065718A" w:rsidRPr="009A6C43">
        <w:rPr>
          <w:szCs w:val="20"/>
        </w:rPr>
        <w:t xml:space="preserve"> er der i rapporten redegjort for de forhold omkring husdyrbruget</w:t>
      </w:r>
      <w:r w:rsidR="00FF7D87" w:rsidRPr="009A6C43">
        <w:rPr>
          <w:szCs w:val="20"/>
        </w:rPr>
        <w:t>,</w:t>
      </w:r>
      <w:r w:rsidR="0065718A" w:rsidRPr="009A6C43">
        <w:rPr>
          <w:szCs w:val="20"/>
        </w:rPr>
        <w:t xml:space="preserve"> der reguleres af husdyrbrugsloven. </w:t>
      </w:r>
    </w:p>
    <w:p w14:paraId="1ED63AF7" w14:textId="77777777" w:rsidR="0065718A" w:rsidRPr="009A6C43" w:rsidRDefault="0065718A" w:rsidP="00351039">
      <w:pPr>
        <w:rPr>
          <w:szCs w:val="20"/>
        </w:rPr>
      </w:pPr>
      <w:r w:rsidRPr="009A6C43">
        <w:rPr>
          <w:szCs w:val="20"/>
        </w:rPr>
        <w:t xml:space="preserve">Ansøger har truffet de nødvendige foranstaltninger til at forebygge og begrænse forureningen blandt andet ved anvendelsen af den bedst tilgængelige teknologi. </w:t>
      </w:r>
    </w:p>
    <w:p w14:paraId="1C5E7618" w14:textId="3B5C7170" w:rsidR="0065718A" w:rsidRPr="009A6C43" w:rsidRDefault="00FF7D87" w:rsidP="00351039">
      <w:pPr>
        <w:rPr>
          <w:szCs w:val="20"/>
        </w:rPr>
      </w:pPr>
      <w:r w:rsidRPr="009A6C43">
        <w:rPr>
          <w:szCs w:val="20"/>
        </w:rPr>
        <w:t>Det vurderes således samlet, at h</w:t>
      </w:r>
      <w:r w:rsidR="0065718A" w:rsidRPr="009A6C43">
        <w:rPr>
          <w:szCs w:val="20"/>
        </w:rPr>
        <w:t>usdyrbruget kan drives på stedet uden at påvirke omgivelserne på en måde, som er uforligneligt med hensynet til omgivelserne.</w:t>
      </w:r>
    </w:p>
    <w:p w14:paraId="46C1EB84" w14:textId="77777777" w:rsidR="008E6863" w:rsidRPr="009A6C43" w:rsidRDefault="00910373" w:rsidP="00910373">
      <w:pPr>
        <w:pStyle w:val="Overskrift1"/>
      </w:pPr>
      <w:bookmarkStart w:id="187" w:name="_Toc209704948"/>
      <w:r w:rsidRPr="009A6C43">
        <w:lastRenderedPageBreak/>
        <w:t>Bilag</w:t>
      </w:r>
      <w:bookmarkEnd w:id="187"/>
      <w:r w:rsidRPr="009A6C43">
        <w:t xml:space="preserve"> </w:t>
      </w:r>
      <w:r w:rsidR="008E6863" w:rsidRPr="009A6C43">
        <w:t xml:space="preserve"> </w:t>
      </w:r>
    </w:p>
    <w:p w14:paraId="18750690" w14:textId="77777777" w:rsidR="006015DD" w:rsidRPr="009A6C43" w:rsidRDefault="006015DD" w:rsidP="00910373">
      <w:pPr>
        <w:rPr>
          <w:b/>
          <w:bCs/>
        </w:rPr>
      </w:pPr>
    </w:p>
    <w:p w14:paraId="0817621E" w14:textId="4F06E959" w:rsidR="00C658F7" w:rsidRPr="009A6C43" w:rsidRDefault="00C658F7" w:rsidP="00910373">
      <w:pPr>
        <w:rPr>
          <w:b/>
          <w:bCs/>
        </w:rPr>
      </w:pPr>
      <w:r w:rsidRPr="009A6C43">
        <w:rPr>
          <w:b/>
          <w:bCs/>
        </w:rPr>
        <w:t>Bilag 1: Situationsplan</w:t>
      </w:r>
    </w:p>
    <w:p w14:paraId="3EEF424C" w14:textId="77777777" w:rsidR="00641C8E" w:rsidRPr="009A6C43" w:rsidRDefault="00C658F7" w:rsidP="00910373">
      <w:pPr>
        <w:rPr>
          <w:b/>
          <w:bCs/>
        </w:rPr>
      </w:pPr>
      <w:r w:rsidRPr="009A6C43">
        <w:rPr>
          <w:b/>
          <w:bCs/>
        </w:rPr>
        <w:t xml:space="preserve">Bilag </w:t>
      </w:r>
      <w:r w:rsidR="009E7E42" w:rsidRPr="009A6C43">
        <w:rPr>
          <w:b/>
          <w:bCs/>
        </w:rPr>
        <w:t>2</w:t>
      </w:r>
      <w:r w:rsidRPr="009A6C43">
        <w:rPr>
          <w:b/>
          <w:bCs/>
        </w:rPr>
        <w:t xml:space="preserve">: </w:t>
      </w:r>
      <w:r w:rsidR="00641C8E" w:rsidRPr="009A6C43">
        <w:rPr>
          <w:b/>
          <w:bCs/>
        </w:rPr>
        <w:t>Situationsplan m. produktionsarealer</w:t>
      </w:r>
    </w:p>
    <w:p w14:paraId="3C4DD016" w14:textId="01C26A76" w:rsidR="00C658F7" w:rsidRPr="009A6C43" w:rsidRDefault="00641C8E" w:rsidP="00910373">
      <w:pPr>
        <w:rPr>
          <w:b/>
          <w:bCs/>
        </w:rPr>
      </w:pPr>
      <w:r w:rsidRPr="009A6C43">
        <w:rPr>
          <w:b/>
          <w:bCs/>
        </w:rPr>
        <w:t>Bilag 3</w:t>
      </w:r>
      <w:r w:rsidR="009B5E54" w:rsidRPr="009A6C43">
        <w:rPr>
          <w:b/>
          <w:bCs/>
        </w:rPr>
        <w:t xml:space="preserve"> </w:t>
      </w:r>
      <w:proofErr w:type="spellStart"/>
      <w:r w:rsidR="009B5E54" w:rsidRPr="009A6C43">
        <w:rPr>
          <w:b/>
          <w:bCs/>
        </w:rPr>
        <w:t>a-b</w:t>
      </w:r>
      <w:proofErr w:type="spellEnd"/>
      <w:r w:rsidRPr="009A6C43">
        <w:rPr>
          <w:b/>
          <w:bCs/>
        </w:rPr>
        <w:t xml:space="preserve">. </w:t>
      </w:r>
      <w:r w:rsidR="00C658F7" w:rsidRPr="009A6C43">
        <w:rPr>
          <w:b/>
          <w:bCs/>
        </w:rPr>
        <w:t>Opmåling</w:t>
      </w:r>
      <w:r w:rsidR="00F823D0" w:rsidRPr="009A6C43">
        <w:rPr>
          <w:b/>
          <w:bCs/>
        </w:rPr>
        <w:t>/indretning</w:t>
      </w:r>
      <w:r w:rsidR="00C658F7" w:rsidRPr="009A6C43">
        <w:rPr>
          <w:b/>
          <w:bCs/>
        </w:rPr>
        <w:t xml:space="preserve"> af produktionsareal</w:t>
      </w:r>
    </w:p>
    <w:p w14:paraId="24EAE4D8" w14:textId="78856AE8" w:rsidR="00610948" w:rsidRPr="009A6C43" w:rsidRDefault="00123970" w:rsidP="00910373">
      <w:pPr>
        <w:rPr>
          <w:b/>
          <w:bCs/>
        </w:rPr>
      </w:pPr>
      <w:r w:rsidRPr="009A6C43">
        <w:rPr>
          <w:b/>
          <w:bCs/>
        </w:rPr>
        <w:t xml:space="preserve">Bilag </w:t>
      </w:r>
      <w:r w:rsidR="009B5E54" w:rsidRPr="009A6C43">
        <w:rPr>
          <w:b/>
          <w:bCs/>
        </w:rPr>
        <w:t>4</w:t>
      </w:r>
      <w:r w:rsidR="00AB6916" w:rsidRPr="009A6C43">
        <w:rPr>
          <w:b/>
          <w:bCs/>
        </w:rPr>
        <w:t xml:space="preserve"> </w:t>
      </w:r>
      <w:proofErr w:type="spellStart"/>
      <w:r w:rsidR="00AB6916" w:rsidRPr="009A6C43">
        <w:rPr>
          <w:b/>
          <w:bCs/>
        </w:rPr>
        <w:t>a-b</w:t>
      </w:r>
      <w:proofErr w:type="spellEnd"/>
      <w:r w:rsidRPr="009A6C43">
        <w:rPr>
          <w:b/>
          <w:bCs/>
        </w:rPr>
        <w:t xml:space="preserve">: </w:t>
      </w:r>
      <w:r w:rsidR="00A55739" w:rsidRPr="009A6C43">
        <w:rPr>
          <w:b/>
          <w:bCs/>
        </w:rPr>
        <w:t>Beredskabsplan</w:t>
      </w:r>
      <w:r w:rsidR="00F823D0" w:rsidRPr="009A6C43">
        <w:rPr>
          <w:b/>
          <w:bCs/>
        </w:rPr>
        <w:t xml:space="preserve"> + oversigtskort</w:t>
      </w:r>
    </w:p>
    <w:p w14:paraId="7A2589C9" w14:textId="19232E5A" w:rsidR="00EF6B5F" w:rsidRPr="006E0959" w:rsidRDefault="00EF6B5F" w:rsidP="00910373">
      <w:pPr>
        <w:rPr>
          <w:b/>
          <w:bCs/>
        </w:rPr>
      </w:pPr>
    </w:p>
    <w:sectPr w:rsidR="00EF6B5F" w:rsidRPr="006E0959" w:rsidSect="006174D1">
      <w:headerReference w:type="default" r:id="rId31"/>
      <w:footerReference w:type="default" r:id="rId32"/>
      <w:headerReference w:type="first" r:id="rId33"/>
      <w:footerReference w:type="first" r:id="rId34"/>
      <w:pgSz w:w="11907" w:h="16840" w:code="9"/>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A319A3" w14:textId="77777777" w:rsidR="000A2301" w:rsidRDefault="000A2301" w:rsidP="00D72D92">
      <w:r>
        <w:separator/>
      </w:r>
    </w:p>
  </w:endnote>
  <w:endnote w:type="continuationSeparator" w:id="0">
    <w:p w14:paraId="73F1655A" w14:textId="77777777" w:rsidR="000A2301" w:rsidRDefault="000A2301" w:rsidP="00D72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1807982"/>
      <w:docPartObj>
        <w:docPartGallery w:val="Page Numbers (Bottom of Page)"/>
        <w:docPartUnique/>
      </w:docPartObj>
    </w:sdtPr>
    <w:sdtContent>
      <w:p w14:paraId="05CF971E" w14:textId="7764A2E2" w:rsidR="00172561" w:rsidRDefault="00172561">
        <w:pPr>
          <w:pStyle w:val="Sidefod"/>
          <w:jc w:val="center"/>
        </w:pPr>
        <w:r>
          <w:fldChar w:fldCharType="begin"/>
        </w:r>
        <w:r>
          <w:instrText>PAGE   \* MERGEFORMAT</w:instrText>
        </w:r>
        <w:r>
          <w:fldChar w:fldCharType="separate"/>
        </w:r>
        <w:r>
          <w:t>2</w:t>
        </w:r>
        <w:r>
          <w:fldChar w:fldCharType="end"/>
        </w:r>
      </w:p>
    </w:sdtContent>
  </w:sdt>
  <w:p w14:paraId="251DDDB8" w14:textId="77777777" w:rsidR="00172561" w:rsidRDefault="0017256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256B" w14:textId="3E07117D" w:rsidR="00172561" w:rsidRDefault="00172561">
    <w:pPr>
      <w:pStyle w:val="Sidefod"/>
    </w:pPr>
    <w:r>
      <w:t>M 2</w:t>
    </w:r>
    <w:r w:rsidR="003713FA">
      <w:t>5</w:t>
    </w:r>
    <w:r>
      <w:t>-03</w:t>
    </w:r>
    <w:r w:rsidR="00A9687C">
      <w:t>3</w:t>
    </w:r>
    <w:r w:rsidR="00173907">
      <w:t xml:space="preserve"> </w:t>
    </w:r>
    <w:proofErr w:type="spellStart"/>
    <w:r w:rsidR="00710035">
      <w:t>Hyldgård</w:t>
    </w:r>
    <w:proofErr w:type="spellEnd"/>
    <w:r w:rsidR="00710035">
      <w:t xml:space="preserve">, </w:t>
    </w:r>
    <w:r w:rsidR="00A9687C">
      <w:t xml:space="preserve">Folke Dreyer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2D96E" w14:textId="77777777" w:rsidR="000A2301" w:rsidRDefault="000A2301" w:rsidP="00D72D92">
      <w:r>
        <w:separator/>
      </w:r>
    </w:p>
  </w:footnote>
  <w:footnote w:type="continuationSeparator" w:id="0">
    <w:p w14:paraId="5E06092F" w14:textId="77777777" w:rsidR="000A2301" w:rsidRDefault="000A2301" w:rsidP="00D72D92">
      <w:r>
        <w:continuationSeparator/>
      </w:r>
    </w:p>
  </w:footnote>
  <w:footnote w:id="1">
    <w:p w14:paraId="7C04F031" w14:textId="015BAF40" w:rsidR="006A3AA0" w:rsidRDefault="006A3AA0" w:rsidP="00C54A71">
      <w:pPr>
        <w:pStyle w:val="Fodnotetekst"/>
      </w:pPr>
      <w:r>
        <w:rPr>
          <w:rStyle w:val="Fodnotehenvisning"/>
        </w:rPr>
        <w:footnoteRef/>
      </w:r>
      <w:r>
        <w:t xml:space="preserve"> Antallet af husdyrbrug i nærheden defineres i Husdyrgodkendelsesbekendtgørelsens § 26 stk.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F6C6" w14:textId="77777777" w:rsidR="006A3AA0" w:rsidRDefault="006A3AA0" w:rsidP="00070AA4">
    <w:pPr>
      <w:pStyle w:val="Sidehoved"/>
      <w:jc w:val="right"/>
    </w:pPr>
    <w:r>
      <w:rPr>
        <w:noProof/>
      </w:rPr>
      <w:drawing>
        <wp:inline distT="0" distB="0" distL="0" distR="0" wp14:anchorId="5F25C519" wp14:editId="47073EE7">
          <wp:extent cx="845820" cy="84582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kst_v4_3cm.jpg"/>
                  <pic:cNvPicPr/>
                </pic:nvPicPr>
                <pic:blipFill>
                  <a:blip r:embed="rId1">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E7496" w14:textId="77777777" w:rsidR="006A3AA0" w:rsidRDefault="006A3AA0" w:rsidP="00BD28F0">
    <w:pPr>
      <w:pStyle w:val="Sidehove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49C4"/>
    <w:multiLevelType w:val="hybridMultilevel"/>
    <w:tmpl w:val="73666D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DF5505"/>
    <w:multiLevelType w:val="hybridMultilevel"/>
    <w:tmpl w:val="0B32E11C"/>
    <w:lvl w:ilvl="0" w:tplc="A6DE334A">
      <w:start w:val="8"/>
      <w:numFmt w:val="bullet"/>
      <w:lvlText w:val="-"/>
      <w:lvlJc w:val="left"/>
      <w:pPr>
        <w:ind w:left="720" w:hanging="360"/>
      </w:pPr>
      <w:rPr>
        <w:rFonts w:ascii="Aptos" w:eastAsiaTheme="minorHAnsi" w:hAnsi="Aptos"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5C07CC"/>
    <w:multiLevelType w:val="hybridMultilevel"/>
    <w:tmpl w:val="A4BAF512"/>
    <w:lvl w:ilvl="0" w:tplc="2A58EB84">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7E1437C"/>
    <w:multiLevelType w:val="hybridMultilevel"/>
    <w:tmpl w:val="4720088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A847857"/>
    <w:multiLevelType w:val="hybridMultilevel"/>
    <w:tmpl w:val="4852F7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6B767DE"/>
    <w:multiLevelType w:val="hybridMultilevel"/>
    <w:tmpl w:val="E496E5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8C4C45"/>
    <w:multiLevelType w:val="multilevel"/>
    <w:tmpl w:val="B47ECE00"/>
    <w:lvl w:ilvl="0">
      <w:start w:val="1"/>
      <w:numFmt w:val="decimal"/>
      <w:pStyle w:val="Overskrift1"/>
      <w:lvlText w:val="%1."/>
      <w:lvlJc w:val="left"/>
      <w:pPr>
        <w:ind w:left="357" w:hanging="357"/>
      </w:pPr>
      <w:rPr>
        <w:rFonts w:hint="default"/>
      </w:rPr>
    </w:lvl>
    <w:lvl w:ilvl="1">
      <w:start w:val="1"/>
      <w:numFmt w:val="decimal"/>
      <w:pStyle w:val="Overskrift2"/>
      <w:suff w:val="space"/>
      <w:lvlText w:val="%1.%2."/>
      <w:lvlJc w:val="left"/>
      <w:pPr>
        <w:ind w:left="794" w:hanging="794"/>
      </w:pPr>
      <w:rPr>
        <w:rFonts w:hint="default"/>
      </w:rPr>
    </w:lvl>
    <w:lvl w:ilvl="2">
      <w:start w:val="1"/>
      <w:numFmt w:val="decimal"/>
      <w:pStyle w:val="Overskrift3"/>
      <w:suff w:val="space"/>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8EE7D2D"/>
    <w:multiLevelType w:val="hybridMultilevel"/>
    <w:tmpl w:val="477029F2"/>
    <w:lvl w:ilvl="0" w:tplc="4DD6790C">
      <w:start w:val="6"/>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FF036BB"/>
    <w:multiLevelType w:val="hybridMultilevel"/>
    <w:tmpl w:val="E3A25B6E"/>
    <w:lvl w:ilvl="0" w:tplc="F2F4FCB8">
      <w:start w:val="285"/>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59D05BE"/>
    <w:multiLevelType w:val="multilevel"/>
    <w:tmpl w:val="D96696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C677CE"/>
    <w:multiLevelType w:val="hybridMultilevel"/>
    <w:tmpl w:val="EAA2E3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C27261"/>
    <w:multiLevelType w:val="multilevel"/>
    <w:tmpl w:val="947A8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0C3B65"/>
    <w:multiLevelType w:val="multilevel"/>
    <w:tmpl w:val="9BD24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467912"/>
    <w:multiLevelType w:val="hybridMultilevel"/>
    <w:tmpl w:val="D158AC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2974D93"/>
    <w:multiLevelType w:val="hybridMultilevel"/>
    <w:tmpl w:val="6B7A8D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AE278C0"/>
    <w:multiLevelType w:val="hybridMultilevel"/>
    <w:tmpl w:val="BB704BA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4C305FE"/>
    <w:multiLevelType w:val="hybridMultilevel"/>
    <w:tmpl w:val="59B05266"/>
    <w:lvl w:ilvl="0" w:tplc="78B4F472">
      <w:numFmt w:val="bullet"/>
      <w:lvlText w:val=""/>
      <w:lvlJc w:val="left"/>
      <w:pPr>
        <w:ind w:left="420" w:hanging="360"/>
      </w:pPr>
      <w:rPr>
        <w:rFonts w:ascii="Wingdings" w:eastAsiaTheme="minorHAnsi" w:hAnsi="Wingdings" w:cstheme="minorBidi"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17" w15:restartNumberingAfterBreak="0">
    <w:nsid w:val="584518C8"/>
    <w:multiLevelType w:val="hybridMultilevel"/>
    <w:tmpl w:val="F0F6A970"/>
    <w:lvl w:ilvl="0" w:tplc="1C94AEC2">
      <w:start w:val="5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9851A51"/>
    <w:multiLevelType w:val="hybridMultilevel"/>
    <w:tmpl w:val="21E84DE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E65C81"/>
    <w:multiLevelType w:val="hybridMultilevel"/>
    <w:tmpl w:val="B47209B8"/>
    <w:lvl w:ilvl="0" w:tplc="349A467E">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15:restartNumberingAfterBreak="0">
    <w:nsid w:val="5FB74D7E"/>
    <w:multiLevelType w:val="hybridMultilevel"/>
    <w:tmpl w:val="78D4B7F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1" w15:restartNumberingAfterBreak="0">
    <w:nsid w:val="67114D19"/>
    <w:multiLevelType w:val="hybridMultilevel"/>
    <w:tmpl w:val="D7A20D16"/>
    <w:lvl w:ilvl="0" w:tplc="6466267C">
      <w:start w:val="1"/>
      <w:numFmt w:val="decimal"/>
      <w:lvlText w:val="%1)"/>
      <w:lvlJc w:val="left"/>
      <w:pPr>
        <w:ind w:left="1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BC5724">
      <w:start w:val="1"/>
      <w:numFmt w:val="lowerLetter"/>
      <w:lvlText w:val="%2"/>
      <w:lvlJc w:val="left"/>
      <w:pPr>
        <w:ind w:left="1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CA280E">
      <w:start w:val="1"/>
      <w:numFmt w:val="lowerRoman"/>
      <w:lvlText w:val="%3"/>
      <w:lvlJc w:val="left"/>
      <w:pPr>
        <w:ind w:left="23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F022828">
      <w:start w:val="1"/>
      <w:numFmt w:val="decimal"/>
      <w:lvlText w:val="%4"/>
      <w:lvlJc w:val="left"/>
      <w:pPr>
        <w:ind w:left="31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F5C7BC4">
      <w:start w:val="1"/>
      <w:numFmt w:val="lowerLetter"/>
      <w:lvlText w:val="%5"/>
      <w:lvlJc w:val="left"/>
      <w:pPr>
        <w:ind w:left="38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B005B02">
      <w:start w:val="1"/>
      <w:numFmt w:val="lowerRoman"/>
      <w:lvlText w:val="%6"/>
      <w:lvlJc w:val="left"/>
      <w:pPr>
        <w:ind w:left="45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68215E">
      <w:start w:val="1"/>
      <w:numFmt w:val="decimal"/>
      <w:lvlText w:val="%7"/>
      <w:lvlJc w:val="left"/>
      <w:pPr>
        <w:ind w:left="52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3C5A28">
      <w:start w:val="1"/>
      <w:numFmt w:val="lowerLetter"/>
      <w:lvlText w:val="%8"/>
      <w:lvlJc w:val="left"/>
      <w:pPr>
        <w:ind w:left="59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D2F07E">
      <w:start w:val="1"/>
      <w:numFmt w:val="lowerRoman"/>
      <w:lvlText w:val="%9"/>
      <w:lvlJc w:val="left"/>
      <w:pPr>
        <w:ind w:left="67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0DF682E"/>
    <w:multiLevelType w:val="hybridMultilevel"/>
    <w:tmpl w:val="42E6FD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9A2055B"/>
    <w:multiLevelType w:val="hybridMultilevel"/>
    <w:tmpl w:val="BA0CD9B6"/>
    <w:lvl w:ilvl="0" w:tplc="4BB4A490">
      <w:start w:val="50"/>
      <w:numFmt w:val="bullet"/>
      <w:lvlText w:val=""/>
      <w:lvlJc w:val="left"/>
      <w:pPr>
        <w:ind w:left="420" w:hanging="360"/>
      </w:pPr>
      <w:rPr>
        <w:rFonts w:ascii="Wingdings" w:eastAsiaTheme="minorHAnsi" w:hAnsi="Wingdings" w:cstheme="minorBidi"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24" w15:restartNumberingAfterBreak="0">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486144"/>
    <w:multiLevelType w:val="multilevel"/>
    <w:tmpl w:val="467C532C"/>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6" w15:restartNumberingAfterBreak="0">
    <w:nsid w:val="7F9D0C00"/>
    <w:multiLevelType w:val="hybridMultilevel"/>
    <w:tmpl w:val="3D0EA7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75657266">
    <w:abstractNumId w:val="24"/>
  </w:num>
  <w:num w:numId="2" w16cid:durableId="88739339">
    <w:abstractNumId w:val="6"/>
  </w:num>
  <w:num w:numId="3" w16cid:durableId="1790467470">
    <w:abstractNumId w:val="5"/>
  </w:num>
  <w:num w:numId="4" w16cid:durableId="11563371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4714566">
    <w:abstractNumId w:val="21"/>
  </w:num>
  <w:num w:numId="6" w16cid:durableId="118765774">
    <w:abstractNumId w:val="18"/>
  </w:num>
  <w:num w:numId="7" w16cid:durableId="1005666958">
    <w:abstractNumId w:val="15"/>
  </w:num>
  <w:num w:numId="8" w16cid:durableId="2030837050">
    <w:abstractNumId w:val="26"/>
  </w:num>
  <w:num w:numId="9" w16cid:durableId="72048202">
    <w:abstractNumId w:val="0"/>
  </w:num>
  <w:num w:numId="10" w16cid:durableId="127482288">
    <w:abstractNumId w:val="2"/>
  </w:num>
  <w:num w:numId="11" w16cid:durableId="1423142047">
    <w:abstractNumId w:val="14"/>
  </w:num>
  <w:num w:numId="12" w16cid:durableId="1325545111">
    <w:abstractNumId w:val="13"/>
  </w:num>
  <w:num w:numId="13" w16cid:durableId="1951277815">
    <w:abstractNumId w:val="8"/>
  </w:num>
  <w:num w:numId="14" w16cid:durableId="1695377209">
    <w:abstractNumId w:val="22"/>
  </w:num>
  <w:num w:numId="15" w16cid:durableId="426780296">
    <w:abstractNumId w:val="26"/>
  </w:num>
  <w:num w:numId="16" w16cid:durableId="236327961">
    <w:abstractNumId w:val="3"/>
  </w:num>
  <w:num w:numId="17" w16cid:durableId="938103189">
    <w:abstractNumId w:val="11"/>
  </w:num>
  <w:num w:numId="18" w16cid:durableId="1623413859">
    <w:abstractNumId w:val="12"/>
  </w:num>
  <w:num w:numId="19" w16cid:durableId="522472689">
    <w:abstractNumId w:val="9"/>
  </w:num>
  <w:num w:numId="20" w16cid:durableId="1938907652">
    <w:abstractNumId w:val="20"/>
  </w:num>
  <w:num w:numId="21" w16cid:durableId="1105268488">
    <w:abstractNumId w:val="25"/>
  </w:num>
  <w:num w:numId="22" w16cid:durableId="1068113345">
    <w:abstractNumId w:val="7"/>
  </w:num>
  <w:num w:numId="23" w16cid:durableId="1231044002">
    <w:abstractNumId w:val="23"/>
  </w:num>
  <w:num w:numId="24" w16cid:durableId="522978094">
    <w:abstractNumId w:val="10"/>
  </w:num>
  <w:num w:numId="25" w16cid:durableId="679163204">
    <w:abstractNumId w:val="4"/>
  </w:num>
  <w:num w:numId="26" w16cid:durableId="1641883633">
    <w:abstractNumId w:val="17"/>
  </w:num>
  <w:num w:numId="27" w16cid:durableId="2061201596">
    <w:abstractNumId w:val="19"/>
  </w:num>
  <w:num w:numId="28" w16cid:durableId="1170173476">
    <w:abstractNumId w:val="16"/>
  </w:num>
  <w:num w:numId="29" w16cid:durableId="1825852419">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82D"/>
    <w:rsid w:val="00001233"/>
    <w:rsid w:val="00001998"/>
    <w:rsid w:val="0000238D"/>
    <w:rsid w:val="0000277B"/>
    <w:rsid w:val="00002C72"/>
    <w:rsid w:val="00002D69"/>
    <w:rsid w:val="00002DDD"/>
    <w:rsid w:val="000032C1"/>
    <w:rsid w:val="000037E6"/>
    <w:rsid w:val="00003E05"/>
    <w:rsid w:val="000047E4"/>
    <w:rsid w:val="00007272"/>
    <w:rsid w:val="00007840"/>
    <w:rsid w:val="000103BC"/>
    <w:rsid w:val="000127FE"/>
    <w:rsid w:val="00013701"/>
    <w:rsid w:val="00013B36"/>
    <w:rsid w:val="00013CA9"/>
    <w:rsid w:val="00015826"/>
    <w:rsid w:val="000162B7"/>
    <w:rsid w:val="000166E1"/>
    <w:rsid w:val="000172D4"/>
    <w:rsid w:val="00017345"/>
    <w:rsid w:val="000177D2"/>
    <w:rsid w:val="00017EC3"/>
    <w:rsid w:val="00017FDD"/>
    <w:rsid w:val="000206F5"/>
    <w:rsid w:val="000209BE"/>
    <w:rsid w:val="00020C68"/>
    <w:rsid w:val="00020D41"/>
    <w:rsid w:val="00021239"/>
    <w:rsid w:val="00021500"/>
    <w:rsid w:val="00021633"/>
    <w:rsid w:val="0002217D"/>
    <w:rsid w:val="000221E9"/>
    <w:rsid w:val="000223E3"/>
    <w:rsid w:val="000237C3"/>
    <w:rsid w:val="0002394D"/>
    <w:rsid w:val="0002477E"/>
    <w:rsid w:val="00024BCB"/>
    <w:rsid w:val="00024C65"/>
    <w:rsid w:val="00024FFA"/>
    <w:rsid w:val="00025914"/>
    <w:rsid w:val="00026C6B"/>
    <w:rsid w:val="0003081A"/>
    <w:rsid w:val="00031028"/>
    <w:rsid w:val="0003204B"/>
    <w:rsid w:val="00033050"/>
    <w:rsid w:val="00033439"/>
    <w:rsid w:val="00034F23"/>
    <w:rsid w:val="000354E8"/>
    <w:rsid w:val="000360E7"/>
    <w:rsid w:val="00036544"/>
    <w:rsid w:val="0003707F"/>
    <w:rsid w:val="0004038D"/>
    <w:rsid w:val="00040839"/>
    <w:rsid w:val="00041E99"/>
    <w:rsid w:val="0004219A"/>
    <w:rsid w:val="00042A95"/>
    <w:rsid w:val="00043623"/>
    <w:rsid w:val="00043D69"/>
    <w:rsid w:val="000444AD"/>
    <w:rsid w:val="0004548D"/>
    <w:rsid w:val="00045B17"/>
    <w:rsid w:val="00046125"/>
    <w:rsid w:val="0004757B"/>
    <w:rsid w:val="000478AB"/>
    <w:rsid w:val="00050B04"/>
    <w:rsid w:val="00051FB1"/>
    <w:rsid w:val="000521B2"/>
    <w:rsid w:val="00052268"/>
    <w:rsid w:val="0005279F"/>
    <w:rsid w:val="00052861"/>
    <w:rsid w:val="00055ADC"/>
    <w:rsid w:val="00055C83"/>
    <w:rsid w:val="00055DD9"/>
    <w:rsid w:val="0005605F"/>
    <w:rsid w:val="000567FF"/>
    <w:rsid w:val="0005698F"/>
    <w:rsid w:val="00057A1D"/>
    <w:rsid w:val="000603A8"/>
    <w:rsid w:val="000608C2"/>
    <w:rsid w:val="00060AA4"/>
    <w:rsid w:val="00060F05"/>
    <w:rsid w:val="00061115"/>
    <w:rsid w:val="000620A4"/>
    <w:rsid w:val="000621B6"/>
    <w:rsid w:val="000628FC"/>
    <w:rsid w:val="00062EFA"/>
    <w:rsid w:val="00063FDE"/>
    <w:rsid w:val="000644B1"/>
    <w:rsid w:val="00065163"/>
    <w:rsid w:val="000665F6"/>
    <w:rsid w:val="00066D4F"/>
    <w:rsid w:val="00066F38"/>
    <w:rsid w:val="000704D6"/>
    <w:rsid w:val="0007095D"/>
    <w:rsid w:val="00070AA4"/>
    <w:rsid w:val="00070CD7"/>
    <w:rsid w:val="0007146F"/>
    <w:rsid w:val="00071BFA"/>
    <w:rsid w:val="00071C04"/>
    <w:rsid w:val="00071EC0"/>
    <w:rsid w:val="000746F9"/>
    <w:rsid w:val="000749C1"/>
    <w:rsid w:val="00076123"/>
    <w:rsid w:val="00077164"/>
    <w:rsid w:val="00082E95"/>
    <w:rsid w:val="00083353"/>
    <w:rsid w:val="00083405"/>
    <w:rsid w:val="00083D3C"/>
    <w:rsid w:val="00083E8E"/>
    <w:rsid w:val="000876D5"/>
    <w:rsid w:val="0009089A"/>
    <w:rsid w:val="00090995"/>
    <w:rsid w:val="00090EC7"/>
    <w:rsid w:val="0009143B"/>
    <w:rsid w:val="00091587"/>
    <w:rsid w:val="00093076"/>
    <w:rsid w:val="0009428E"/>
    <w:rsid w:val="000943A6"/>
    <w:rsid w:val="000945DC"/>
    <w:rsid w:val="000955C1"/>
    <w:rsid w:val="00096385"/>
    <w:rsid w:val="00096851"/>
    <w:rsid w:val="000979EB"/>
    <w:rsid w:val="00097E26"/>
    <w:rsid w:val="000A04B0"/>
    <w:rsid w:val="000A069A"/>
    <w:rsid w:val="000A06C1"/>
    <w:rsid w:val="000A07EC"/>
    <w:rsid w:val="000A0A1E"/>
    <w:rsid w:val="000A1560"/>
    <w:rsid w:val="000A194F"/>
    <w:rsid w:val="000A2301"/>
    <w:rsid w:val="000A2364"/>
    <w:rsid w:val="000A2754"/>
    <w:rsid w:val="000A4956"/>
    <w:rsid w:val="000A5989"/>
    <w:rsid w:val="000A6EBF"/>
    <w:rsid w:val="000A757B"/>
    <w:rsid w:val="000A7C5E"/>
    <w:rsid w:val="000B0572"/>
    <w:rsid w:val="000B0E00"/>
    <w:rsid w:val="000B116A"/>
    <w:rsid w:val="000B36BB"/>
    <w:rsid w:val="000B3993"/>
    <w:rsid w:val="000B41E2"/>
    <w:rsid w:val="000B615A"/>
    <w:rsid w:val="000B62AC"/>
    <w:rsid w:val="000B693B"/>
    <w:rsid w:val="000B70DD"/>
    <w:rsid w:val="000C11CE"/>
    <w:rsid w:val="000C266D"/>
    <w:rsid w:val="000C2834"/>
    <w:rsid w:val="000C31F6"/>
    <w:rsid w:val="000C43B9"/>
    <w:rsid w:val="000C4958"/>
    <w:rsid w:val="000C52C2"/>
    <w:rsid w:val="000C563D"/>
    <w:rsid w:val="000C6ADA"/>
    <w:rsid w:val="000D00EE"/>
    <w:rsid w:val="000D0BA9"/>
    <w:rsid w:val="000D25F3"/>
    <w:rsid w:val="000D28C5"/>
    <w:rsid w:val="000D2C07"/>
    <w:rsid w:val="000D341D"/>
    <w:rsid w:val="000D3819"/>
    <w:rsid w:val="000D38DC"/>
    <w:rsid w:val="000D4B10"/>
    <w:rsid w:val="000D65CB"/>
    <w:rsid w:val="000D7126"/>
    <w:rsid w:val="000D7497"/>
    <w:rsid w:val="000D7AA1"/>
    <w:rsid w:val="000D7F95"/>
    <w:rsid w:val="000E0208"/>
    <w:rsid w:val="000E040F"/>
    <w:rsid w:val="000E0F56"/>
    <w:rsid w:val="000E3263"/>
    <w:rsid w:val="000E37AA"/>
    <w:rsid w:val="000E3A58"/>
    <w:rsid w:val="000E435F"/>
    <w:rsid w:val="000E4AA6"/>
    <w:rsid w:val="000E51B7"/>
    <w:rsid w:val="000E582D"/>
    <w:rsid w:val="000E64F3"/>
    <w:rsid w:val="000E6591"/>
    <w:rsid w:val="000F1373"/>
    <w:rsid w:val="000F157A"/>
    <w:rsid w:val="000F15C1"/>
    <w:rsid w:val="000F192E"/>
    <w:rsid w:val="000F1AF1"/>
    <w:rsid w:val="000F1C74"/>
    <w:rsid w:val="000F2051"/>
    <w:rsid w:val="000F217B"/>
    <w:rsid w:val="000F5BA5"/>
    <w:rsid w:val="000F5E86"/>
    <w:rsid w:val="000F61DB"/>
    <w:rsid w:val="000F79BC"/>
    <w:rsid w:val="000F7D96"/>
    <w:rsid w:val="00100E10"/>
    <w:rsid w:val="00100E75"/>
    <w:rsid w:val="00100F9A"/>
    <w:rsid w:val="0010149E"/>
    <w:rsid w:val="00101C50"/>
    <w:rsid w:val="001022CD"/>
    <w:rsid w:val="001026C5"/>
    <w:rsid w:val="0010297F"/>
    <w:rsid w:val="00103BA4"/>
    <w:rsid w:val="00103F32"/>
    <w:rsid w:val="00106704"/>
    <w:rsid w:val="00106C3F"/>
    <w:rsid w:val="00107138"/>
    <w:rsid w:val="001071A9"/>
    <w:rsid w:val="00107271"/>
    <w:rsid w:val="001076A6"/>
    <w:rsid w:val="001076FB"/>
    <w:rsid w:val="00107F0C"/>
    <w:rsid w:val="00110FDF"/>
    <w:rsid w:val="001110C9"/>
    <w:rsid w:val="00111DF2"/>
    <w:rsid w:val="0011246E"/>
    <w:rsid w:val="00112E60"/>
    <w:rsid w:val="00112FB3"/>
    <w:rsid w:val="0011539F"/>
    <w:rsid w:val="00116473"/>
    <w:rsid w:val="00116939"/>
    <w:rsid w:val="00116992"/>
    <w:rsid w:val="001200DB"/>
    <w:rsid w:val="00120874"/>
    <w:rsid w:val="00120B9F"/>
    <w:rsid w:val="00121534"/>
    <w:rsid w:val="00121942"/>
    <w:rsid w:val="001220F2"/>
    <w:rsid w:val="001230A0"/>
    <w:rsid w:val="0012364F"/>
    <w:rsid w:val="00123970"/>
    <w:rsid w:val="00124CA5"/>
    <w:rsid w:val="00124FF3"/>
    <w:rsid w:val="00126A59"/>
    <w:rsid w:val="0012706B"/>
    <w:rsid w:val="0012726C"/>
    <w:rsid w:val="0013088C"/>
    <w:rsid w:val="00130AFE"/>
    <w:rsid w:val="00130E4D"/>
    <w:rsid w:val="00130F22"/>
    <w:rsid w:val="001310D2"/>
    <w:rsid w:val="00132B32"/>
    <w:rsid w:val="001333C4"/>
    <w:rsid w:val="0013353D"/>
    <w:rsid w:val="00136285"/>
    <w:rsid w:val="00136680"/>
    <w:rsid w:val="00137323"/>
    <w:rsid w:val="00140F86"/>
    <w:rsid w:val="00141282"/>
    <w:rsid w:val="001418D0"/>
    <w:rsid w:val="00141C3C"/>
    <w:rsid w:val="00143601"/>
    <w:rsid w:val="00144786"/>
    <w:rsid w:val="00144ED6"/>
    <w:rsid w:val="00145B69"/>
    <w:rsid w:val="00145CD6"/>
    <w:rsid w:val="0014608A"/>
    <w:rsid w:val="001505A3"/>
    <w:rsid w:val="00150A0C"/>
    <w:rsid w:val="00150B2B"/>
    <w:rsid w:val="00152357"/>
    <w:rsid w:val="00152959"/>
    <w:rsid w:val="00152B98"/>
    <w:rsid w:val="00153BF7"/>
    <w:rsid w:val="00155080"/>
    <w:rsid w:val="00155677"/>
    <w:rsid w:val="00156ED7"/>
    <w:rsid w:val="00156F50"/>
    <w:rsid w:val="00157EFF"/>
    <w:rsid w:val="001601AD"/>
    <w:rsid w:val="0016072E"/>
    <w:rsid w:val="001607FF"/>
    <w:rsid w:val="001613BA"/>
    <w:rsid w:val="001615D7"/>
    <w:rsid w:val="001617D9"/>
    <w:rsid w:val="0016209A"/>
    <w:rsid w:val="00162B94"/>
    <w:rsid w:val="00162BEF"/>
    <w:rsid w:val="00162E94"/>
    <w:rsid w:val="00163C7C"/>
    <w:rsid w:val="001640A9"/>
    <w:rsid w:val="001645A0"/>
    <w:rsid w:val="001647AE"/>
    <w:rsid w:val="001657D2"/>
    <w:rsid w:val="0016605E"/>
    <w:rsid w:val="001670EA"/>
    <w:rsid w:val="00167844"/>
    <w:rsid w:val="0016797D"/>
    <w:rsid w:val="00170CC6"/>
    <w:rsid w:val="0017143E"/>
    <w:rsid w:val="00172041"/>
    <w:rsid w:val="00172561"/>
    <w:rsid w:val="001726E8"/>
    <w:rsid w:val="00173151"/>
    <w:rsid w:val="00173907"/>
    <w:rsid w:val="0018041A"/>
    <w:rsid w:val="00180C32"/>
    <w:rsid w:val="0018149A"/>
    <w:rsid w:val="00181D95"/>
    <w:rsid w:val="001832BB"/>
    <w:rsid w:val="00183F2D"/>
    <w:rsid w:val="001843F4"/>
    <w:rsid w:val="0018450F"/>
    <w:rsid w:val="001858AA"/>
    <w:rsid w:val="001859D5"/>
    <w:rsid w:val="00185F2D"/>
    <w:rsid w:val="0018649F"/>
    <w:rsid w:val="001865AD"/>
    <w:rsid w:val="00191819"/>
    <w:rsid w:val="00192231"/>
    <w:rsid w:val="001922F6"/>
    <w:rsid w:val="001932C1"/>
    <w:rsid w:val="001940E8"/>
    <w:rsid w:val="00194356"/>
    <w:rsid w:val="00194573"/>
    <w:rsid w:val="00194D9A"/>
    <w:rsid w:val="001960E3"/>
    <w:rsid w:val="001965C8"/>
    <w:rsid w:val="00196FC9"/>
    <w:rsid w:val="00197520"/>
    <w:rsid w:val="0019797C"/>
    <w:rsid w:val="00197F2E"/>
    <w:rsid w:val="001A018B"/>
    <w:rsid w:val="001A0381"/>
    <w:rsid w:val="001A0BA8"/>
    <w:rsid w:val="001A1D3C"/>
    <w:rsid w:val="001A2C84"/>
    <w:rsid w:val="001A3004"/>
    <w:rsid w:val="001A314F"/>
    <w:rsid w:val="001A32C1"/>
    <w:rsid w:val="001A40DC"/>
    <w:rsid w:val="001A4D06"/>
    <w:rsid w:val="001A6FB5"/>
    <w:rsid w:val="001A7470"/>
    <w:rsid w:val="001A76D5"/>
    <w:rsid w:val="001A76F1"/>
    <w:rsid w:val="001B12A0"/>
    <w:rsid w:val="001B1571"/>
    <w:rsid w:val="001B1A58"/>
    <w:rsid w:val="001B1B6A"/>
    <w:rsid w:val="001B253F"/>
    <w:rsid w:val="001B3358"/>
    <w:rsid w:val="001B3810"/>
    <w:rsid w:val="001B3C12"/>
    <w:rsid w:val="001B3D98"/>
    <w:rsid w:val="001B4992"/>
    <w:rsid w:val="001B54E0"/>
    <w:rsid w:val="001B562B"/>
    <w:rsid w:val="001B5C7C"/>
    <w:rsid w:val="001B665C"/>
    <w:rsid w:val="001B715C"/>
    <w:rsid w:val="001B7A72"/>
    <w:rsid w:val="001C0365"/>
    <w:rsid w:val="001C21D5"/>
    <w:rsid w:val="001C319D"/>
    <w:rsid w:val="001C3584"/>
    <w:rsid w:val="001C371F"/>
    <w:rsid w:val="001C45FD"/>
    <w:rsid w:val="001C468A"/>
    <w:rsid w:val="001C487D"/>
    <w:rsid w:val="001C5720"/>
    <w:rsid w:val="001C6036"/>
    <w:rsid w:val="001C6C5D"/>
    <w:rsid w:val="001C7192"/>
    <w:rsid w:val="001C7DA7"/>
    <w:rsid w:val="001D0534"/>
    <w:rsid w:val="001D0F29"/>
    <w:rsid w:val="001D303D"/>
    <w:rsid w:val="001D3566"/>
    <w:rsid w:val="001D437E"/>
    <w:rsid w:val="001D4F1B"/>
    <w:rsid w:val="001D520C"/>
    <w:rsid w:val="001D58FF"/>
    <w:rsid w:val="001D754B"/>
    <w:rsid w:val="001E0803"/>
    <w:rsid w:val="001E0EE5"/>
    <w:rsid w:val="001E1279"/>
    <w:rsid w:val="001E192E"/>
    <w:rsid w:val="001E235B"/>
    <w:rsid w:val="001E313E"/>
    <w:rsid w:val="001E3BCA"/>
    <w:rsid w:val="001E4D41"/>
    <w:rsid w:val="001E65AF"/>
    <w:rsid w:val="001F02CA"/>
    <w:rsid w:val="001F12D1"/>
    <w:rsid w:val="001F1567"/>
    <w:rsid w:val="001F15B5"/>
    <w:rsid w:val="001F161B"/>
    <w:rsid w:val="001F1CEF"/>
    <w:rsid w:val="001F5A64"/>
    <w:rsid w:val="001F6928"/>
    <w:rsid w:val="001F6A63"/>
    <w:rsid w:val="00200706"/>
    <w:rsid w:val="002012A0"/>
    <w:rsid w:val="0020195B"/>
    <w:rsid w:val="002019B1"/>
    <w:rsid w:val="00203038"/>
    <w:rsid w:val="002035D3"/>
    <w:rsid w:val="0020435F"/>
    <w:rsid w:val="002052B6"/>
    <w:rsid w:val="00205916"/>
    <w:rsid w:val="0020775E"/>
    <w:rsid w:val="00210508"/>
    <w:rsid w:val="00211394"/>
    <w:rsid w:val="002114C4"/>
    <w:rsid w:val="002117E4"/>
    <w:rsid w:val="00212041"/>
    <w:rsid w:val="002176A2"/>
    <w:rsid w:val="00217962"/>
    <w:rsid w:val="00217AB2"/>
    <w:rsid w:val="00217F59"/>
    <w:rsid w:val="002209B2"/>
    <w:rsid w:val="0022308D"/>
    <w:rsid w:val="00223449"/>
    <w:rsid w:val="00224313"/>
    <w:rsid w:val="00224FB8"/>
    <w:rsid w:val="002252A3"/>
    <w:rsid w:val="00225459"/>
    <w:rsid w:val="00226221"/>
    <w:rsid w:val="002266C5"/>
    <w:rsid w:val="002267C4"/>
    <w:rsid w:val="00227096"/>
    <w:rsid w:val="002271BE"/>
    <w:rsid w:val="00227F7B"/>
    <w:rsid w:val="00230A4C"/>
    <w:rsid w:val="00231122"/>
    <w:rsid w:val="00231339"/>
    <w:rsid w:val="00231A92"/>
    <w:rsid w:val="00232DC2"/>
    <w:rsid w:val="00233F32"/>
    <w:rsid w:val="0023718F"/>
    <w:rsid w:val="002404A7"/>
    <w:rsid w:val="0024085C"/>
    <w:rsid w:val="00240EF9"/>
    <w:rsid w:val="00241BF0"/>
    <w:rsid w:val="00243067"/>
    <w:rsid w:val="0024309A"/>
    <w:rsid w:val="0024358A"/>
    <w:rsid w:val="002458A5"/>
    <w:rsid w:val="00246960"/>
    <w:rsid w:val="002479BE"/>
    <w:rsid w:val="00247ABA"/>
    <w:rsid w:val="00250801"/>
    <w:rsid w:val="00251617"/>
    <w:rsid w:val="002532E5"/>
    <w:rsid w:val="00254994"/>
    <w:rsid w:val="00255BC7"/>
    <w:rsid w:val="0025609E"/>
    <w:rsid w:val="00256309"/>
    <w:rsid w:val="00257505"/>
    <w:rsid w:val="00257E1F"/>
    <w:rsid w:val="00257F4F"/>
    <w:rsid w:val="00260F4F"/>
    <w:rsid w:val="00261054"/>
    <w:rsid w:val="00261667"/>
    <w:rsid w:val="0026188C"/>
    <w:rsid w:val="00262250"/>
    <w:rsid w:val="00262924"/>
    <w:rsid w:val="00263830"/>
    <w:rsid w:val="00263CDA"/>
    <w:rsid w:val="00264AD5"/>
    <w:rsid w:val="00264E72"/>
    <w:rsid w:val="0026549E"/>
    <w:rsid w:val="00265D27"/>
    <w:rsid w:val="00265D39"/>
    <w:rsid w:val="00265F15"/>
    <w:rsid w:val="00266522"/>
    <w:rsid w:val="002666C5"/>
    <w:rsid w:val="00270748"/>
    <w:rsid w:val="00270BDF"/>
    <w:rsid w:val="00270E60"/>
    <w:rsid w:val="00271BD1"/>
    <w:rsid w:val="00273291"/>
    <w:rsid w:val="00273B83"/>
    <w:rsid w:val="00273C05"/>
    <w:rsid w:val="00274357"/>
    <w:rsid w:val="00274FDB"/>
    <w:rsid w:val="0027578E"/>
    <w:rsid w:val="00276052"/>
    <w:rsid w:val="00276256"/>
    <w:rsid w:val="002763E6"/>
    <w:rsid w:val="00276983"/>
    <w:rsid w:val="00277506"/>
    <w:rsid w:val="00280F85"/>
    <w:rsid w:val="002813F9"/>
    <w:rsid w:val="0028156C"/>
    <w:rsid w:val="00281805"/>
    <w:rsid w:val="00281D1B"/>
    <w:rsid w:val="00282E0E"/>
    <w:rsid w:val="002849B6"/>
    <w:rsid w:val="002849BE"/>
    <w:rsid w:val="002854AE"/>
    <w:rsid w:val="00286416"/>
    <w:rsid w:val="00286E57"/>
    <w:rsid w:val="00287A7E"/>
    <w:rsid w:val="00290AA3"/>
    <w:rsid w:val="002917A7"/>
    <w:rsid w:val="00293196"/>
    <w:rsid w:val="002943B7"/>
    <w:rsid w:val="00294B52"/>
    <w:rsid w:val="00294C47"/>
    <w:rsid w:val="002953D0"/>
    <w:rsid w:val="00295407"/>
    <w:rsid w:val="00295476"/>
    <w:rsid w:val="002955E3"/>
    <w:rsid w:val="00295787"/>
    <w:rsid w:val="0029698F"/>
    <w:rsid w:val="002977D1"/>
    <w:rsid w:val="002A1DFD"/>
    <w:rsid w:val="002A20C7"/>
    <w:rsid w:val="002A2235"/>
    <w:rsid w:val="002A281C"/>
    <w:rsid w:val="002A36AF"/>
    <w:rsid w:val="002A36BC"/>
    <w:rsid w:val="002A3A36"/>
    <w:rsid w:val="002A3A49"/>
    <w:rsid w:val="002A3BCA"/>
    <w:rsid w:val="002A436F"/>
    <w:rsid w:val="002A4DFD"/>
    <w:rsid w:val="002A6960"/>
    <w:rsid w:val="002B0708"/>
    <w:rsid w:val="002B2053"/>
    <w:rsid w:val="002B3FFC"/>
    <w:rsid w:val="002B5700"/>
    <w:rsid w:val="002B5AD1"/>
    <w:rsid w:val="002B5C63"/>
    <w:rsid w:val="002B6780"/>
    <w:rsid w:val="002B6C73"/>
    <w:rsid w:val="002B6F0D"/>
    <w:rsid w:val="002B786C"/>
    <w:rsid w:val="002C07D9"/>
    <w:rsid w:val="002C105A"/>
    <w:rsid w:val="002C1309"/>
    <w:rsid w:val="002C1999"/>
    <w:rsid w:val="002C2444"/>
    <w:rsid w:val="002C2FB1"/>
    <w:rsid w:val="002C2FE4"/>
    <w:rsid w:val="002C3A79"/>
    <w:rsid w:val="002C40E2"/>
    <w:rsid w:val="002C5465"/>
    <w:rsid w:val="002C5D32"/>
    <w:rsid w:val="002C693C"/>
    <w:rsid w:val="002C7824"/>
    <w:rsid w:val="002D2287"/>
    <w:rsid w:val="002D3758"/>
    <w:rsid w:val="002D5710"/>
    <w:rsid w:val="002D629D"/>
    <w:rsid w:val="002E007E"/>
    <w:rsid w:val="002E0BA3"/>
    <w:rsid w:val="002E0FD8"/>
    <w:rsid w:val="002E19BD"/>
    <w:rsid w:val="002E1A90"/>
    <w:rsid w:val="002E1DED"/>
    <w:rsid w:val="002E22F4"/>
    <w:rsid w:val="002E3379"/>
    <w:rsid w:val="002E392A"/>
    <w:rsid w:val="002E45D9"/>
    <w:rsid w:val="002E4F17"/>
    <w:rsid w:val="002E5A11"/>
    <w:rsid w:val="002E5ADB"/>
    <w:rsid w:val="002E6194"/>
    <w:rsid w:val="002E72A7"/>
    <w:rsid w:val="002E7E48"/>
    <w:rsid w:val="002F0978"/>
    <w:rsid w:val="002F100A"/>
    <w:rsid w:val="002F2168"/>
    <w:rsid w:val="002F23AF"/>
    <w:rsid w:val="002F363D"/>
    <w:rsid w:val="002F3F42"/>
    <w:rsid w:val="002F4052"/>
    <w:rsid w:val="002F44A0"/>
    <w:rsid w:val="002F4831"/>
    <w:rsid w:val="002F5BE9"/>
    <w:rsid w:val="002F5D70"/>
    <w:rsid w:val="002F6358"/>
    <w:rsid w:val="002F65F2"/>
    <w:rsid w:val="00300C6A"/>
    <w:rsid w:val="0030171A"/>
    <w:rsid w:val="003017D7"/>
    <w:rsid w:val="00301A24"/>
    <w:rsid w:val="00301D33"/>
    <w:rsid w:val="003022D9"/>
    <w:rsid w:val="00302661"/>
    <w:rsid w:val="0030615E"/>
    <w:rsid w:val="00306C62"/>
    <w:rsid w:val="00307293"/>
    <w:rsid w:val="003078FB"/>
    <w:rsid w:val="00307CAB"/>
    <w:rsid w:val="00307FF7"/>
    <w:rsid w:val="003107C0"/>
    <w:rsid w:val="0031097F"/>
    <w:rsid w:val="0031376E"/>
    <w:rsid w:val="00314180"/>
    <w:rsid w:val="003154A0"/>
    <w:rsid w:val="0031581D"/>
    <w:rsid w:val="00316840"/>
    <w:rsid w:val="00316BD1"/>
    <w:rsid w:val="00317D7B"/>
    <w:rsid w:val="003214E8"/>
    <w:rsid w:val="0032188A"/>
    <w:rsid w:val="00321C8F"/>
    <w:rsid w:val="00322B46"/>
    <w:rsid w:val="00322D6E"/>
    <w:rsid w:val="003233E1"/>
    <w:rsid w:val="0032377B"/>
    <w:rsid w:val="00323A0A"/>
    <w:rsid w:val="00323C85"/>
    <w:rsid w:val="00323CD0"/>
    <w:rsid w:val="00324AE6"/>
    <w:rsid w:val="00326286"/>
    <w:rsid w:val="0032651B"/>
    <w:rsid w:val="00327983"/>
    <w:rsid w:val="00327EBF"/>
    <w:rsid w:val="00330947"/>
    <w:rsid w:val="003310BC"/>
    <w:rsid w:val="00331590"/>
    <w:rsid w:val="00331811"/>
    <w:rsid w:val="00332318"/>
    <w:rsid w:val="0033234C"/>
    <w:rsid w:val="00332C66"/>
    <w:rsid w:val="00333B09"/>
    <w:rsid w:val="00333C23"/>
    <w:rsid w:val="003343E3"/>
    <w:rsid w:val="00335117"/>
    <w:rsid w:val="003358E6"/>
    <w:rsid w:val="003360B5"/>
    <w:rsid w:val="00336259"/>
    <w:rsid w:val="00336842"/>
    <w:rsid w:val="00340191"/>
    <w:rsid w:val="00340239"/>
    <w:rsid w:val="00340866"/>
    <w:rsid w:val="00340AD1"/>
    <w:rsid w:val="00340F31"/>
    <w:rsid w:val="00341EDB"/>
    <w:rsid w:val="00342FA3"/>
    <w:rsid w:val="00345F24"/>
    <w:rsid w:val="00346BA5"/>
    <w:rsid w:val="003506FF"/>
    <w:rsid w:val="00351039"/>
    <w:rsid w:val="0035165A"/>
    <w:rsid w:val="0035196D"/>
    <w:rsid w:val="00351C99"/>
    <w:rsid w:val="0035318A"/>
    <w:rsid w:val="00354484"/>
    <w:rsid w:val="0035460E"/>
    <w:rsid w:val="0035549E"/>
    <w:rsid w:val="003560FB"/>
    <w:rsid w:val="00356F34"/>
    <w:rsid w:val="00356F7D"/>
    <w:rsid w:val="00357071"/>
    <w:rsid w:val="003573C7"/>
    <w:rsid w:val="00357EDA"/>
    <w:rsid w:val="0036139E"/>
    <w:rsid w:val="0036211E"/>
    <w:rsid w:val="00362DE1"/>
    <w:rsid w:val="00362E51"/>
    <w:rsid w:val="0036402A"/>
    <w:rsid w:val="00365564"/>
    <w:rsid w:val="00365CE6"/>
    <w:rsid w:val="00366E35"/>
    <w:rsid w:val="00370FA0"/>
    <w:rsid w:val="003713FA"/>
    <w:rsid w:val="00371DFE"/>
    <w:rsid w:val="003735F4"/>
    <w:rsid w:val="00373AD1"/>
    <w:rsid w:val="00373C1C"/>
    <w:rsid w:val="003744B2"/>
    <w:rsid w:val="00374603"/>
    <w:rsid w:val="0037493E"/>
    <w:rsid w:val="00375A68"/>
    <w:rsid w:val="00375AF4"/>
    <w:rsid w:val="00376877"/>
    <w:rsid w:val="003770FA"/>
    <w:rsid w:val="00377438"/>
    <w:rsid w:val="00377B5E"/>
    <w:rsid w:val="003805DD"/>
    <w:rsid w:val="003809E7"/>
    <w:rsid w:val="00382386"/>
    <w:rsid w:val="003825D9"/>
    <w:rsid w:val="00384159"/>
    <w:rsid w:val="00384646"/>
    <w:rsid w:val="00385019"/>
    <w:rsid w:val="003851D3"/>
    <w:rsid w:val="00385665"/>
    <w:rsid w:val="00385FE1"/>
    <w:rsid w:val="00387309"/>
    <w:rsid w:val="00387656"/>
    <w:rsid w:val="00387822"/>
    <w:rsid w:val="00387A53"/>
    <w:rsid w:val="00387B91"/>
    <w:rsid w:val="00390999"/>
    <w:rsid w:val="00391021"/>
    <w:rsid w:val="00391707"/>
    <w:rsid w:val="00391B34"/>
    <w:rsid w:val="0039229C"/>
    <w:rsid w:val="003926A7"/>
    <w:rsid w:val="00392882"/>
    <w:rsid w:val="00392B2B"/>
    <w:rsid w:val="00394FFF"/>
    <w:rsid w:val="00395683"/>
    <w:rsid w:val="00397196"/>
    <w:rsid w:val="003974AD"/>
    <w:rsid w:val="00397CA4"/>
    <w:rsid w:val="00397D55"/>
    <w:rsid w:val="00397D67"/>
    <w:rsid w:val="00397E7D"/>
    <w:rsid w:val="003A0401"/>
    <w:rsid w:val="003A1C05"/>
    <w:rsid w:val="003A24DA"/>
    <w:rsid w:val="003A2A38"/>
    <w:rsid w:val="003A2AE7"/>
    <w:rsid w:val="003A2BB1"/>
    <w:rsid w:val="003A42A6"/>
    <w:rsid w:val="003A5F1C"/>
    <w:rsid w:val="003B0520"/>
    <w:rsid w:val="003B060B"/>
    <w:rsid w:val="003B163F"/>
    <w:rsid w:val="003B2953"/>
    <w:rsid w:val="003B2A50"/>
    <w:rsid w:val="003B37EF"/>
    <w:rsid w:val="003B3DE1"/>
    <w:rsid w:val="003B417A"/>
    <w:rsid w:val="003B49BB"/>
    <w:rsid w:val="003B62ED"/>
    <w:rsid w:val="003B6C82"/>
    <w:rsid w:val="003B6E14"/>
    <w:rsid w:val="003B77AD"/>
    <w:rsid w:val="003C0E0D"/>
    <w:rsid w:val="003C0E51"/>
    <w:rsid w:val="003C1470"/>
    <w:rsid w:val="003C166E"/>
    <w:rsid w:val="003C1AD0"/>
    <w:rsid w:val="003C1B07"/>
    <w:rsid w:val="003C2005"/>
    <w:rsid w:val="003C42EB"/>
    <w:rsid w:val="003C4B15"/>
    <w:rsid w:val="003C4D63"/>
    <w:rsid w:val="003C6A95"/>
    <w:rsid w:val="003C6F06"/>
    <w:rsid w:val="003C7805"/>
    <w:rsid w:val="003D0A89"/>
    <w:rsid w:val="003D0E8F"/>
    <w:rsid w:val="003D11DC"/>
    <w:rsid w:val="003D23FE"/>
    <w:rsid w:val="003D2E2E"/>
    <w:rsid w:val="003D3422"/>
    <w:rsid w:val="003D433A"/>
    <w:rsid w:val="003D4654"/>
    <w:rsid w:val="003D4B0B"/>
    <w:rsid w:val="003D52E4"/>
    <w:rsid w:val="003D70EA"/>
    <w:rsid w:val="003E053A"/>
    <w:rsid w:val="003E0887"/>
    <w:rsid w:val="003E2344"/>
    <w:rsid w:val="003E2DF1"/>
    <w:rsid w:val="003E40DB"/>
    <w:rsid w:val="003E4566"/>
    <w:rsid w:val="003E58D8"/>
    <w:rsid w:val="003E6FAE"/>
    <w:rsid w:val="003E700B"/>
    <w:rsid w:val="003E7459"/>
    <w:rsid w:val="003E74DA"/>
    <w:rsid w:val="003E7847"/>
    <w:rsid w:val="003F0542"/>
    <w:rsid w:val="003F108F"/>
    <w:rsid w:val="003F3073"/>
    <w:rsid w:val="003F37B1"/>
    <w:rsid w:val="003F4524"/>
    <w:rsid w:val="003F5399"/>
    <w:rsid w:val="003F6232"/>
    <w:rsid w:val="003F7421"/>
    <w:rsid w:val="003F76B5"/>
    <w:rsid w:val="003F7A77"/>
    <w:rsid w:val="004009FC"/>
    <w:rsid w:val="0040100F"/>
    <w:rsid w:val="004029EC"/>
    <w:rsid w:val="0040315E"/>
    <w:rsid w:val="004033F6"/>
    <w:rsid w:val="00404367"/>
    <w:rsid w:val="00404D20"/>
    <w:rsid w:val="00405087"/>
    <w:rsid w:val="00405E5A"/>
    <w:rsid w:val="004062B7"/>
    <w:rsid w:val="004106B9"/>
    <w:rsid w:val="004108C4"/>
    <w:rsid w:val="00410C17"/>
    <w:rsid w:val="00411D9B"/>
    <w:rsid w:val="0041294E"/>
    <w:rsid w:val="004129E6"/>
    <w:rsid w:val="0041358C"/>
    <w:rsid w:val="004135D3"/>
    <w:rsid w:val="00413AF5"/>
    <w:rsid w:val="00414F75"/>
    <w:rsid w:val="004158FF"/>
    <w:rsid w:val="0041643F"/>
    <w:rsid w:val="00417FD0"/>
    <w:rsid w:val="0042001F"/>
    <w:rsid w:val="00420CEF"/>
    <w:rsid w:val="00421EB4"/>
    <w:rsid w:val="00422D16"/>
    <w:rsid w:val="004245A0"/>
    <w:rsid w:val="004245A5"/>
    <w:rsid w:val="00424C0F"/>
    <w:rsid w:val="0042507F"/>
    <w:rsid w:val="00425C12"/>
    <w:rsid w:val="004279B0"/>
    <w:rsid w:val="00432561"/>
    <w:rsid w:val="004366B4"/>
    <w:rsid w:val="00437A0F"/>
    <w:rsid w:val="00437B87"/>
    <w:rsid w:val="004404D4"/>
    <w:rsid w:val="00441D5E"/>
    <w:rsid w:val="00442186"/>
    <w:rsid w:val="004424A9"/>
    <w:rsid w:val="00442E38"/>
    <w:rsid w:val="004430E5"/>
    <w:rsid w:val="00443157"/>
    <w:rsid w:val="0044478D"/>
    <w:rsid w:val="004447F6"/>
    <w:rsid w:val="00444B8C"/>
    <w:rsid w:val="00444D5C"/>
    <w:rsid w:val="004468F6"/>
    <w:rsid w:val="004504FD"/>
    <w:rsid w:val="004508F2"/>
    <w:rsid w:val="00451FBD"/>
    <w:rsid w:val="004520EE"/>
    <w:rsid w:val="00452CFF"/>
    <w:rsid w:val="00453498"/>
    <w:rsid w:val="00453C83"/>
    <w:rsid w:val="004562E9"/>
    <w:rsid w:val="00457158"/>
    <w:rsid w:val="004606E2"/>
    <w:rsid w:val="00460EF0"/>
    <w:rsid w:val="00461A5B"/>
    <w:rsid w:val="00461E79"/>
    <w:rsid w:val="00462270"/>
    <w:rsid w:val="004632D9"/>
    <w:rsid w:val="00464663"/>
    <w:rsid w:val="0046526A"/>
    <w:rsid w:val="00465292"/>
    <w:rsid w:val="0046557E"/>
    <w:rsid w:val="00465DD7"/>
    <w:rsid w:val="004660B5"/>
    <w:rsid w:val="004667F1"/>
    <w:rsid w:val="0046680D"/>
    <w:rsid w:val="00466BC2"/>
    <w:rsid w:val="00467D40"/>
    <w:rsid w:val="00470ECF"/>
    <w:rsid w:val="004718DA"/>
    <w:rsid w:val="00471A4C"/>
    <w:rsid w:val="00471A59"/>
    <w:rsid w:val="0047271A"/>
    <w:rsid w:val="00473BAB"/>
    <w:rsid w:val="0047480C"/>
    <w:rsid w:val="004751D8"/>
    <w:rsid w:val="00476202"/>
    <w:rsid w:val="00476402"/>
    <w:rsid w:val="00477922"/>
    <w:rsid w:val="00477CDF"/>
    <w:rsid w:val="00477F17"/>
    <w:rsid w:val="004800CD"/>
    <w:rsid w:val="00480968"/>
    <w:rsid w:val="00480AC7"/>
    <w:rsid w:val="0048110C"/>
    <w:rsid w:val="00481D6D"/>
    <w:rsid w:val="00483323"/>
    <w:rsid w:val="00483359"/>
    <w:rsid w:val="00483FB0"/>
    <w:rsid w:val="0048417A"/>
    <w:rsid w:val="0048472F"/>
    <w:rsid w:val="00485302"/>
    <w:rsid w:val="00486980"/>
    <w:rsid w:val="00486C2B"/>
    <w:rsid w:val="00487EC0"/>
    <w:rsid w:val="004900B3"/>
    <w:rsid w:val="00490669"/>
    <w:rsid w:val="00490FD6"/>
    <w:rsid w:val="0049106C"/>
    <w:rsid w:val="00491302"/>
    <w:rsid w:val="004919BA"/>
    <w:rsid w:val="00492390"/>
    <w:rsid w:val="00492D28"/>
    <w:rsid w:val="0049311A"/>
    <w:rsid w:val="0049391B"/>
    <w:rsid w:val="00495272"/>
    <w:rsid w:val="00497291"/>
    <w:rsid w:val="004977BE"/>
    <w:rsid w:val="004A0A6A"/>
    <w:rsid w:val="004A1E75"/>
    <w:rsid w:val="004A2052"/>
    <w:rsid w:val="004A2686"/>
    <w:rsid w:val="004A3181"/>
    <w:rsid w:val="004A3B5A"/>
    <w:rsid w:val="004A4076"/>
    <w:rsid w:val="004A456B"/>
    <w:rsid w:val="004A496F"/>
    <w:rsid w:val="004A51B9"/>
    <w:rsid w:val="004A58CF"/>
    <w:rsid w:val="004A5ED8"/>
    <w:rsid w:val="004A6742"/>
    <w:rsid w:val="004A6DB4"/>
    <w:rsid w:val="004A7206"/>
    <w:rsid w:val="004A760A"/>
    <w:rsid w:val="004A7939"/>
    <w:rsid w:val="004B142E"/>
    <w:rsid w:val="004B1746"/>
    <w:rsid w:val="004B1ADF"/>
    <w:rsid w:val="004B1D26"/>
    <w:rsid w:val="004B3484"/>
    <w:rsid w:val="004B38CB"/>
    <w:rsid w:val="004B42E6"/>
    <w:rsid w:val="004B4B5C"/>
    <w:rsid w:val="004B5421"/>
    <w:rsid w:val="004B6BBB"/>
    <w:rsid w:val="004B7A34"/>
    <w:rsid w:val="004C05CA"/>
    <w:rsid w:val="004C0D05"/>
    <w:rsid w:val="004C182D"/>
    <w:rsid w:val="004C24B0"/>
    <w:rsid w:val="004C392D"/>
    <w:rsid w:val="004C3CF7"/>
    <w:rsid w:val="004C3DB5"/>
    <w:rsid w:val="004C6DA0"/>
    <w:rsid w:val="004C6E10"/>
    <w:rsid w:val="004C7311"/>
    <w:rsid w:val="004C7CB3"/>
    <w:rsid w:val="004D0032"/>
    <w:rsid w:val="004D0E7B"/>
    <w:rsid w:val="004D0E9C"/>
    <w:rsid w:val="004D15E4"/>
    <w:rsid w:val="004D24AE"/>
    <w:rsid w:val="004D2E4F"/>
    <w:rsid w:val="004D39A9"/>
    <w:rsid w:val="004D43A1"/>
    <w:rsid w:val="004E00F5"/>
    <w:rsid w:val="004E4B2B"/>
    <w:rsid w:val="004F0632"/>
    <w:rsid w:val="004F0F93"/>
    <w:rsid w:val="004F1023"/>
    <w:rsid w:val="004F219B"/>
    <w:rsid w:val="004F284A"/>
    <w:rsid w:val="004F2C7F"/>
    <w:rsid w:val="004F3347"/>
    <w:rsid w:val="004F48D0"/>
    <w:rsid w:val="004F4F57"/>
    <w:rsid w:val="004F5153"/>
    <w:rsid w:val="004F6B7E"/>
    <w:rsid w:val="004F6F73"/>
    <w:rsid w:val="004F71C9"/>
    <w:rsid w:val="004F721C"/>
    <w:rsid w:val="004F7791"/>
    <w:rsid w:val="005000D4"/>
    <w:rsid w:val="00500FE8"/>
    <w:rsid w:val="005011DD"/>
    <w:rsid w:val="00502259"/>
    <w:rsid w:val="005024A8"/>
    <w:rsid w:val="00504427"/>
    <w:rsid w:val="0050509E"/>
    <w:rsid w:val="00506067"/>
    <w:rsid w:val="005100CE"/>
    <w:rsid w:val="00510358"/>
    <w:rsid w:val="00510530"/>
    <w:rsid w:val="00511390"/>
    <w:rsid w:val="00511B2A"/>
    <w:rsid w:val="00511CE8"/>
    <w:rsid w:val="0051298C"/>
    <w:rsid w:val="005146D8"/>
    <w:rsid w:val="00514BC3"/>
    <w:rsid w:val="00514F20"/>
    <w:rsid w:val="00514FDF"/>
    <w:rsid w:val="0051569C"/>
    <w:rsid w:val="0051605D"/>
    <w:rsid w:val="005164B9"/>
    <w:rsid w:val="005172A4"/>
    <w:rsid w:val="00517322"/>
    <w:rsid w:val="00521299"/>
    <w:rsid w:val="0052269B"/>
    <w:rsid w:val="005234BF"/>
    <w:rsid w:val="00524555"/>
    <w:rsid w:val="00524562"/>
    <w:rsid w:val="0052463F"/>
    <w:rsid w:val="00527173"/>
    <w:rsid w:val="0052733E"/>
    <w:rsid w:val="00527998"/>
    <w:rsid w:val="005279F8"/>
    <w:rsid w:val="00530F77"/>
    <w:rsid w:val="00531D95"/>
    <w:rsid w:val="00531F39"/>
    <w:rsid w:val="005323B1"/>
    <w:rsid w:val="00532E78"/>
    <w:rsid w:val="00534282"/>
    <w:rsid w:val="00534846"/>
    <w:rsid w:val="0053595B"/>
    <w:rsid w:val="00535E1B"/>
    <w:rsid w:val="00536FBB"/>
    <w:rsid w:val="00537995"/>
    <w:rsid w:val="00537E4D"/>
    <w:rsid w:val="005400FE"/>
    <w:rsid w:val="00540FED"/>
    <w:rsid w:val="00541CA2"/>
    <w:rsid w:val="00542350"/>
    <w:rsid w:val="00543F3C"/>
    <w:rsid w:val="005452B5"/>
    <w:rsid w:val="005465D4"/>
    <w:rsid w:val="005468FD"/>
    <w:rsid w:val="005470FB"/>
    <w:rsid w:val="00547646"/>
    <w:rsid w:val="0054781C"/>
    <w:rsid w:val="0055008D"/>
    <w:rsid w:val="0055150A"/>
    <w:rsid w:val="00551E63"/>
    <w:rsid w:val="00552258"/>
    <w:rsid w:val="00552701"/>
    <w:rsid w:val="005533B2"/>
    <w:rsid w:val="005536F3"/>
    <w:rsid w:val="00555109"/>
    <w:rsid w:val="00555C86"/>
    <w:rsid w:val="00556283"/>
    <w:rsid w:val="0055748D"/>
    <w:rsid w:val="005609B2"/>
    <w:rsid w:val="00560A07"/>
    <w:rsid w:val="00560BE4"/>
    <w:rsid w:val="00560F09"/>
    <w:rsid w:val="00562B3B"/>
    <w:rsid w:val="00562FD6"/>
    <w:rsid w:val="00563211"/>
    <w:rsid w:val="005637B9"/>
    <w:rsid w:val="00564BCB"/>
    <w:rsid w:val="005650E2"/>
    <w:rsid w:val="00565CAA"/>
    <w:rsid w:val="00566C6D"/>
    <w:rsid w:val="00567541"/>
    <w:rsid w:val="00570249"/>
    <w:rsid w:val="005703E0"/>
    <w:rsid w:val="00570E24"/>
    <w:rsid w:val="00571304"/>
    <w:rsid w:val="00571721"/>
    <w:rsid w:val="0057245F"/>
    <w:rsid w:val="005724E9"/>
    <w:rsid w:val="0057326E"/>
    <w:rsid w:val="00573D87"/>
    <w:rsid w:val="00574CC9"/>
    <w:rsid w:val="005751BF"/>
    <w:rsid w:val="00575DFD"/>
    <w:rsid w:val="00576B6E"/>
    <w:rsid w:val="00576EB6"/>
    <w:rsid w:val="00577E6E"/>
    <w:rsid w:val="005814E3"/>
    <w:rsid w:val="00581D03"/>
    <w:rsid w:val="0058365D"/>
    <w:rsid w:val="00583C16"/>
    <w:rsid w:val="005844E2"/>
    <w:rsid w:val="00585BAC"/>
    <w:rsid w:val="00585BD9"/>
    <w:rsid w:val="00586BBE"/>
    <w:rsid w:val="0058701E"/>
    <w:rsid w:val="00587BDA"/>
    <w:rsid w:val="005915D1"/>
    <w:rsid w:val="00591F8A"/>
    <w:rsid w:val="005924D3"/>
    <w:rsid w:val="005939ED"/>
    <w:rsid w:val="0059460E"/>
    <w:rsid w:val="00594E07"/>
    <w:rsid w:val="00594F3E"/>
    <w:rsid w:val="00596293"/>
    <w:rsid w:val="0059630C"/>
    <w:rsid w:val="005A076E"/>
    <w:rsid w:val="005A0AD3"/>
    <w:rsid w:val="005A0F73"/>
    <w:rsid w:val="005A15DF"/>
    <w:rsid w:val="005A19C7"/>
    <w:rsid w:val="005A4113"/>
    <w:rsid w:val="005A47DD"/>
    <w:rsid w:val="005A5BAD"/>
    <w:rsid w:val="005A60FA"/>
    <w:rsid w:val="005A6569"/>
    <w:rsid w:val="005A6BD9"/>
    <w:rsid w:val="005A70AD"/>
    <w:rsid w:val="005A7B1E"/>
    <w:rsid w:val="005A7D40"/>
    <w:rsid w:val="005B029F"/>
    <w:rsid w:val="005B0E1A"/>
    <w:rsid w:val="005B1500"/>
    <w:rsid w:val="005B157E"/>
    <w:rsid w:val="005B2515"/>
    <w:rsid w:val="005B289D"/>
    <w:rsid w:val="005B7196"/>
    <w:rsid w:val="005B7DA2"/>
    <w:rsid w:val="005C0790"/>
    <w:rsid w:val="005C0AA3"/>
    <w:rsid w:val="005C0D34"/>
    <w:rsid w:val="005C1D29"/>
    <w:rsid w:val="005C216E"/>
    <w:rsid w:val="005C224C"/>
    <w:rsid w:val="005C24C8"/>
    <w:rsid w:val="005C2513"/>
    <w:rsid w:val="005C25BC"/>
    <w:rsid w:val="005C2DFB"/>
    <w:rsid w:val="005C3763"/>
    <w:rsid w:val="005C3FCA"/>
    <w:rsid w:val="005C4470"/>
    <w:rsid w:val="005C492F"/>
    <w:rsid w:val="005C4EC0"/>
    <w:rsid w:val="005C621C"/>
    <w:rsid w:val="005C6374"/>
    <w:rsid w:val="005C63D2"/>
    <w:rsid w:val="005C6C47"/>
    <w:rsid w:val="005D069F"/>
    <w:rsid w:val="005D120A"/>
    <w:rsid w:val="005D22EC"/>
    <w:rsid w:val="005D2BB1"/>
    <w:rsid w:val="005D3531"/>
    <w:rsid w:val="005D43DE"/>
    <w:rsid w:val="005D470A"/>
    <w:rsid w:val="005D5D3B"/>
    <w:rsid w:val="005D6A86"/>
    <w:rsid w:val="005D6CC2"/>
    <w:rsid w:val="005D7322"/>
    <w:rsid w:val="005D7435"/>
    <w:rsid w:val="005E0305"/>
    <w:rsid w:val="005E0458"/>
    <w:rsid w:val="005E0EB7"/>
    <w:rsid w:val="005E2E17"/>
    <w:rsid w:val="005E53E8"/>
    <w:rsid w:val="005E59B1"/>
    <w:rsid w:val="005E5A6F"/>
    <w:rsid w:val="005E7477"/>
    <w:rsid w:val="005F0D4F"/>
    <w:rsid w:val="005F0ED9"/>
    <w:rsid w:val="005F1480"/>
    <w:rsid w:val="005F16CD"/>
    <w:rsid w:val="005F1B5D"/>
    <w:rsid w:val="005F23B0"/>
    <w:rsid w:val="005F2AEF"/>
    <w:rsid w:val="005F2E83"/>
    <w:rsid w:val="005F56C0"/>
    <w:rsid w:val="005F6625"/>
    <w:rsid w:val="00600043"/>
    <w:rsid w:val="006002B6"/>
    <w:rsid w:val="006015DD"/>
    <w:rsid w:val="00603184"/>
    <w:rsid w:val="00603502"/>
    <w:rsid w:val="00604271"/>
    <w:rsid w:val="006045F0"/>
    <w:rsid w:val="00604F43"/>
    <w:rsid w:val="006070AC"/>
    <w:rsid w:val="00607FF9"/>
    <w:rsid w:val="006100AB"/>
    <w:rsid w:val="00610791"/>
    <w:rsid w:val="00610948"/>
    <w:rsid w:val="00611CC3"/>
    <w:rsid w:val="006126C0"/>
    <w:rsid w:val="00612A13"/>
    <w:rsid w:val="00612BB6"/>
    <w:rsid w:val="00613921"/>
    <w:rsid w:val="00614D1C"/>
    <w:rsid w:val="006174D1"/>
    <w:rsid w:val="00617E8E"/>
    <w:rsid w:val="00620B12"/>
    <w:rsid w:val="00620B37"/>
    <w:rsid w:val="00620C0B"/>
    <w:rsid w:val="006235A5"/>
    <w:rsid w:val="00623F4F"/>
    <w:rsid w:val="006240CB"/>
    <w:rsid w:val="006240F3"/>
    <w:rsid w:val="00626794"/>
    <w:rsid w:val="00626D7F"/>
    <w:rsid w:val="00630937"/>
    <w:rsid w:val="00630A98"/>
    <w:rsid w:val="0063176D"/>
    <w:rsid w:val="006322B2"/>
    <w:rsid w:val="006338ED"/>
    <w:rsid w:val="006339AE"/>
    <w:rsid w:val="006373B5"/>
    <w:rsid w:val="006378B4"/>
    <w:rsid w:val="006412B4"/>
    <w:rsid w:val="00641C8E"/>
    <w:rsid w:val="00642448"/>
    <w:rsid w:val="00642AF7"/>
    <w:rsid w:val="00642F64"/>
    <w:rsid w:val="00642F92"/>
    <w:rsid w:val="00643E3A"/>
    <w:rsid w:val="00643EE6"/>
    <w:rsid w:val="00644295"/>
    <w:rsid w:val="006451A2"/>
    <w:rsid w:val="0064528D"/>
    <w:rsid w:val="0064533F"/>
    <w:rsid w:val="0064592E"/>
    <w:rsid w:val="00645DBE"/>
    <w:rsid w:val="00646923"/>
    <w:rsid w:val="00646E37"/>
    <w:rsid w:val="0064726D"/>
    <w:rsid w:val="00647B76"/>
    <w:rsid w:val="00647C4A"/>
    <w:rsid w:val="00651336"/>
    <w:rsid w:val="00651FCC"/>
    <w:rsid w:val="00652BFA"/>
    <w:rsid w:val="00653EDD"/>
    <w:rsid w:val="006545FC"/>
    <w:rsid w:val="006547B3"/>
    <w:rsid w:val="00654DF0"/>
    <w:rsid w:val="006550EC"/>
    <w:rsid w:val="00655292"/>
    <w:rsid w:val="0065718A"/>
    <w:rsid w:val="00657259"/>
    <w:rsid w:val="00657B89"/>
    <w:rsid w:val="00657FF7"/>
    <w:rsid w:val="00660319"/>
    <w:rsid w:val="00660587"/>
    <w:rsid w:val="00660808"/>
    <w:rsid w:val="006608B7"/>
    <w:rsid w:val="0066198F"/>
    <w:rsid w:val="00662275"/>
    <w:rsid w:val="00662F46"/>
    <w:rsid w:val="00663F08"/>
    <w:rsid w:val="0066529D"/>
    <w:rsid w:val="00666017"/>
    <w:rsid w:val="00666537"/>
    <w:rsid w:val="006668DC"/>
    <w:rsid w:val="00666BE7"/>
    <w:rsid w:val="00666C14"/>
    <w:rsid w:val="00666C30"/>
    <w:rsid w:val="00667E83"/>
    <w:rsid w:val="006704A1"/>
    <w:rsid w:val="00670CF1"/>
    <w:rsid w:val="00670F61"/>
    <w:rsid w:val="00671BEF"/>
    <w:rsid w:val="006720EE"/>
    <w:rsid w:val="006725AB"/>
    <w:rsid w:val="006728BE"/>
    <w:rsid w:val="00672D63"/>
    <w:rsid w:val="006736D3"/>
    <w:rsid w:val="006746A0"/>
    <w:rsid w:val="006753A2"/>
    <w:rsid w:val="00676968"/>
    <w:rsid w:val="00676B46"/>
    <w:rsid w:val="00681DFE"/>
    <w:rsid w:val="00682AEA"/>
    <w:rsid w:val="006832E7"/>
    <w:rsid w:val="00683D60"/>
    <w:rsid w:val="006841F4"/>
    <w:rsid w:val="006846EA"/>
    <w:rsid w:val="00685A3E"/>
    <w:rsid w:val="00687BFA"/>
    <w:rsid w:val="0069001D"/>
    <w:rsid w:val="00690DB5"/>
    <w:rsid w:val="00691305"/>
    <w:rsid w:val="006926AF"/>
    <w:rsid w:val="0069278F"/>
    <w:rsid w:val="00692922"/>
    <w:rsid w:val="00692CE2"/>
    <w:rsid w:val="00693AC6"/>
    <w:rsid w:val="006947EB"/>
    <w:rsid w:val="00695355"/>
    <w:rsid w:val="006955F8"/>
    <w:rsid w:val="00696289"/>
    <w:rsid w:val="00696A8B"/>
    <w:rsid w:val="00696D0B"/>
    <w:rsid w:val="00696E38"/>
    <w:rsid w:val="00696EF6"/>
    <w:rsid w:val="006972B2"/>
    <w:rsid w:val="006A026D"/>
    <w:rsid w:val="006A0279"/>
    <w:rsid w:val="006A1E32"/>
    <w:rsid w:val="006A32D9"/>
    <w:rsid w:val="006A345C"/>
    <w:rsid w:val="006A3AA0"/>
    <w:rsid w:val="006A47C3"/>
    <w:rsid w:val="006A6170"/>
    <w:rsid w:val="006A6A4C"/>
    <w:rsid w:val="006A6DE5"/>
    <w:rsid w:val="006A6FC2"/>
    <w:rsid w:val="006A7473"/>
    <w:rsid w:val="006A7AFA"/>
    <w:rsid w:val="006B0DE9"/>
    <w:rsid w:val="006B0EE7"/>
    <w:rsid w:val="006B29B6"/>
    <w:rsid w:val="006B31D8"/>
    <w:rsid w:val="006B350C"/>
    <w:rsid w:val="006B366A"/>
    <w:rsid w:val="006B49A7"/>
    <w:rsid w:val="006B57B3"/>
    <w:rsid w:val="006B5D0B"/>
    <w:rsid w:val="006B5DD5"/>
    <w:rsid w:val="006B5EBF"/>
    <w:rsid w:val="006B6777"/>
    <w:rsid w:val="006B6870"/>
    <w:rsid w:val="006C08C1"/>
    <w:rsid w:val="006C092A"/>
    <w:rsid w:val="006C1225"/>
    <w:rsid w:val="006C1543"/>
    <w:rsid w:val="006C15FD"/>
    <w:rsid w:val="006C1E68"/>
    <w:rsid w:val="006C2A4C"/>
    <w:rsid w:val="006C2D7B"/>
    <w:rsid w:val="006C4637"/>
    <w:rsid w:val="006C4969"/>
    <w:rsid w:val="006C4A4C"/>
    <w:rsid w:val="006D0181"/>
    <w:rsid w:val="006D1C72"/>
    <w:rsid w:val="006D1E69"/>
    <w:rsid w:val="006D1EA6"/>
    <w:rsid w:val="006D200C"/>
    <w:rsid w:val="006D2511"/>
    <w:rsid w:val="006D2C8B"/>
    <w:rsid w:val="006D3066"/>
    <w:rsid w:val="006D3378"/>
    <w:rsid w:val="006D5515"/>
    <w:rsid w:val="006D5BC5"/>
    <w:rsid w:val="006D6278"/>
    <w:rsid w:val="006D6387"/>
    <w:rsid w:val="006D6AD5"/>
    <w:rsid w:val="006D750C"/>
    <w:rsid w:val="006E03B3"/>
    <w:rsid w:val="006E0959"/>
    <w:rsid w:val="006E0B84"/>
    <w:rsid w:val="006E0EBB"/>
    <w:rsid w:val="006E1974"/>
    <w:rsid w:val="006E2313"/>
    <w:rsid w:val="006E391A"/>
    <w:rsid w:val="006E496E"/>
    <w:rsid w:val="006E5FF2"/>
    <w:rsid w:val="006E6313"/>
    <w:rsid w:val="006E72F7"/>
    <w:rsid w:val="006F0CF0"/>
    <w:rsid w:val="006F10D4"/>
    <w:rsid w:val="006F1139"/>
    <w:rsid w:val="006F1D15"/>
    <w:rsid w:val="006F24FD"/>
    <w:rsid w:val="006F2814"/>
    <w:rsid w:val="006F2876"/>
    <w:rsid w:val="006F337A"/>
    <w:rsid w:val="006F493E"/>
    <w:rsid w:val="006F4E1C"/>
    <w:rsid w:val="006F5759"/>
    <w:rsid w:val="006F7A2C"/>
    <w:rsid w:val="00700EC4"/>
    <w:rsid w:val="007012EC"/>
    <w:rsid w:val="00701C57"/>
    <w:rsid w:val="00703F92"/>
    <w:rsid w:val="00704E9B"/>
    <w:rsid w:val="00705749"/>
    <w:rsid w:val="00705CEA"/>
    <w:rsid w:val="00705FB6"/>
    <w:rsid w:val="00706728"/>
    <w:rsid w:val="00706B09"/>
    <w:rsid w:val="00710035"/>
    <w:rsid w:val="00710383"/>
    <w:rsid w:val="00711925"/>
    <w:rsid w:val="00712F90"/>
    <w:rsid w:val="007144DD"/>
    <w:rsid w:val="00714BB9"/>
    <w:rsid w:val="00715357"/>
    <w:rsid w:val="00715563"/>
    <w:rsid w:val="00715FF4"/>
    <w:rsid w:val="007162C7"/>
    <w:rsid w:val="00720C92"/>
    <w:rsid w:val="007217DC"/>
    <w:rsid w:val="007218D9"/>
    <w:rsid w:val="00721D6C"/>
    <w:rsid w:val="00722AA0"/>
    <w:rsid w:val="007232A6"/>
    <w:rsid w:val="00723647"/>
    <w:rsid w:val="0072451F"/>
    <w:rsid w:val="0072577F"/>
    <w:rsid w:val="00725DEE"/>
    <w:rsid w:val="0072626F"/>
    <w:rsid w:val="007267B1"/>
    <w:rsid w:val="007268D4"/>
    <w:rsid w:val="00726A93"/>
    <w:rsid w:val="007270DC"/>
    <w:rsid w:val="0072755F"/>
    <w:rsid w:val="00727EAE"/>
    <w:rsid w:val="00727F98"/>
    <w:rsid w:val="0073007E"/>
    <w:rsid w:val="007304E5"/>
    <w:rsid w:val="00730820"/>
    <w:rsid w:val="007317B4"/>
    <w:rsid w:val="00733439"/>
    <w:rsid w:val="00733BC8"/>
    <w:rsid w:val="007343E7"/>
    <w:rsid w:val="00734D2F"/>
    <w:rsid w:val="00735304"/>
    <w:rsid w:val="007358A9"/>
    <w:rsid w:val="00735B08"/>
    <w:rsid w:val="00735E34"/>
    <w:rsid w:val="00735E7E"/>
    <w:rsid w:val="00737EA7"/>
    <w:rsid w:val="00737FE2"/>
    <w:rsid w:val="00740A28"/>
    <w:rsid w:val="0074144E"/>
    <w:rsid w:val="00741AC2"/>
    <w:rsid w:val="0074207F"/>
    <w:rsid w:val="00747634"/>
    <w:rsid w:val="00747A3D"/>
    <w:rsid w:val="00751F60"/>
    <w:rsid w:val="0075208D"/>
    <w:rsid w:val="00752C01"/>
    <w:rsid w:val="00752CDC"/>
    <w:rsid w:val="0075365E"/>
    <w:rsid w:val="00754635"/>
    <w:rsid w:val="00754D4F"/>
    <w:rsid w:val="007553E7"/>
    <w:rsid w:val="007555FA"/>
    <w:rsid w:val="007556CC"/>
    <w:rsid w:val="00756CDD"/>
    <w:rsid w:val="0075767B"/>
    <w:rsid w:val="0075797F"/>
    <w:rsid w:val="00757E34"/>
    <w:rsid w:val="00760169"/>
    <w:rsid w:val="00761507"/>
    <w:rsid w:val="00761FA3"/>
    <w:rsid w:val="00762F09"/>
    <w:rsid w:val="007632F1"/>
    <w:rsid w:val="00763A18"/>
    <w:rsid w:val="00764223"/>
    <w:rsid w:val="00765AE3"/>
    <w:rsid w:val="007673E5"/>
    <w:rsid w:val="00767425"/>
    <w:rsid w:val="00767606"/>
    <w:rsid w:val="00767B7F"/>
    <w:rsid w:val="007710A7"/>
    <w:rsid w:val="007719A3"/>
    <w:rsid w:val="00774FAD"/>
    <w:rsid w:val="00776B74"/>
    <w:rsid w:val="00777B2B"/>
    <w:rsid w:val="00780871"/>
    <w:rsid w:val="007808CF"/>
    <w:rsid w:val="00782539"/>
    <w:rsid w:val="007828AD"/>
    <w:rsid w:val="00782E3D"/>
    <w:rsid w:val="0078516C"/>
    <w:rsid w:val="007852C1"/>
    <w:rsid w:val="00785326"/>
    <w:rsid w:val="00786012"/>
    <w:rsid w:val="00786C26"/>
    <w:rsid w:val="00787289"/>
    <w:rsid w:val="00790FED"/>
    <w:rsid w:val="00791DDE"/>
    <w:rsid w:val="0079231A"/>
    <w:rsid w:val="0079294C"/>
    <w:rsid w:val="00792EDF"/>
    <w:rsid w:val="00793032"/>
    <w:rsid w:val="00793C6D"/>
    <w:rsid w:val="00795F09"/>
    <w:rsid w:val="007965D6"/>
    <w:rsid w:val="00797527"/>
    <w:rsid w:val="007A048A"/>
    <w:rsid w:val="007A0C37"/>
    <w:rsid w:val="007A1F60"/>
    <w:rsid w:val="007A23D1"/>
    <w:rsid w:val="007A23E4"/>
    <w:rsid w:val="007A34C7"/>
    <w:rsid w:val="007A41F6"/>
    <w:rsid w:val="007A4867"/>
    <w:rsid w:val="007A490B"/>
    <w:rsid w:val="007A5EB4"/>
    <w:rsid w:val="007A7182"/>
    <w:rsid w:val="007A77F1"/>
    <w:rsid w:val="007B0B1F"/>
    <w:rsid w:val="007B1410"/>
    <w:rsid w:val="007B1726"/>
    <w:rsid w:val="007B20C2"/>
    <w:rsid w:val="007B249D"/>
    <w:rsid w:val="007B32A9"/>
    <w:rsid w:val="007B38D5"/>
    <w:rsid w:val="007B4DC1"/>
    <w:rsid w:val="007B50A2"/>
    <w:rsid w:val="007B56B8"/>
    <w:rsid w:val="007B5975"/>
    <w:rsid w:val="007B7BB8"/>
    <w:rsid w:val="007C0AED"/>
    <w:rsid w:val="007C0D78"/>
    <w:rsid w:val="007C0E33"/>
    <w:rsid w:val="007C1444"/>
    <w:rsid w:val="007C169A"/>
    <w:rsid w:val="007C169C"/>
    <w:rsid w:val="007C1796"/>
    <w:rsid w:val="007C179E"/>
    <w:rsid w:val="007C1E77"/>
    <w:rsid w:val="007C2A68"/>
    <w:rsid w:val="007C4A45"/>
    <w:rsid w:val="007C6387"/>
    <w:rsid w:val="007C7001"/>
    <w:rsid w:val="007C721D"/>
    <w:rsid w:val="007C75AC"/>
    <w:rsid w:val="007C7788"/>
    <w:rsid w:val="007D00A6"/>
    <w:rsid w:val="007D025F"/>
    <w:rsid w:val="007D0A93"/>
    <w:rsid w:val="007D1B66"/>
    <w:rsid w:val="007D1B94"/>
    <w:rsid w:val="007D62E6"/>
    <w:rsid w:val="007D679A"/>
    <w:rsid w:val="007D6891"/>
    <w:rsid w:val="007D7CB0"/>
    <w:rsid w:val="007E10D7"/>
    <w:rsid w:val="007E301C"/>
    <w:rsid w:val="007E4DBC"/>
    <w:rsid w:val="007E504C"/>
    <w:rsid w:val="007E521B"/>
    <w:rsid w:val="007E53A1"/>
    <w:rsid w:val="007E5A95"/>
    <w:rsid w:val="007E5C30"/>
    <w:rsid w:val="007E5D66"/>
    <w:rsid w:val="007E6026"/>
    <w:rsid w:val="007E6609"/>
    <w:rsid w:val="007E6D42"/>
    <w:rsid w:val="007E6D87"/>
    <w:rsid w:val="007E7AAE"/>
    <w:rsid w:val="007F0402"/>
    <w:rsid w:val="007F0CB3"/>
    <w:rsid w:val="007F278B"/>
    <w:rsid w:val="007F27AE"/>
    <w:rsid w:val="007F39AC"/>
    <w:rsid w:val="007F4289"/>
    <w:rsid w:val="007F4BC5"/>
    <w:rsid w:val="007F560E"/>
    <w:rsid w:val="007F587B"/>
    <w:rsid w:val="007F5A7F"/>
    <w:rsid w:val="007F6045"/>
    <w:rsid w:val="007F69E8"/>
    <w:rsid w:val="007F7056"/>
    <w:rsid w:val="007F770E"/>
    <w:rsid w:val="007F7A80"/>
    <w:rsid w:val="007F7DD8"/>
    <w:rsid w:val="0080013A"/>
    <w:rsid w:val="00800207"/>
    <w:rsid w:val="0080030B"/>
    <w:rsid w:val="00800BDC"/>
    <w:rsid w:val="0080160D"/>
    <w:rsid w:val="00801EBE"/>
    <w:rsid w:val="0080214A"/>
    <w:rsid w:val="008040E9"/>
    <w:rsid w:val="00804549"/>
    <w:rsid w:val="0080592A"/>
    <w:rsid w:val="00807510"/>
    <w:rsid w:val="008077A2"/>
    <w:rsid w:val="00807DDF"/>
    <w:rsid w:val="00810A1D"/>
    <w:rsid w:val="00811090"/>
    <w:rsid w:val="008115C1"/>
    <w:rsid w:val="008120B6"/>
    <w:rsid w:val="00812150"/>
    <w:rsid w:val="00812E57"/>
    <w:rsid w:val="0081351B"/>
    <w:rsid w:val="008154F0"/>
    <w:rsid w:val="00815F40"/>
    <w:rsid w:val="008178B7"/>
    <w:rsid w:val="008202B3"/>
    <w:rsid w:val="008204DA"/>
    <w:rsid w:val="00821045"/>
    <w:rsid w:val="008212B3"/>
    <w:rsid w:val="0082139A"/>
    <w:rsid w:val="008220B6"/>
    <w:rsid w:val="00822F8A"/>
    <w:rsid w:val="00823BD7"/>
    <w:rsid w:val="00823E3F"/>
    <w:rsid w:val="00823F37"/>
    <w:rsid w:val="00824708"/>
    <w:rsid w:val="00825361"/>
    <w:rsid w:val="00826BAF"/>
    <w:rsid w:val="00827450"/>
    <w:rsid w:val="00827C53"/>
    <w:rsid w:val="008312DD"/>
    <w:rsid w:val="008325C4"/>
    <w:rsid w:val="008327E1"/>
    <w:rsid w:val="00835823"/>
    <w:rsid w:val="00835E52"/>
    <w:rsid w:val="008362B9"/>
    <w:rsid w:val="008362E9"/>
    <w:rsid w:val="00836EB3"/>
    <w:rsid w:val="008379AD"/>
    <w:rsid w:val="00837AC4"/>
    <w:rsid w:val="00837D0E"/>
    <w:rsid w:val="00842908"/>
    <w:rsid w:val="008435F0"/>
    <w:rsid w:val="00843CFA"/>
    <w:rsid w:val="0084505E"/>
    <w:rsid w:val="00845444"/>
    <w:rsid w:val="008454F0"/>
    <w:rsid w:val="00845A11"/>
    <w:rsid w:val="00846C04"/>
    <w:rsid w:val="00847576"/>
    <w:rsid w:val="0084790B"/>
    <w:rsid w:val="00847ED2"/>
    <w:rsid w:val="00850218"/>
    <w:rsid w:val="00850F03"/>
    <w:rsid w:val="008512C2"/>
    <w:rsid w:val="0085219C"/>
    <w:rsid w:val="0085294D"/>
    <w:rsid w:val="00854032"/>
    <w:rsid w:val="00854145"/>
    <w:rsid w:val="00854539"/>
    <w:rsid w:val="00854EE4"/>
    <w:rsid w:val="00855046"/>
    <w:rsid w:val="008550C0"/>
    <w:rsid w:val="008558F3"/>
    <w:rsid w:val="0085616D"/>
    <w:rsid w:val="00857FC7"/>
    <w:rsid w:val="0086055C"/>
    <w:rsid w:val="00861268"/>
    <w:rsid w:val="00861AF5"/>
    <w:rsid w:val="00861EA5"/>
    <w:rsid w:val="008622CB"/>
    <w:rsid w:val="008632BE"/>
    <w:rsid w:val="0086351E"/>
    <w:rsid w:val="00865503"/>
    <w:rsid w:val="00865507"/>
    <w:rsid w:val="008662BC"/>
    <w:rsid w:val="00867249"/>
    <w:rsid w:val="008705C8"/>
    <w:rsid w:val="008706F1"/>
    <w:rsid w:val="008718BE"/>
    <w:rsid w:val="00871AFC"/>
    <w:rsid w:val="00872913"/>
    <w:rsid w:val="008739CA"/>
    <w:rsid w:val="00873B7B"/>
    <w:rsid w:val="008744BF"/>
    <w:rsid w:val="00874680"/>
    <w:rsid w:val="00874E86"/>
    <w:rsid w:val="00875B01"/>
    <w:rsid w:val="0087624C"/>
    <w:rsid w:val="0087664C"/>
    <w:rsid w:val="00876A20"/>
    <w:rsid w:val="00877DD5"/>
    <w:rsid w:val="00881137"/>
    <w:rsid w:val="00881A04"/>
    <w:rsid w:val="00881DF8"/>
    <w:rsid w:val="00881FFF"/>
    <w:rsid w:val="00882D2D"/>
    <w:rsid w:val="0088331C"/>
    <w:rsid w:val="00886B44"/>
    <w:rsid w:val="008871EE"/>
    <w:rsid w:val="00887875"/>
    <w:rsid w:val="008902B2"/>
    <w:rsid w:val="00891A02"/>
    <w:rsid w:val="00891A69"/>
    <w:rsid w:val="00892215"/>
    <w:rsid w:val="00894E1E"/>
    <w:rsid w:val="00894E37"/>
    <w:rsid w:val="0089511A"/>
    <w:rsid w:val="0089546B"/>
    <w:rsid w:val="008A0188"/>
    <w:rsid w:val="008A0620"/>
    <w:rsid w:val="008A224C"/>
    <w:rsid w:val="008A2519"/>
    <w:rsid w:val="008A2F0C"/>
    <w:rsid w:val="008A2FC5"/>
    <w:rsid w:val="008A4DEA"/>
    <w:rsid w:val="008A5197"/>
    <w:rsid w:val="008A570D"/>
    <w:rsid w:val="008A6D56"/>
    <w:rsid w:val="008A7056"/>
    <w:rsid w:val="008B057A"/>
    <w:rsid w:val="008B1473"/>
    <w:rsid w:val="008B1A6A"/>
    <w:rsid w:val="008B1D04"/>
    <w:rsid w:val="008B3F79"/>
    <w:rsid w:val="008B525D"/>
    <w:rsid w:val="008B5311"/>
    <w:rsid w:val="008B5C2D"/>
    <w:rsid w:val="008B6CB9"/>
    <w:rsid w:val="008B71CA"/>
    <w:rsid w:val="008B7BDE"/>
    <w:rsid w:val="008B7CC2"/>
    <w:rsid w:val="008C04F5"/>
    <w:rsid w:val="008C0665"/>
    <w:rsid w:val="008C1976"/>
    <w:rsid w:val="008C1BB2"/>
    <w:rsid w:val="008C1E3B"/>
    <w:rsid w:val="008C2272"/>
    <w:rsid w:val="008C26CB"/>
    <w:rsid w:val="008C2931"/>
    <w:rsid w:val="008C2EA2"/>
    <w:rsid w:val="008C3C05"/>
    <w:rsid w:val="008C4F7A"/>
    <w:rsid w:val="008C52A8"/>
    <w:rsid w:val="008C52F3"/>
    <w:rsid w:val="008C5964"/>
    <w:rsid w:val="008C6579"/>
    <w:rsid w:val="008C75CC"/>
    <w:rsid w:val="008C75F0"/>
    <w:rsid w:val="008D0C3D"/>
    <w:rsid w:val="008D325A"/>
    <w:rsid w:val="008D3434"/>
    <w:rsid w:val="008D52CD"/>
    <w:rsid w:val="008D584D"/>
    <w:rsid w:val="008D65AC"/>
    <w:rsid w:val="008D7597"/>
    <w:rsid w:val="008D7F1F"/>
    <w:rsid w:val="008E23A5"/>
    <w:rsid w:val="008E2496"/>
    <w:rsid w:val="008E3A86"/>
    <w:rsid w:val="008E3BE9"/>
    <w:rsid w:val="008E4521"/>
    <w:rsid w:val="008E468B"/>
    <w:rsid w:val="008E46FA"/>
    <w:rsid w:val="008E62BE"/>
    <w:rsid w:val="008E65F4"/>
    <w:rsid w:val="008E6863"/>
    <w:rsid w:val="008E71B5"/>
    <w:rsid w:val="008E7AB8"/>
    <w:rsid w:val="008E7DAC"/>
    <w:rsid w:val="008E7DFD"/>
    <w:rsid w:val="008F03F0"/>
    <w:rsid w:val="008F1BA7"/>
    <w:rsid w:val="008F20B3"/>
    <w:rsid w:val="008F2FC0"/>
    <w:rsid w:val="008F3B62"/>
    <w:rsid w:val="008F472C"/>
    <w:rsid w:val="008F4BFE"/>
    <w:rsid w:val="008F4D73"/>
    <w:rsid w:val="008F520F"/>
    <w:rsid w:val="008F53D9"/>
    <w:rsid w:val="008F62FB"/>
    <w:rsid w:val="008F69AE"/>
    <w:rsid w:val="0090054A"/>
    <w:rsid w:val="00900F4A"/>
    <w:rsid w:val="009011AA"/>
    <w:rsid w:val="009015BE"/>
    <w:rsid w:val="00902983"/>
    <w:rsid w:val="00904A9B"/>
    <w:rsid w:val="009056A7"/>
    <w:rsid w:val="009057AA"/>
    <w:rsid w:val="00905DD6"/>
    <w:rsid w:val="0090660A"/>
    <w:rsid w:val="00906D57"/>
    <w:rsid w:val="00906EE7"/>
    <w:rsid w:val="00907297"/>
    <w:rsid w:val="00907462"/>
    <w:rsid w:val="0090793D"/>
    <w:rsid w:val="00910316"/>
    <w:rsid w:val="00910373"/>
    <w:rsid w:val="00910925"/>
    <w:rsid w:val="009115A6"/>
    <w:rsid w:val="00911F6B"/>
    <w:rsid w:val="00913E7F"/>
    <w:rsid w:val="00914DE0"/>
    <w:rsid w:val="009154EB"/>
    <w:rsid w:val="00915766"/>
    <w:rsid w:val="0091668C"/>
    <w:rsid w:val="00916FA5"/>
    <w:rsid w:val="00917A60"/>
    <w:rsid w:val="00917C8C"/>
    <w:rsid w:val="00917CBE"/>
    <w:rsid w:val="00917F88"/>
    <w:rsid w:val="00920518"/>
    <w:rsid w:val="00920738"/>
    <w:rsid w:val="00921BE8"/>
    <w:rsid w:val="00921E74"/>
    <w:rsid w:val="00922C0F"/>
    <w:rsid w:val="00922C43"/>
    <w:rsid w:val="00922FF8"/>
    <w:rsid w:val="00923D0E"/>
    <w:rsid w:val="00924823"/>
    <w:rsid w:val="00924B85"/>
    <w:rsid w:val="009257E3"/>
    <w:rsid w:val="00926C71"/>
    <w:rsid w:val="00926CBA"/>
    <w:rsid w:val="00927486"/>
    <w:rsid w:val="0093001D"/>
    <w:rsid w:val="00930F81"/>
    <w:rsid w:val="009314C6"/>
    <w:rsid w:val="009315C8"/>
    <w:rsid w:val="00932767"/>
    <w:rsid w:val="00934D99"/>
    <w:rsid w:val="0093510F"/>
    <w:rsid w:val="00935E47"/>
    <w:rsid w:val="009363C8"/>
    <w:rsid w:val="009410AE"/>
    <w:rsid w:val="00941524"/>
    <w:rsid w:val="009420FE"/>
    <w:rsid w:val="0094236D"/>
    <w:rsid w:val="0094277B"/>
    <w:rsid w:val="00943A28"/>
    <w:rsid w:val="00943B6B"/>
    <w:rsid w:val="0094583C"/>
    <w:rsid w:val="0094593F"/>
    <w:rsid w:val="00945EAB"/>
    <w:rsid w:val="0094640B"/>
    <w:rsid w:val="00946BB9"/>
    <w:rsid w:val="009521EF"/>
    <w:rsid w:val="00953363"/>
    <w:rsid w:val="00954352"/>
    <w:rsid w:val="009545B6"/>
    <w:rsid w:val="00955C59"/>
    <w:rsid w:val="00956785"/>
    <w:rsid w:val="00956833"/>
    <w:rsid w:val="0095731A"/>
    <w:rsid w:val="00957741"/>
    <w:rsid w:val="00961041"/>
    <w:rsid w:val="0096121C"/>
    <w:rsid w:val="009638A4"/>
    <w:rsid w:val="0096476A"/>
    <w:rsid w:val="00965756"/>
    <w:rsid w:val="0096623E"/>
    <w:rsid w:val="0096663F"/>
    <w:rsid w:val="009676C9"/>
    <w:rsid w:val="00967846"/>
    <w:rsid w:val="00967B02"/>
    <w:rsid w:val="009708DA"/>
    <w:rsid w:val="00970C8B"/>
    <w:rsid w:val="00970EE0"/>
    <w:rsid w:val="00971056"/>
    <w:rsid w:val="00972D33"/>
    <w:rsid w:val="0097576B"/>
    <w:rsid w:val="00975A03"/>
    <w:rsid w:val="00975A7F"/>
    <w:rsid w:val="00975F2D"/>
    <w:rsid w:val="0097628F"/>
    <w:rsid w:val="00976960"/>
    <w:rsid w:val="009803C0"/>
    <w:rsid w:val="00980B22"/>
    <w:rsid w:val="009816A8"/>
    <w:rsid w:val="00981FFA"/>
    <w:rsid w:val="00982B55"/>
    <w:rsid w:val="00984291"/>
    <w:rsid w:val="00984F58"/>
    <w:rsid w:val="00985523"/>
    <w:rsid w:val="00985E73"/>
    <w:rsid w:val="00987B21"/>
    <w:rsid w:val="00987E4A"/>
    <w:rsid w:val="00987E58"/>
    <w:rsid w:val="00987FB3"/>
    <w:rsid w:val="009903F3"/>
    <w:rsid w:val="00990423"/>
    <w:rsid w:val="00990668"/>
    <w:rsid w:val="00990697"/>
    <w:rsid w:val="00990A63"/>
    <w:rsid w:val="00990FAE"/>
    <w:rsid w:val="00991296"/>
    <w:rsid w:val="009919CC"/>
    <w:rsid w:val="00992D77"/>
    <w:rsid w:val="0099309F"/>
    <w:rsid w:val="009934D8"/>
    <w:rsid w:val="00993579"/>
    <w:rsid w:val="00993E03"/>
    <w:rsid w:val="00993F3F"/>
    <w:rsid w:val="00994969"/>
    <w:rsid w:val="0099551B"/>
    <w:rsid w:val="0099633E"/>
    <w:rsid w:val="00997E0B"/>
    <w:rsid w:val="009A0570"/>
    <w:rsid w:val="009A06DA"/>
    <w:rsid w:val="009A08B7"/>
    <w:rsid w:val="009A0D8A"/>
    <w:rsid w:val="009A2C5E"/>
    <w:rsid w:val="009A2CCA"/>
    <w:rsid w:val="009A36DC"/>
    <w:rsid w:val="009A4F39"/>
    <w:rsid w:val="009A6054"/>
    <w:rsid w:val="009A655A"/>
    <w:rsid w:val="009A6AF1"/>
    <w:rsid w:val="009A6C43"/>
    <w:rsid w:val="009A7417"/>
    <w:rsid w:val="009A7958"/>
    <w:rsid w:val="009A7AEF"/>
    <w:rsid w:val="009B04A6"/>
    <w:rsid w:val="009B08D8"/>
    <w:rsid w:val="009B0D69"/>
    <w:rsid w:val="009B1C55"/>
    <w:rsid w:val="009B47EB"/>
    <w:rsid w:val="009B49CE"/>
    <w:rsid w:val="009B4EF0"/>
    <w:rsid w:val="009B539E"/>
    <w:rsid w:val="009B5914"/>
    <w:rsid w:val="009B5E54"/>
    <w:rsid w:val="009B61E2"/>
    <w:rsid w:val="009B6323"/>
    <w:rsid w:val="009B6DD8"/>
    <w:rsid w:val="009B6F00"/>
    <w:rsid w:val="009B7818"/>
    <w:rsid w:val="009B79A1"/>
    <w:rsid w:val="009C054E"/>
    <w:rsid w:val="009C05FB"/>
    <w:rsid w:val="009C0DA6"/>
    <w:rsid w:val="009C0E7E"/>
    <w:rsid w:val="009C13C9"/>
    <w:rsid w:val="009C1D6B"/>
    <w:rsid w:val="009C1DAA"/>
    <w:rsid w:val="009C21A3"/>
    <w:rsid w:val="009C2E83"/>
    <w:rsid w:val="009C3C60"/>
    <w:rsid w:val="009C43AC"/>
    <w:rsid w:val="009C49EE"/>
    <w:rsid w:val="009C534A"/>
    <w:rsid w:val="009C5DC4"/>
    <w:rsid w:val="009C5FF4"/>
    <w:rsid w:val="009C6A4A"/>
    <w:rsid w:val="009C70BB"/>
    <w:rsid w:val="009C720E"/>
    <w:rsid w:val="009D077B"/>
    <w:rsid w:val="009D1654"/>
    <w:rsid w:val="009D23E9"/>
    <w:rsid w:val="009D4854"/>
    <w:rsid w:val="009D4DCB"/>
    <w:rsid w:val="009D7001"/>
    <w:rsid w:val="009D7DFC"/>
    <w:rsid w:val="009D7EE3"/>
    <w:rsid w:val="009E083B"/>
    <w:rsid w:val="009E0EA0"/>
    <w:rsid w:val="009E10BE"/>
    <w:rsid w:val="009E149C"/>
    <w:rsid w:val="009E1714"/>
    <w:rsid w:val="009E1D67"/>
    <w:rsid w:val="009E29F6"/>
    <w:rsid w:val="009E2DCE"/>
    <w:rsid w:val="009E376A"/>
    <w:rsid w:val="009E40EF"/>
    <w:rsid w:val="009E4858"/>
    <w:rsid w:val="009E68BC"/>
    <w:rsid w:val="009E7621"/>
    <w:rsid w:val="009E7752"/>
    <w:rsid w:val="009E777F"/>
    <w:rsid w:val="009E7E42"/>
    <w:rsid w:val="009E7F79"/>
    <w:rsid w:val="009F107E"/>
    <w:rsid w:val="009F1174"/>
    <w:rsid w:val="009F12C1"/>
    <w:rsid w:val="009F25F7"/>
    <w:rsid w:val="009F2811"/>
    <w:rsid w:val="009F28E0"/>
    <w:rsid w:val="009F356F"/>
    <w:rsid w:val="009F4906"/>
    <w:rsid w:val="009F6122"/>
    <w:rsid w:val="009F66DA"/>
    <w:rsid w:val="009F694A"/>
    <w:rsid w:val="009F7F84"/>
    <w:rsid w:val="00A00712"/>
    <w:rsid w:val="00A00B7B"/>
    <w:rsid w:val="00A02018"/>
    <w:rsid w:val="00A02098"/>
    <w:rsid w:val="00A046C3"/>
    <w:rsid w:val="00A06895"/>
    <w:rsid w:val="00A06898"/>
    <w:rsid w:val="00A068C3"/>
    <w:rsid w:val="00A078FC"/>
    <w:rsid w:val="00A07DCC"/>
    <w:rsid w:val="00A11A8E"/>
    <w:rsid w:val="00A124F3"/>
    <w:rsid w:val="00A12CB9"/>
    <w:rsid w:val="00A13CA4"/>
    <w:rsid w:val="00A13D4A"/>
    <w:rsid w:val="00A1453F"/>
    <w:rsid w:val="00A14C4A"/>
    <w:rsid w:val="00A15686"/>
    <w:rsid w:val="00A16273"/>
    <w:rsid w:val="00A16609"/>
    <w:rsid w:val="00A16611"/>
    <w:rsid w:val="00A16CF7"/>
    <w:rsid w:val="00A16E5D"/>
    <w:rsid w:val="00A17EEC"/>
    <w:rsid w:val="00A20150"/>
    <w:rsid w:val="00A201ED"/>
    <w:rsid w:val="00A21EDA"/>
    <w:rsid w:val="00A2213B"/>
    <w:rsid w:val="00A22C64"/>
    <w:rsid w:val="00A24950"/>
    <w:rsid w:val="00A250AB"/>
    <w:rsid w:val="00A255F3"/>
    <w:rsid w:val="00A25B93"/>
    <w:rsid w:val="00A26384"/>
    <w:rsid w:val="00A318B7"/>
    <w:rsid w:val="00A31BF0"/>
    <w:rsid w:val="00A326C0"/>
    <w:rsid w:val="00A329CC"/>
    <w:rsid w:val="00A32C37"/>
    <w:rsid w:val="00A33DC2"/>
    <w:rsid w:val="00A349E3"/>
    <w:rsid w:val="00A34B00"/>
    <w:rsid w:val="00A34D4B"/>
    <w:rsid w:val="00A352DC"/>
    <w:rsid w:val="00A358B2"/>
    <w:rsid w:val="00A36B41"/>
    <w:rsid w:val="00A36C10"/>
    <w:rsid w:val="00A403A0"/>
    <w:rsid w:val="00A404A3"/>
    <w:rsid w:val="00A4058F"/>
    <w:rsid w:val="00A415FE"/>
    <w:rsid w:val="00A41CD8"/>
    <w:rsid w:val="00A41DD7"/>
    <w:rsid w:val="00A43474"/>
    <w:rsid w:val="00A44103"/>
    <w:rsid w:val="00A45AAE"/>
    <w:rsid w:val="00A461AB"/>
    <w:rsid w:val="00A50364"/>
    <w:rsid w:val="00A5070F"/>
    <w:rsid w:val="00A510C0"/>
    <w:rsid w:val="00A52A67"/>
    <w:rsid w:val="00A531D1"/>
    <w:rsid w:val="00A54CC0"/>
    <w:rsid w:val="00A552C1"/>
    <w:rsid w:val="00A55739"/>
    <w:rsid w:val="00A5578C"/>
    <w:rsid w:val="00A60CC0"/>
    <w:rsid w:val="00A62009"/>
    <w:rsid w:val="00A622F7"/>
    <w:rsid w:val="00A62495"/>
    <w:rsid w:val="00A62E93"/>
    <w:rsid w:val="00A63A69"/>
    <w:rsid w:val="00A63BBC"/>
    <w:rsid w:val="00A63C22"/>
    <w:rsid w:val="00A65444"/>
    <w:rsid w:val="00A65EB2"/>
    <w:rsid w:val="00A6701D"/>
    <w:rsid w:val="00A67B60"/>
    <w:rsid w:val="00A707FC"/>
    <w:rsid w:val="00A70CED"/>
    <w:rsid w:val="00A712BB"/>
    <w:rsid w:val="00A71A4F"/>
    <w:rsid w:val="00A7241E"/>
    <w:rsid w:val="00A72A14"/>
    <w:rsid w:val="00A737B0"/>
    <w:rsid w:val="00A74F3B"/>
    <w:rsid w:val="00A76DFB"/>
    <w:rsid w:val="00A771AE"/>
    <w:rsid w:val="00A77574"/>
    <w:rsid w:val="00A77B7F"/>
    <w:rsid w:val="00A81049"/>
    <w:rsid w:val="00A82AE2"/>
    <w:rsid w:val="00A82E0A"/>
    <w:rsid w:val="00A83DDF"/>
    <w:rsid w:val="00A84009"/>
    <w:rsid w:val="00A85073"/>
    <w:rsid w:val="00A853DF"/>
    <w:rsid w:val="00A85EE8"/>
    <w:rsid w:val="00A87807"/>
    <w:rsid w:val="00A878FD"/>
    <w:rsid w:val="00A900F9"/>
    <w:rsid w:val="00A900FD"/>
    <w:rsid w:val="00A902AB"/>
    <w:rsid w:val="00A902DF"/>
    <w:rsid w:val="00A90655"/>
    <w:rsid w:val="00A90C85"/>
    <w:rsid w:val="00A90D28"/>
    <w:rsid w:val="00A91120"/>
    <w:rsid w:val="00A913D8"/>
    <w:rsid w:val="00A944E5"/>
    <w:rsid w:val="00A95959"/>
    <w:rsid w:val="00A9687C"/>
    <w:rsid w:val="00A96CEB"/>
    <w:rsid w:val="00A979FB"/>
    <w:rsid w:val="00A97A30"/>
    <w:rsid w:val="00A97C4E"/>
    <w:rsid w:val="00AA165F"/>
    <w:rsid w:val="00AA3249"/>
    <w:rsid w:val="00AA3273"/>
    <w:rsid w:val="00AA4034"/>
    <w:rsid w:val="00AA455B"/>
    <w:rsid w:val="00AA6D1F"/>
    <w:rsid w:val="00AB000A"/>
    <w:rsid w:val="00AB02F0"/>
    <w:rsid w:val="00AB0769"/>
    <w:rsid w:val="00AB108C"/>
    <w:rsid w:val="00AB1609"/>
    <w:rsid w:val="00AB308E"/>
    <w:rsid w:val="00AB3EBF"/>
    <w:rsid w:val="00AB501D"/>
    <w:rsid w:val="00AB5EA2"/>
    <w:rsid w:val="00AB5FA8"/>
    <w:rsid w:val="00AB64D7"/>
    <w:rsid w:val="00AB6916"/>
    <w:rsid w:val="00AB7D33"/>
    <w:rsid w:val="00AC04EE"/>
    <w:rsid w:val="00AC090C"/>
    <w:rsid w:val="00AC254E"/>
    <w:rsid w:val="00AC2EBF"/>
    <w:rsid w:val="00AC4028"/>
    <w:rsid w:val="00AC48F4"/>
    <w:rsid w:val="00AC5403"/>
    <w:rsid w:val="00AC6A22"/>
    <w:rsid w:val="00AC6BA5"/>
    <w:rsid w:val="00AC7980"/>
    <w:rsid w:val="00AD01CA"/>
    <w:rsid w:val="00AD02A5"/>
    <w:rsid w:val="00AD088F"/>
    <w:rsid w:val="00AD142B"/>
    <w:rsid w:val="00AD1E41"/>
    <w:rsid w:val="00AD27C7"/>
    <w:rsid w:val="00AD2C55"/>
    <w:rsid w:val="00AD45CE"/>
    <w:rsid w:val="00AD4D98"/>
    <w:rsid w:val="00AD59FE"/>
    <w:rsid w:val="00AD641F"/>
    <w:rsid w:val="00AD6678"/>
    <w:rsid w:val="00AD6F07"/>
    <w:rsid w:val="00AE0177"/>
    <w:rsid w:val="00AE0744"/>
    <w:rsid w:val="00AE0DED"/>
    <w:rsid w:val="00AE14C1"/>
    <w:rsid w:val="00AE21CE"/>
    <w:rsid w:val="00AE291B"/>
    <w:rsid w:val="00AE2B8B"/>
    <w:rsid w:val="00AE3093"/>
    <w:rsid w:val="00AE31D3"/>
    <w:rsid w:val="00AE4868"/>
    <w:rsid w:val="00AE4C59"/>
    <w:rsid w:val="00AE547B"/>
    <w:rsid w:val="00AE5B0A"/>
    <w:rsid w:val="00AE6899"/>
    <w:rsid w:val="00AE69EE"/>
    <w:rsid w:val="00AF01B2"/>
    <w:rsid w:val="00AF0AA5"/>
    <w:rsid w:val="00AF296E"/>
    <w:rsid w:val="00AF3B30"/>
    <w:rsid w:val="00AF3CB3"/>
    <w:rsid w:val="00AF7F43"/>
    <w:rsid w:val="00B009DB"/>
    <w:rsid w:val="00B01A70"/>
    <w:rsid w:val="00B01C1B"/>
    <w:rsid w:val="00B03037"/>
    <w:rsid w:val="00B037AE"/>
    <w:rsid w:val="00B0410E"/>
    <w:rsid w:val="00B04D44"/>
    <w:rsid w:val="00B05096"/>
    <w:rsid w:val="00B057C6"/>
    <w:rsid w:val="00B06484"/>
    <w:rsid w:val="00B064EF"/>
    <w:rsid w:val="00B07FF7"/>
    <w:rsid w:val="00B111EB"/>
    <w:rsid w:val="00B11C53"/>
    <w:rsid w:val="00B12A10"/>
    <w:rsid w:val="00B12A46"/>
    <w:rsid w:val="00B12A4D"/>
    <w:rsid w:val="00B13AA1"/>
    <w:rsid w:val="00B13CE8"/>
    <w:rsid w:val="00B15724"/>
    <w:rsid w:val="00B15B30"/>
    <w:rsid w:val="00B15F64"/>
    <w:rsid w:val="00B16454"/>
    <w:rsid w:val="00B16A25"/>
    <w:rsid w:val="00B16DB8"/>
    <w:rsid w:val="00B176D0"/>
    <w:rsid w:val="00B17CEA"/>
    <w:rsid w:val="00B20114"/>
    <w:rsid w:val="00B20359"/>
    <w:rsid w:val="00B20B0A"/>
    <w:rsid w:val="00B2144B"/>
    <w:rsid w:val="00B2249F"/>
    <w:rsid w:val="00B23489"/>
    <w:rsid w:val="00B23C51"/>
    <w:rsid w:val="00B246FF"/>
    <w:rsid w:val="00B24AEA"/>
    <w:rsid w:val="00B25974"/>
    <w:rsid w:val="00B27346"/>
    <w:rsid w:val="00B27742"/>
    <w:rsid w:val="00B278CC"/>
    <w:rsid w:val="00B30414"/>
    <w:rsid w:val="00B30F5C"/>
    <w:rsid w:val="00B30F8E"/>
    <w:rsid w:val="00B31359"/>
    <w:rsid w:val="00B32592"/>
    <w:rsid w:val="00B32665"/>
    <w:rsid w:val="00B3293D"/>
    <w:rsid w:val="00B34247"/>
    <w:rsid w:val="00B3486F"/>
    <w:rsid w:val="00B36E58"/>
    <w:rsid w:val="00B37093"/>
    <w:rsid w:val="00B37AC2"/>
    <w:rsid w:val="00B42382"/>
    <w:rsid w:val="00B431BF"/>
    <w:rsid w:val="00B436F2"/>
    <w:rsid w:val="00B445ED"/>
    <w:rsid w:val="00B4501B"/>
    <w:rsid w:val="00B4518C"/>
    <w:rsid w:val="00B452A9"/>
    <w:rsid w:val="00B46B97"/>
    <w:rsid w:val="00B46EB5"/>
    <w:rsid w:val="00B5031D"/>
    <w:rsid w:val="00B510B7"/>
    <w:rsid w:val="00B51551"/>
    <w:rsid w:val="00B51CE2"/>
    <w:rsid w:val="00B529C8"/>
    <w:rsid w:val="00B53CE4"/>
    <w:rsid w:val="00B554DD"/>
    <w:rsid w:val="00B55A0C"/>
    <w:rsid w:val="00B55C33"/>
    <w:rsid w:val="00B55FD4"/>
    <w:rsid w:val="00B56977"/>
    <w:rsid w:val="00B56FA1"/>
    <w:rsid w:val="00B572F4"/>
    <w:rsid w:val="00B57642"/>
    <w:rsid w:val="00B600A5"/>
    <w:rsid w:val="00B61C2A"/>
    <w:rsid w:val="00B61FD0"/>
    <w:rsid w:val="00B63602"/>
    <w:rsid w:val="00B63606"/>
    <w:rsid w:val="00B636FC"/>
    <w:rsid w:val="00B637E6"/>
    <w:rsid w:val="00B63BB5"/>
    <w:rsid w:val="00B64935"/>
    <w:rsid w:val="00B6493E"/>
    <w:rsid w:val="00B653F3"/>
    <w:rsid w:val="00B65EA1"/>
    <w:rsid w:val="00B668F9"/>
    <w:rsid w:val="00B66CE0"/>
    <w:rsid w:val="00B7007F"/>
    <w:rsid w:val="00B72751"/>
    <w:rsid w:val="00B72F9A"/>
    <w:rsid w:val="00B73619"/>
    <w:rsid w:val="00B749CF"/>
    <w:rsid w:val="00B74F9E"/>
    <w:rsid w:val="00B755AE"/>
    <w:rsid w:val="00B756CB"/>
    <w:rsid w:val="00B75838"/>
    <w:rsid w:val="00B7602E"/>
    <w:rsid w:val="00B80575"/>
    <w:rsid w:val="00B812B5"/>
    <w:rsid w:val="00B81CF5"/>
    <w:rsid w:val="00B820F6"/>
    <w:rsid w:val="00B845B4"/>
    <w:rsid w:val="00B85624"/>
    <w:rsid w:val="00B86A87"/>
    <w:rsid w:val="00B86F0B"/>
    <w:rsid w:val="00B87169"/>
    <w:rsid w:val="00B8771C"/>
    <w:rsid w:val="00B87C30"/>
    <w:rsid w:val="00B90936"/>
    <w:rsid w:val="00B9119E"/>
    <w:rsid w:val="00B92182"/>
    <w:rsid w:val="00B928BA"/>
    <w:rsid w:val="00B92D6F"/>
    <w:rsid w:val="00B92EDB"/>
    <w:rsid w:val="00B92EFB"/>
    <w:rsid w:val="00B94847"/>
    <w:rsid w:val="00B95D2E"/>
    <w:rsid w:val="00B9627A"/>
    <w:rsid w:val="00B96393"/>
    <w:rsid w:val="00B970CB"/>
    <w:rsid w:val="00B971BD"/>
    <w:rsid w:val="00B97A8B"/>
    <w:rsid w:val="00BA1980"/>
    <w:rsid w:val="00BA1D2D"/>
    <w:rsid w:val="00BA3810"/>
    <w:rsid w:val="00BA6641"/>
    <w:rsid w:val="00BA74D7"/>
    <w:rsid w:val="00BA7E47"/>
    <w:rsid w:val="00BB0812"/>
    <w:rsid w:val="00BB19B3"/>
    <w:rsid w:val="00BB1C83"/>
    <w:rsid w:val="00BB272C"/>
    <w:rsid w:val="00BB324C"/>
    <w:rsid w:val="00BB3B36"/>
    <w:rsid w:val="00BB4698"/>
    <w:rsid w:val="00BB487C"/>
    <w:rsid w:val="00BB4CA9"/>
    <w:rsid w:val="00BB4DF5"/>
    <w:rsid w:val="00BB5135"/>
    <w:rsid w:val="00BB5F55"/>
    <w:rsid w:val="00BB607B"/>
    <w:rsid w:val="00BB74D4"/>
    <w:rsid w:val="00BC015C"/>
    <w:rsid w:val="00BC04CD"/>
    <w:rsid w:val="00BC0C15"/>
    <w:rsid w:val="00BC0FB0"/>
    <w:rsid w:val="00BC1297"/>
    <w:rsid w:val="00BC26F6"/>
    <w:rsid w:val="00BC3183"/>
    <w:rsid w:val="00BC35B1"/>
    <w:rsid w:val="00BC3C16"/>
    <w:rsid w:val="00BC4FB4"/>
    <w:rsid w:val="00BC5132"/>
    <w:rsid w:val="00BC5E13"/>
    <w:rsid w:val="00BC708F"/>
    <w:rsid w:val="00BD0FC7"/>
    <w:rsid w:val="00BD10C1"/>
    <w:rsid w:val="00BD1508"/>
    <w:rsid w:val="00BD2391"/>
    <w:rsid w:val="00BD28F0"/>
    <w:rsid w:val="00BD3A7E"/>
    <w:rsid w:val="00BD4955"/>
    <w:rsid w:val="00BD4D62"/>
    <w:rsid w:val="00BD51CE"/>
    <w:rsid w:val="00BD6BB0"/>
    <w:rsid w:val="00BD7AAA"/>
    <w:rsid w:val="00BD7B42"/>
    <w:rsid w:val="00BD7CF2"/>
    <w:rsid w:val="00BD7F18"/>
    <w:rsid w:val="00BE1D86"/>
    <w:rsid w:val="00BE6166"/>
    <w:rsid w:val="00BE7F9F"/>
    <w:rsid w:val="00BF0B1F"/>
    <w:rsid w:val="00BF0DE1"/>
    <w:rsid w:val="00BF1114"/>
    <w:rsid w:val="00BF2169"/>
    <w:rsid w:val="00BF2AF7"/>
    <w:rsid w:val="00BF3002"/>
    <w:rsid w:val="00BF3647"/>
    <w:rsid w:val="00BF4C69"/>
    <w:rsid w:val="00BF5575"/>
    <w:rsid w:val="00BF5749"/>
    <w:rsid w:val="00BF623B"/>
    <w:rsid w:val="00BF62FD"/>
    <w:rsid w:val="00BF642B"/>
    <w:rsid w:val="00C004E0"/>
    <w:rsid w:val="00C01856"/>
    <w:rsid w:val="00C01C5A"/>
    <w:rsid w:val="00C01E9E"/>
    <w:rsid w:val="00C02930"/>
    <w:rsid w:val="00C0303D"/>
    <w:rsid w:val="00C03112"/>
    <w:rsid w:val="00C039F7"/>
    <w:rsid w:val="00C057B4"/>
    <w:rsid w:val="00C0581D"/>
    <w:rsid w:val="00C06541"/>
    <w:rsid w:val="00C06F2F"/>
    <w:rsid w:val="00C070AD"/>
    <w:rsid w:val="00C101BD"/>
    <w:rsid w:val="00C10407"/>
    <w:rsid w:val="00C104C1"/>
    <w:rsid w:val="00C10942"/>
    <w:rsid w:val="00C10C7E"/>
    <w:rsid w:val="00C11BF4"/>
    <w:rsid w:val="00C122A2"/>
    <w:rsid w:val="00C1323B"/>
    <w:rsid w:val="00C1443F"/>
    <w:rsid w:val="00C14CC8"/>
    <w:rsid w:val="00C15D2C"/>
    <w:rsid w:val="00C204D3"/>
    <w:rsid w:val="00C20F08"/>
    <w:rsid w:val="00C21EB0"/>
    <w:rsid w:val="00C2436A"/>
    <w:rsid w:val="00C2573A"/>
    <w:rsid w:val="00C25836"/>
    <w:rsid w:val="00C25A6C"/>
    <w:rsid w:val="00C26350"/>
    <w:rsid w:val="00C26766"/>
    <w:rsid w:val="00C267B3"/>
    <w:rsid w:val="00C27388"/>
    <w:rsid w:val="00C27DA6"/>
    <w:rsid w:val="00C30B41"/>
    <w:rsid w:val="00C31304"/>
    <w:rsid w:val="00C31A0A"/>
    <w:rsid w:val="00C328E4"/>
    <w:rsid w:val="00C33FDE"/>
    <w:rsid w:val="00C34353"/>
    <w:rsid w:val="00C35B1D"/>
    <w:rsid w:val="00C36F56"/>
    <w:rsid w:val="00C376D4"/>
    <w:rsid w:val="00C37B2D"/>
    <w:rsid w:val="00C40C70"/>
    <w:rsid w:val="00C410FB"/>
    <w:rsid w:val="00C41262"/>
    <w:rsid w:val="00C415F4"/>
    <w:rsid w:val="00C434D5"/>
    <w:rsid w:val="00C44D08"/>
    <w:rsid w:val="00C44E98"/>
    <w:rsid w:val="00C4540C"/>
    <w:rsid w:val="00C45465"/>
    <w:rsid w:val="00C456F3"/>
    <w:rsid w:val="00C45C62"/>
    <w:rsid w:val="00C4733D"/>
    <w:rsid w:val="00C474B2"/>
    <w:rsid w:val="00C500E1"/>
    <w:rsid w:val="00C50A03"/>
    <w:rsid w:val="00C51780"/>
    <w:rsid w:val="00C5222E"/>
    <w:rsid w:val="00C52B1B"/>
    <w:rsid w:val="00C535EE"/>
    <w:rsid w:val="00C53BAD"/>
    <w:rsid w:val="00C53BB7"/>
    <w:rsid w:val="00C5463F"/>
    <w:rsid w:val="00C54A71"/>
    <w:rsid w:val="00C54B21"/>
    <w:rsid w:val="00C54B91"/>
    <w:rsid w:val="00C54D61"/>
    <w:rsid w:val="00C54DF9"/>
    <w:rsid w:val="00C54EA2"/>
    <w:rsid w:val="00C55BEA"/>
    <w:rsid w:val="00C566C9"/>
    <w:rsid w:val="00C57D5D"/>
    <w:rsid w:val="00C605D1"/>
    <w:rsid w:val="00C60806"/>
    <w:rsid w:val="00C61012"/>
    <w:rsid w:val="00C61374"/>
    <w:rsid w:val="00C6189F"/>
    <w:rsid w:val="00C628CB"/>
    <w:rsid w:val="00C62921"/>
    <w:rsid w:val="00C64735"/>
    <w:rsid w:val="00C64EEF"/>
    <w:rsid w:val="00C657FC"/>
    <w:rsid w:val="00C658F7"/>
    <w:rsid w:val="00C666E8"/>
    <w:rsid w:val="00C675B0"/>
    <w:rsid w:val="00C67A90"/>
    <w:rsid w:val="00C67AE1"/>
    <w:rsid w:val="00C70A09"/>
    <w:rsid w:val="00C718BA"/>
    <w:rsid w:val="00C71DE9"/>
    <w:rsid w:val="00C71ED6"/>
    <w:rsid w:val="00C71F19"/>
    <w:rsid w:val="00C7267B"/>
    <w:rsid w:val="00C74122"/>
    <w:rsid w:val="00C744D0"/>
    <w:rsid w:val="00C7455B"/>
    <w:rsid w:val="00C75FC3"/>
    <w:rsid w:val="00C7674A"/>
    <w:rsid w:val="00C76DCF"/>
    <w:rsid w:val="00C76E06"/>
    <w:rsid w:val="00C775C7"/>
    <w:rsid w:val="00C80363"/>
    <w:rsid w:val="00C80640"/>
    <w:rsid w:val="00C806B2"/>
    <w:rsid w:val="00C80721"/>
    <w:rsid w:val="00C814CE"/>
    <w:rsid w:val="00C8279C"/>
    <w:rsid w:val="00C832D3"/>
    <w:rsid w:val="00C83791"/>
    <w:rsid w:val="00C84B33"/>
    <w:rsid w:val="00C84E80"/>
    <w:rsid w:val="00C864EE"/>
    <w:rsid w:val="00C86639"/>
    <w:rsid w:val="00C87301"/>
    <w:rsid w:val="00C917CC"/>
    <w:rsid w:val="00C92670"/>
    <w:rsid w:val="00C941E5"/>
    <w:rsid w:val="00C95986"/>
    <w:rsid w:val="00C96CC1"/>
    <w:rsid w:val="00C978B0"/>
    <w:rsid w:val="00C97A23"/>
    <w:rsid w:val="00CA024F"/>
    <w:rsid w:val="00CA02FB"/>
    <w:rsid w:val="00CA06D2"/>
    <w:rsid w:val="00CA2B35"/>
    <w:rsid w:val="00CA3069"/>
    <w:rsid w:val="00CA38E5"/>
    <w:rsid w:val="00CA4842"/>
    <w:rsid w:val="00CA53D3"/>
    <w:rsid w:val="00CA540F"/>
    <w:rsid w:val="00CA548C"/>
    <w:rsid w:val="00CA57F7"/>
    <w:rsid w:val="00CA67A1"/>
    <w:rsid w:val="00CA79A4"/>
    <w:rsid w:val="00CB0EF0"/>
    <w:rsid w:val="00CB1A70"/>
    <w:rsid w:val="00CB303F"/>
    <w:rsid w:val="00CB3096"/>
    <w:rsid w:val="00CB3DDE"/>
    <w:rsid w:val="00CB5D8A"/>
    <w:rsid w:val="00CB6228"/>
    <w:rsid w:val="00CB70B9"/>
    <w:rsid w:val="00CB786C"/>
    <w:rsid w:val="00CC0670"/>
    <w:rsid w:val="00CC0CBE"/>
    <w:rsid w:val="00CC10FD"/>
    <w:rsid w:val="00CC17B8"/>
    <w:rsid w:val="00CC20B1"/>
    <w:rsid w:val="00CC3494"/>
    <w:rsid w:val="00CC3799"/>
    <w:rsid w:val="00CC40D7"/>
    <w:rsid w:val="00CC4714"/>
    <w:rsid w:val="00CC499D"/>
    <w:rsid w:val="00CC5128"/>
    <w:rsid w:val="00CC54E1"/>
    <w:rsid w:val="00CC6CA2"/>
    <w:rsid w:val="00CC6F74"/>
    <w:rsid w:val="00CC712C"/>
    <w:rsid w:val="00CC794E"/>
    <w:rsid w:val="00CD05CB"/>
    <w:rsid w:val="00CD0741"/>
    <w:rsid w:val="00CD0C4C"/>
    <w:rsid w:val="00CD10EC"/>
    <w:rsid w:val="00CD19C6"/>
    <w:rsid w:val="00CD1DBB"/>
    <w:rsid w:val="00CD2072"/>
    <w:rsid w:val="00CD22D0"/>
    <w:rsid w:val="00CD2C7D"/>
    <w:rsid w:val="00CD2E4D"/>
    <w:rsid w:val="00CD3D54"/>
    <w:rsid w:val="00CD3D8E"/>
    <w:rsid w:val="00CD4A8B"/>
    <w:rsid w:val="00CD5533"/>
    <w:rsid w:val="00CD67D1"/>
    <w:rsid w:val="00CD69DA"/>
    <w:rsid w:val="00CD716B"/>
    <w:rsid w:val="00CE01DC"/>
    <w:rsid w:val="00CE231B"/>
    <w:rsid w:val="00CE2A62"/>
    <w:rsid w:val="00CE3383"/>
    <w:rsid w:val="00CE4A28"/>
    <w:rsid w:val="00CE5BF5"/>
    <w:rsid w:val="00CE60E8"/>
    <w:rsid w:val="00CE63AB"/>
    <w:rsid w:val="00CE6D2F"/>
    <w:rsid w:val="00CE71A2"/>
    <w:rsid w:val="00CE76F1"/>
    <w:rsid w:val="00CE7ED2"/>
    <w:rsid w:val="00CE7F37"/>
    <w:rsid w:val="00CF060D"/>
    <w:rsid w:val="00CF08DE"/>
    <w:rsid w:val="00CF15AC"/>
    <w:rsid w:val="00CF1C72"/>
    <w:rsid w:val="00CF21EE"/>
    <w:rsid w:val="00CF2966"/>
    <w:rsid w:val="00CF340F"/>
    <w:rsid w:val="00CF3830"/>
    <w:rsid w:val="00CF3C34"/>
    <w:rsid w:val="00CF3DF6"/>
    <w:rsid w:val="00CF3FE2"/>
    <w:rsid w:val="00CF4531"/>
    <w:rsid w:val="00CF5243"/>
    <w:rsid w:val="00CF5F1F"/>
    <w:rsid w:val="00CF6079"/>
    <w:rsid w:val="00CF60B2"/>
    <w:rsid w:val="00CF6DD7"/>
    <w:rsid w:val="00D006E9"/>
    <w:rsid w:val="00D01935"/>
    <w:rsid w:val="00D0215D"/>
    <w:rsid w:val="00D02499"/>
    <w:rsid w:val="00D037B8"/>
    <w:rsid w:val="00D03BF2"/>
    <w:rsid w:val="00D044E4"/>
    <w:rsid w:val="00D051EA"/>
    <w:rsid w:val="00D06358"/>
    <w:rsid w:val="00D06F1C"/>
    <w:rsid w:val="00D06F31"/>
    <w:rsid w:val="00D0707B"/>
    <w:rsid w:val="00D07188"/>
    <w:rsid w:val="00D07C95"/>
    <w:rsid w:val="00D10871"/>
    <w:rsid w:val="00D1114B"/>
    <w:rsid w:val="00D11826"/>
    <w:rsid w:val="00D11D16"/>
    <w:rsid w:val="00D1248D"/>
    <w:rsid w:val="00D130DC"/>
    <w:rsid w:val="00D1327D"/>
    <w:rsid w:val="00D132BC"/>
    <w:rsid w:val="00D13888"/>
    <w:rsid w:val="00D14F26"/>
    <w:rsid w:val="00D17540"/>
    <w:rsid w:val="00D17AED"/>
    <w:rsid w:val="00D17BB7"/>
    <w:rsid w:val="00D207E9"/>
    <w:rsid w:val="00D2235D"/>
    <w:rsid w:val="00D2256E"/>
    <w:rsid w:val="00D22EDD"/>
    <w:rsid w:val="00D23683"/>
    <w:rsid w:val="00D24F5A"/>
    <w:rsid w:val="00D24FF5"/>
    <w:rsid w:val="00D25319"/>
    <w:rsid w:val="00D25597"/>
    <w:rsid w:val="00D263FE"/>
    <w:rsid w:val="00D27E9C"/>
    <w:rsid w:val="00D3011C"/>
    <w:rsid w:val="00D3101D"/>
    <w:rsid w:val="00D31368"/>
    <w:rsid w:val="00D314B3"/>
    <w:rsid w:val="00D31BB2"/>
    <w:rsid w:val="00D31FC1"/>
    <w:rsid w:val="00D3288A"/>
    <w:rsid w:val="00D328ED"/>
    <w:rsid w:val="00D32901"/>
    <w:rsid w:val="00D338BB"/>
    <w:rsid w:val="00D3398E"/>
    <w:rsid w:val="00D33B20"/>
    <w:rsid w:val="00D34B02"/>
    <w:rsid w:val="00D353DE"/>
    <w:rsid w:val="00D35915"/>
    <w:rsid w:val="00D359A8"/>
    <w:rsid w:val="00D35B10"/>
    <w:rsid w:val="00D35D6A"/>
    <w:rsid w:val="00D35EFD"/>
    <w:rsid w:val="00D36436"/>
    <w:rsid w:val="00D36F45"/>
    <w:rsid w:val="00D370E9"/>
    <w:rsid w:val="00D37EDD"/>
    <w:rsid w:val="00D409B1"/>
    <w:rsid w:val="00D40AEE"/>
    <w:rsid w:val="00D40BCB"/>
    <w:rsid w:val="00D42085"/>
    <w:rsid w:val="00D42200"/>
    <w:rsid w:val="00D4250B"/>
    <w:rsid w:val="00D42DF4"/>
    <w:rsid w:val="00D4422B"/>
    <w:rsid w:val="00D44D42"/>
    <w:rsid w:val="00D4503E"/>
    <w:rsid w:val="00D45713"/>
    <w:rsid w:val="00D45F08"/>
    <w:rsid w:val="00D464D8"/>
    <w:rsid w:val="00D46FA6"/>
    <w:rsid w:val="00D5060D"/>
    <w:rsid w:val="00D5133F"/>
    <w:rsid w:val="00D51AAD"/>
    <w:rsid w:val="00D530A9"/>
    <w:rsid w:val="00D5518C"/>
    <w:rsid w:val="00D568EF"/>
    <w:rsid w:val="00D570D3"/>
    <w:rsid w:val="00D57BF6"/>
    <w:rsid w:val="00D604BD"/>
    <w:rsid w:val="00D6114C"/>
    <w:rsid w:val="00D61BDC"/>
    <w:rsid w:val="00D6264A"/>
    <w:rsid w:val="00D65699"/>
    <w:rsid w:val="00D65714"/>
    <w:rsid w:val="00D660AF"/>
    <w:rsid w:val="00D66A79"/>
    <w:rsid w:val="00D67523"/>
    <w:rsid w:val="00D67832"/>
    <w:rsid w:val="00D67C71"/>
    <w:rsid w:val="00D71A86"/>
    <w:rsid w:val="00D71C1B"/>
    <w:rsid w:val="00D72D92"/>
    <w:rsid w:val="00D73A7E"/>
    <w:rsid w:val="00D73C11"/>
    <w:rsid w:val="00D75436"/>
    <w:rsid w:val="00D75FFD"/>
    <w:rsid w:val="00D763CD"/>
    <w:rsid w:val="00D76A5C"/>
    <w:rsid w:val="00D76FCC"/>
    <w:rsid w:val="00D7710F"/>
    <w:rsid w:val="00D771D5"/>
    <w:rsid w:val="00D83176"/>
    <w:rsid w:val="00D832D4"/>
    <w:rsid w:val="00D83691"/>
    <w:rsid w:val="00D83D86"/>
    <w:rsid w:val="00D84317"/>
    <w:rsid w:val="00D857F6"/>
    <w:rsid w:val="00D86455"/>
    <w:rsid w:val="00D86B5E"/>
    <w:rsid w:val="00D87617"/>
    <w:rsid w:val="00D90B53"/>
    <w:rsid w:val="00D92999"/>
    <w:rsid w:val="00D933E9"/>
    <w:rsid w:val="00D93D6E"/>
    <w:rsid w:val="00D94A44"/>
    <w:rsid w:val="00D95534"/>
    <w:rsid w:val="00D95B6F"/>
    <w:rsid w:val="00D9669C"/>
    <w:rsid w:val="00D97855"/>
    <w:rsid w:val="00D97888"/>
    <w:rsid w:val="00D97B79"/>
    <w:rsid w:val="00DA1105"/>
    <w:rsid w:val="00DA1385"/>
    <w:rsid w:val="00DA1874"/>
    <w:rsid w:val="00DA1E68"/>
    <w:rsid w:val="00DA3EA7"/>
    <w:rsid w:val="00DA423A"/>
    <w:rsid w:val="00DA4AAD"/>
    <w:rsid w:val="00DA4C48"/>
    <w:rsid w:val="00DA6638"/>
    <w:rsid w:val="00DA6BAE"/>
    <w:rsid w:val="00DA7CB1"/>
    <w:rsid w:val="00DA7D5E"/>
    <w:rsid w:val="00DB0491"/>
    <w:rsid w:val="00DB1CE5"/>
    <w:rsid w:val="00DB2263"/>
    <w:rsid w:val="00DB4067"/>
    <w:rsid w:val="00DB43A8"/>
    <w:rsid w:val="00DB45AC"/>
    <w:rsid w:val="00DB4845"/>
    <w:rsid w:val="00DB4BA8"/>
    <w:rsid w:val="00DB530F"/>
    <w:rsid w:val="00DB594F"/>
    <w:rsid w:val="00DB6F81"/>
    <w:rsid w:val="00DB796B"/>
    <w:rsid w:val="00DC0F5D"/>
    <w:rsid w:val="00DC3063"/>
    <w:rsid w:val="00DC3E91"/>
    <w:rsid w:val="00DC5A8A"/>
    <w:rsid w:val="00DC6CFA"/>
    <w:rsid w:val="00DC7DE4"/>
    <w:rsid w:val="00DD0EFF"/>
    <w:rsid w:val="00DD1148"/>
    <w:rsid w:val="00DD1162"/>
    <w:rsid w:val="00DD2110"/>
    <w:rsid w:val="00DD22C5"/>
    <w:rsid w:val="00DD272E"/>
    <w:rsid w:val="00DD2CB1"/>
    <w:rsid w:val="00DD3519"/>
    <w:rsid w:val="00DD361E"/>
    <w:rsid w:val="00DD4B30"/>
    <w:rsid w:val="00DE213B"/>
    <w:rsid w:val="00DE2736"/>
    <w:rsid w:val="00DE344A"/>
    <w:rsid w:val="00DE47C7"/>
    <w:rsid w:val="00DE4B8F"/>
    <w:rsid w:val="00DE4ECA"/>
    <w:rsid w:val="00DE5E2E"/>
    <w:rsid w:val="00DE7395"/>
    <w:rsid w:val="00DF0D9B"/>
    <w:rsid w:val="00DF135E"/>
    <w:rsid w:val="00DF26F2"/>
    <w:rsid w:val="00DF3990"/>
    <w:rsid w:val="00DF3B16"/>
    <w:rsid w:val="00DF482E"/>
    <w:rsid w:val="00DF4AD5"/>
    <w:rsid w:val="00DF5AE8"/>
    <w:rsid w:val="00DF5D2D"/>
    <w:rsid w:val="00DF60E7"/>
    <w:rsid w:val="00DF62C6"/>
    <w:rsid w:val="00DF6918"/>
    <w:rsid w:val="00DF6B33"/>
    <w:rsid w:val="00DF761C"/>
    <w:rsid w:val="00DF773A"/>
    <w:rsid w:val="00DF7F20"/>
    <w:rsid w:val="00E000D3"/>
    <w:rsid w:val="00E001AC"/>
    <w:rsid w:val="00E00985"/>
    <w:rsid w:val="00E00DD7"/>
    <w:rsid w:val="00E0159F"/>
    <w:rsid w:val="00E0262C"/>
    <w:rsid w:val="00E0265D"/>
    <w:rsid w:val="00E03B48"/>
    <w:rsid w:val="00E03BB9"/>
    <w:rsid w:val="00E055C7"/>
    <w:rsid w:val="00E05EC8"/>
    <w:rsid w:val="00E06431"/>
    <w:rsid w:val="00E07627"/>
    <w:rsid w:val="00E077D1"/>
    <w:rsid w:val="00E11AB6"/>
    <w:rsid w:val="00E11B5E"/>
    <w:rsid w:val="00E11BF2"/>
    <w:rsid w:val="00E11EDE"/>
    <w:rsid w:val="00E12909"/>
    <w:rsid w:val="00E12F72"/>
    <w:rsid w:val="00E131D2"/>
    <w:rsid w:val="00E139B1"/>
    <w:rsid w:val="00E140E8"/>
    <w:rsid w:val="00E14460"/>
    <w:rsid w:val="00E15192"/>
    <w:rsid w:val="00E15E5B"/>
    <w:rsid w:val="00E16D7B"/>
    <w:rsid w:val="00E2054E"/>
    <w:rsid w:val="00E2062B"/>
    <w:rsid w:val="00E21386"/>
    <w:rsid w:val="00E223C0"/>
    <w:rsid w:val="00E22702"/>
    <w:rsid w:val="00E22A9D"/>
    <w:rsid w:val="00E2322B"/>
    <w:rsid w:val="00E23530"/>
    <w:rsid w:val="00E24748"/>
    <w:rsid w:val="00E24A9F"/>
    <w:rsid w:val="00E24B3C"/>
    <w:rsid w:val="00E24C4A"/>
    <w:rsid w:val="00E25910"/>
    <w:rsid w:val="00E261E0"/>
    <w:rsid w:val="00E265E5"/>
    <w:rsid w:val="00E27C7F"/>
    <w:rsid w:val="00E31A25"/>
    <w:rsid w:val="00E32223"/>
    <w:rsid w:val="00E329FD"/>
    <w:rsid w:val="00E32AD7"/>
    <w:rsid w:val="00E3315B"/>
    <w:rsid w:val="00E335AF"/>
    <w:rsid w:val="00E33663"/>
    <w:rsid w:val="00E33A13"/>
    <w:rsid w:val="00E34262"/>
    <w:rsid w:val="00E3582D"/>
    <w:rsid w:val="00E36516"/>
    <w:rsid w:val="00E3698A"/>
    <w:rsid w:val="00E3749F"/>
    <w:rsid w:val="00E37C9D"/>
    <w:rsid w:val="00E41DEC"/>
    <w:rsid w:val="00E42ACB"/>
    <w:rsid w:val="00E435D9"/>
    <w:rsid w:val="00E43830"/>
    <w:rsid w:val="00E438D1"/>
    <w:rsid w:val="00E4568B"/>
    <w:rsid w:val="00E458F1"/>
    <w:rsid w:val="00E45F8B"/>
    <w:rsid w:val="00E46036"/>
    <w:rsid w:val="00E4656B"/>
    <w:rsid w:val="00E4719B"/>
    <w:rsid w:val="00E47356"/>
    <w:rsid w:val="00E476D4"/>
    <w:rsid w:val="00E47D08"/>
    <w:rsid w:val="00E5182F"/>
    <w:rsid w:val="00E51A73"/>
    <w:rsid w:val="00E51C93"/>
    <w:rsid w:val="00E520DE"/>
    <w:rsid w:val="00E52267"/>
    <w:rsid w:val="00E53E5C"/>
    <w:rsid w:val="00E54D62"/>
    <w:rsid w:val="00E5525F"/>
    <w:rsid w:val="00E600C5"/>
    <w:rsid w:val="00E606FE"/>
    <w:rsid w:val="00E6165F"/>
    <w:rsid w:val="00E6318A"/>
    <w:rsid w:val="00E63700"/>
    <w:rsid w:val="00E64A02"/>
    <w:rsid w:val="00E64A8D"/>
    <w:rsid w:val="00E65FEA"/>
    <w:rsid w:val="00E666FC"/>
    <w:rsid w:val="00E66DC9"/>
    <w:rsid w:val="00E67149"/>
    <w:rsid w:val="00E6773A"/>
    <w:rsid w:val="00E70147"/>
    <w:rsid w:val="00E7040A"/>
    <w:rsid w:val="00E7128E"/>
    <w:rsid w:val="00E71B46"/>
    <w:rsid w:val="00E72202"/>
    <w:rsid w:val="00E72258"/>
    <w:rsid w:val="00E72993"/>
    <w:rsid w:val="00E72BB3"/>
    <w:rsid w:val="00E73267"/>
    <w:rsid w:val="00E73620"/>
    <w:rsid w:val="00E738C1"/>
    <w:rsid w:val="00E73AE9"/>
    <w:rsid w:val="00E73DE4"/>
    <w:rsid w:val="00E74768"/>
    <w:rsid w:val="00E7574E"/>
    <w:rsid w:val="00E75F53"/>
    <w:rsid w:val="00E77183"/>
    <w:rsid w:val="00E7718E"/>
    <w:rsid w:val="00E77D98"/>
    <w:rsid w:val="00E80679"/>
    <w:rsid w:val="00E80A11"/>
    <w:rsid w:val="00E80C45"/>
    <w:rsid w:val="00E81940"/>
    <w:rsid w:val="00E81BAD"/>
    <w:rsid w:val="00E839A5"/>
    <w:rsid w:val="00E83B04"/>
    <w:rsid w:val="00E83DAA"/>
    <w:rsid w:val="00E84CF9"/>
    <w:rsid w:val="00E864F1"/>
    <w:rsid w:val="00E8665B"/>
    <w:rsid w:val="00E86C6C"/>
    <w:rsid w:val="00E872C2"/>
    <w:rsid w:val="00E87A4B"/>
    <w:rsid w:val="00E90916"/>
    <w:rsid w:val="00E90E72"/>
    <w:rsid w:val="00E92642"/>
    <w:rsid w:val="00E93A6B"/>
    <w:rsid w:val="00E94357"/>
    <w:rsid w:val="00E94C4D"/>
    <w:rsid w:val="00E950B7"/>
    <w:rsid w:val="00E959FF"/>
    <w:rsid w:val="00E95B58"/>
    <w:rsid w:val="00E95E27"/>
    <w:rsid w:val="00E968B3"/>
    <w:rsid w:val="00E968EE"/>
    <w:rsid w:val="00E97074"/>
    <w:rsid w:val="00E97AD5"/>
    <w:rsid w:val="00EA133A"/>
    <w:rsid w:val="00EA1E90"/>
    <w:rsid w:val="00EA3EFC"/>
    <w:rsid w:val="00EA420A"/>
    <w:rsid w:val="00EA47F2"/>
    <w:rsid w:val="00EA4A47"/>
    <w:rsid w:val="00EA4FE1"/>
    <w:rsid w:val="00EA60FA"/>
    <w:rsid w:val="00EA6891"/>
    <w:rsid w:val="00EA6AE0"/>
    <w:rsid w:val="00EA6C5C"/>
    <w:rsid w:val="00EA76F0"/>
    <w:rsid w:val="00EA7EE7"/>
    <w:rsid w:val="00EB0571"/>
    <w:rsid w:val="00EB0A93"/>
    <w:rsid w:val="00EB1CC9"/>
    <w:rsid w:val="00EB2605"/>
    <w:rsid w:val="00EB3984"/>
    <w:rsid w:val="00EB3B37"/>
    <w:rsid w:val="00EB3C28"/>
    <w:rsid w:val="00EB4F01"/>
    <w:rsid w:val="00EB504D"/>
    <w:rsid w:val="00EB526E"/>
    <w:rsid w:val="00EB6DCC"/>
    <w:rsid w:val="00EB72DA"/>
    <w:rsid w:val="00EB7BC8"/>
    <w:rsid w:val="00EC146D"/>
    <w:rsid w:val="00EC2F92"/>
    <w:rsid w:val="00EC3048"/>
    <w:rsid w:val="00EC3CA7"/>
    <w:rsid w:val="00EC4BFA"/>
    <w:rsid w:val="00EC595D"/>
    <w:rsid w:val="00EC7B60"/>
    <w:rsid w:val="00EC7CD1"/>
    <w:rsid w:val="00ED01B8"/>
    <w:rsid w:val="00ED0599"/>
    <w:rsid w:val="00ED14C1"/>
    <w:rsid w:val="00ED2553"/>
    <w:rsid w:val="00ED2CBC"/>
    <w:rsid w:val="00ED53E0"/>
    <w:rsid w:val="00ED62FD"/>
    <w:rsid w:val="00ED6F2D"/>
    <w:rsid w:val="00EE18DF"/>
    <w:rsid w:val="00EE1A6C"/>
    <w:rsid w:val="00EE2023"/>
    <w:rsid w:val="00EE205D"/>
    <w:rsid w:val="00EE2201"/>
    <w:rsid w:val="00EE2F74"/>
    <w:rsid w:val="00EE31A9"/>
    <w:rsid w:val="00EE4655"/>
    <w:rsid w:val="00EE4CE0"/>
    <w:rsid w:val="00EE53A3"/>
    <w:rsid w:val="00EE548E"/>
    <w:rsid w:val="00EE5A5C"/>
    <w:rsid w:val="00EE687C"/>
    <w:rsid w:val="00EE72AA"/>
    <w:rsid w:val="00EF0685"/>
    <w:rsid w:val="00EF087B"/>
    <w:rsid w:val="00EF1CF8"/>
    <w:rsid w:val="00EF1DC0"/>
    <w:rsid w:val="00EF252A"/>
    <w:rsid w:val="00EF29CF"/>
    <w:rsid w:val="00EF3191"/>
    <w:rsid w:val="00EF3848"/>
    <w:rsid w:val="00EF447A"/>
    <w:rsid w:val="00EF4BB8"/>
    <w:rsid w:val="00EF5392"/>
    <w:rsid w:val="00EF53A5"/>
    <w:rsid w:val="00EF549A"/>
    <w:rsid w:val="00EF55C0"/>
    <w:rsid w:val="00EF6001"/>
    <w:rsid w:val="00EF60A2"/>
    <w:rsid w:val="00EF6B5F"/>
    <w:rsid w:val="00EF6E00"/>
    <w:rsid w:val="00EF7341"/>
    <w:rsid w:val="00EF7D79"/>
    <w:rsid w:val="00EF7E2A"/>
    <w:rsid w:val="00EF7F25"/>
    <w:rsid w:val="00F00398"/>
    <w:rsid w:val="00F00543"/>
    <w:rsid w:val="00F009AF"/>
    <w:rsid w:val="00F01ABE"/>
    <w:rsid w:val="00F022E7"/>
    <w:rsid w:val="00F024E9"/>
    <w:rsid w:val="00F040C7"/>
    <w:rsid w:val="00F04338"/>
    <w:rsid w:val="00F04AA7"/>
    <w:rsid w:val="00F070BB"/>
    <w:rsid w:val="00F10929"/>
    <w:rsid w:val="00F10C0A"/>
    <w:rsid w:val="00F112E3"/>
    <w:rsid w:val="00F1180C"/>
    <w:rsid w:val="00F12C20"/>
    <w:rsid w:val="00F133C8"/>
    <w:rsid w:val="00F14A62"/>
    <w:rsid w:val="00F15462"/>
    <w:rsid w:val="00F15E92"/>
    <w:rsid w:val="00F15F00"/>
    <w:rsid w:val="00F17365"/>
    <w:rsid w:val="00F20D5A"/>
    <w:rsid w:val="00F21354"/>
    <w:rsid w:val="00F21413"/>
    <w:rsid w:val="00F21683"/>
    <w:rsid w:val="00F21819"/>
    <w:rsid w:val="00F219CA"/>
    <w:rsid w:val="00F22B86"/>
    <w:rsid w:val="00F22C0A"/>
    <w:rsid w:val="00F22E67"/>
    <w:rsid w:val="00F24802"/>
    <w:rsid w:val="00F2482F"/>
    <w:rsid w:val="00F249F4"/>
    <w:rsid w:val="00F25729"/>
    <w:rsid w:val="00F267A7"/>
    <w:rsid w:val="00F30554"/>
    <w:rsid w:val="00F305AE"/>
    <w:rsid w:val="00F31A3D"/>
    <w:rsid w:val="00F32387"/>
    <w:rsid w:val="00F326E2"/>
    <w:rsid w:val="00F32DE8"/>
    <w:rsid w:val="00F3357A"/>
    <w:rsid w:val="00F34222"/>
    <w:rsid w:val="00F35496"/>
    <w:rsid w:val="00F3595A"/>
    <w:rsid w:val="00F35C0F"/>
    <w:rsid w:val="00F35EDD"/>
    <w:rsid w:val="00F3613D"/>
    <w:rsid w:val="00F365B3"/>
    <w:rsid w:val="00F40B27"/>
    <w:rsid w:val="00F4155D"/>
    <w:rsid w:val="00F4250E"/>
    <w:rsid w:val="00F43D51"/>
    <w:rsid w:val="00F43DBF"/>
    <w:rsid w:val="00F43EA3"/>
    <w:rsid w:val="00F44124"/>
    <w:rsid w:val="00F449E7"/>
    <w:rsid w:val="00F44F1C"/>
    <w:rsid w:val="00F45ACE"/>
    <w:rsid w:val="00F4737F"/>
    <w:rsid w:val="00F47995"/>
    <w:rsid w:val="00F47E1A"/>
    <w:rsid w:val="00F52022"/>
    <w:rsid w:val="00F52849"/>
    <w:rsid w:val="00F52A82"/>
    <w:rsid w:val="00F54079"/>
    <w:rsid w:val="00F541B5"/>
    <w:rsid w:val="00F54611"/>
    <w:rsid w:val="00F54C52"/>
    <w:rsid w:val="00F55EF6"/>
    <w:rsid w:val="00F57C97"/>
    <w:rsid w:val="00F601CD"/>
    <w:rsid w:val="00F617AF"/>
    <w:rsid w:val="00F61832"/>
    <w:rsid w:val="00F61FEA"/>
    <w:rsid w:val="00F62132"/>
    <w:rsid w:val="00F636ED"/>
    <w:rsid w:val="00F63FA0"/>
    <w:rsid w:val="00F64F00"/>
    <w:rsid w:val="00F667B8"/>
    <w:rsid w:val="00F6691A"/>
    <w:rsid w:val="00F669FD"/>
    <w:rsid w:val="00F67E6C"/>
    <w:rsid w:val="00F67FE5"/>
    <w:rsid w:val="00F702E5"/>
    <w:rsid w:val="00F70746"/>
    <w:rsid w:val="00F71404"/>
    <w:rsid w:val="00F7188D"/>
    <w:rsid w:val="00F726E7"/>
    <w:rsid w:val="00F727B4"/>
    <w:rsid w:val="00F7300F"/>
    <w:rsid w:val="00F73936"/>
    <w:rsid w:val="00F740EA"/>
    <w:rsid w:val="00F7640E"/>
    <w:rsid w:val="00F76730"/>
    <w:rsid w:val="00F802A9"/>
    <w:rsid w:val="00F823D0"/>
    <w:rsid w:val="00F864FC"/>
    <w:rsid w:val="00F90EC9"/>
    <w:rsid w:val="00F915D8"/>
    <w:rsid w:val="00F92718"/>
    <w:rsid w:val="00F9363E"/>
    <w:rsid w:val="00F93DF8"/>
    <w:rsid w:val="00F94AA4"/>
    <w:rsid w:val="00F94BFF"/>
    <w:rsid w:val="00F96406"/>
    <w:rsid w:val="00F96676"/>
    <w:rsid w:val="00F96750"/>
    <w:rsid w:val="00F97F24"/>
    <w:rsid w:val="00FA0280"/>
    <w:rsid w:val="00FA05C8"/>
    <w:rsid w:val="00FA162D"/>
    <w:rsid w:val="00FA1811"/>
    <w:rsid w:val="00FA1F09"/>
    <w:rsid w:val="00FA2789"/>
    <w:rsid w:val="00FA2DE5"/>
    <w:rsid w:val="00FA32BB"/>
    <w:rsid w:val="00FA333E"/>
    <w:rsid w:val="00FA3794"/>
    <w:rsid w:val="00FA5722"/>
    <w:rsid w:val="00FA5A9A"/>
    <w:rsid w:val="00FA6856"/>
    <w:rsid w:val="00FA764A"/>
    <w:rsid w:val="00FA7793"/>
    <w:rsid w:val="00FA7A00"/>
    <w:rsid w:val="00FB017E"/>
    <w:rsid w:val="00FB10FB"/>
    <w:rsid w:val="00FB17F1"/>
    <w:rsid w:val="00FB1F51"/>
    <w:rsid w:val="00FB2311"/>
    <w:rsid w:val="00FB2D2F"/>
    <w:rsid w:val="00FB3019"/>
    <w:rsid w:val="00FB3515"/>
    <w:rsid w:val="00FB441C"/>
    <w:rsid w:val="00FB4DA0"/>
    <w:rsid w:val="00FB5810"/>
    <w:rsid w:val="00FB6737"/>
    <w:rsid w:val="00FB6A8A"/>
    <w:rsid w:val="00FB7ADC"/>
    <w:rsid w:val="00FC0496"/>
    <w:rsid w:val="00FC0707"/>
    <w:rsid w:val="00FC09EF"/>
    <w:rsid w:val="00FC0F8E"/>
    <w:rsid w:val="00FC3C7B"/>
    <w:rsid w:val="00FC4688"/>
    <w:rsid w:val="00FC6306"/>
    <w:rsid w:val="00FC7B58"/>
    <w:rsid w:val="00FC7EE7"/>
    <w:rsid w:val="00FD0D77"/>
    <w:rsid w:val="00FD1499"/>
    <w:rsid w:val="00FD28BC"/>
    <w:rsid w:val="00FD544A"/>
    <w:rsid w:val="00FD5532"/>
    <w:rsid w:val="00FD593E"/>
    <w:rsid w:val="00FD7900"/>
    <w:rsid w:val="00FD79E3"/>
    <w:rsid w:val="00FE052B"/>
    <w:rsid w:val="00FE214F"/>
    <w:rsid w:val="00FE2D51"/>
    <w:rsid w:val="00FE4425"/>
    <w:rsid w:val="00FE4D12"/>
    <w:rsid w:val="00FE5AEF"/>
    <w:rsid w:val="00FE7251"/>
    <w:rsid w:val="00FE73C3"/>
    <w:rsid w:val="00FE7417"/>
    <w:rsid w:val="00FE7E6E"/>
    <w:rsid w:val="00FF007C"/>
    <w:rsid w:val="00FF1100"/>
    <w:rsid w:val="00FF1EB6"/>
    <w:rsid w:val="00FF25CC"/>
    <w:rsid w:val="00FF2789"/>
    <w:rsid w:val="00FF2863"/>
    <w:rsid w:val="00FF3017"/>
    <w:rsid w:val="00FF308D"/>
    <w:rsid w:val="00FF3149"/>
    <w:rsid w:val="00FF32A2"/>
    <w:rsid w:val="00FF3DCB"/>
    <w:rsid w:val="00FF4E3C"/>
    <w:rsid w:val="00FF6203"/>
    <w:rsid w:val="00FF7D8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B523B"/>
  <w15:docId w15:val="{FA65CAC2-DA01-473D-9288-686E5543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846"/>
    <w:pPr>
      <w:spacing w:line="240" w:lineRule="auto"/>
      <w:jc w:val="both"/>
    </w:pPr>
    <w:rPr>
      <w:szCs w:val="22"/>
    </w:rPr>
  </w:style>
  <w:style w:type="paragraph" w:styleId="Overskrift1">
    <w:name w:val="heading 1"/>
    <w:basedOn w:val="Normal"/>
    <w:next w:val="Normal"/>
    <w:link w:val="Overskrift1Tegn"/>
    <w:uiPriority w:val="9"/>
    <w:qFormat/>
    <w:rsid w:val="00464663"/>
    <w:pPr>
      <w:keepNext/>
      <w:keepLines/>
      <w:numPr>
        <w:numId w:val="2"/>
      </w:numPr>
      <w:spacing w:before="480" w:after="0"/>
      <w:jc w:val="left"/>
      <w:outlineLvl w:val="0"/>
    </w:pPr>
    <w:rPr>
      <w:rFonts w:eastAsiaTheme="majorEastAsia" w:cstheme="majorBidi"/>
      <w:b/>
      <w:bCs/>
      <w:color w:val="FF0000"/>
      <w:sz w:val="28"/>
      <w:szCs w:val="28"/>
    </w:rPr>
  </w:style>
  <w:style w:type="paragraph" w:styleId="Overskrift2">
    <w:name w:val="heading 2"/>
    <w:basedOn w:val="Normal"/>
    <w:next w:val="Normal"/>
    <w:link w:val="Overskrift2Tegn"/>
    <w:uiPriority w:val="9"/>
    <w:unhideWhenUsed/>
    <w:qFormat/>
    <w:rsid w:val="00464663"/>
    <w:pPr>
      <w:keepNext/>
      <w:keepLines/>
      <w:numPr>
        <w:ilvl w:val="1"/>
        <w:numId w:val="2"/>
      </w:numPr>
      <w:spacing w:before="200" w:after="0"/>
      <w:outlineLvl w:val="1"/>
    </w:pPr>
    <w:rPr>
      <w:rFonts w:eastAsiaTheme="majorEastAsia" w:cstheme="majorBidi"/>
      <w:b/>
      <w:bCs/>
      <w:color w:val="FF0000"/>
      <w:sz w:val="24"/>
      <w:szCs w:val="26"/>
    </w:rPr>
  </w:style>
  <w:style w:type="paragraph" w:styleId="Overskrift3">
    <w:name w:val="heading 3"/>
    <w:basedOn w:val="Overskrift2"/>
    <w:next w:val="Normal"/>
    <w:link w:val="Overskrift3Tegn"/>
    <w:uiPriority w:val="9"/>
    <w:unhideWhenUsed/>
    <w:qFormat/>
    <w:rsid w:val="006C2D7B"/>
    <w:pPr>
      <w:numPr>
        <w:ilvl w:val="2"/>
      </w:numPr>
      <w:outlineLvl w:val="2"/>
    </w:pPr>
    <w:rPr>
      <w:b w:val="0"/>
      <w:sz w:val="22"/>
    </w:rPr>
  </w:style>
  <w:style w:type="paragraph" w:styleId="Overskrift4">
    <w:name w:val="heading 4"/>
    <w:basedOn w:val="Normal"/>
    <w:next w:val="Normal"/>
    <w:link w:val="Overskrift4Tegn"/>
    <w:uiPriority w:val="9"/>
    <w:unhideWhenUsed/>
    <w:qFormat/>
    <w:rsid w:val="000F1373"/>
    <w:pPr>
      <w:keepNext/>
      <w:keepLines/>
      <w:spacing w:before="200" w:after="0"/>
      <w:outlineLvl w:val="3"/>
    </w:pPr>
    <w:rPr>
      <w:rFonts w:eastAsiaTheme="majorEastAsia" w:cstheme="majorBidi"/>
      <w:b/>
      <w:bCs/>
      <w:iCs/>
    </w:rPr>
  </w:style>
  <w:style w:type="paragraph" w:styleId="Overskrift5">
    <w:name w:val="heading 5"/>
    <w:basedOn w:val="Normal"/>
    <w:next w:val="Normal"/>
    <w:link w:val="Overskrift5Tegn"/>
    <w:uiPriority w:val="9"/>
    <w:unhideWhenUsed/>
    <w:qFormat/>
    <w:rsid w:val="000F1373"/>
    <w:pPr>
      <w:keepNext/>
      <w:keepLines/>
      <w:spacing w:before="200" w:after="0"/>
      <w:outlineLvl w:val="4"/>
    </w:pPr>
    <w:rPr>
      <w:rFonts w:eastAsiaTheme="majorEastAsia" w:cstheme="majorBidi"/>
      <w:b/>
      <w:i/>
    </w:rPr>
  </w:style>
  <w:style w:type="paragraph" w:styleId="Overskrift6">
    <w:name w:val="heading 6"/>
    <w:basedOn w:val="Normal"/>
    <w:next w:val="Normal"/>
    <w:link w:val="Overskrift6Tegn"/>
    <w:uiPriority w:val="9"/>
    <w:unhideWhenUsed/>
    <w:qFormat/>
    <w:rsid w:val="00C5463F"/>
    <w:pPr>
      <w:keepNext/>
      <w:keepLines/>
      <w:spacing w:before="200" w:after="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uiPriority w:val="9"/>
    <w:unhideWhenUsed/>
    <w:qFormat/>
    <w:rsid w:val="00C5463F"/>
    <w:pPr>
      <w:keepNext/>
      <w:keepLines/>
      <w:spacing w:before="200" w:after="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unhideWhenUsed/>
    <w:qFormat/>
    <w:rsid w:val="00C5463F"/>
    <w:pPr>
      <w:keepNext/>
      <w:keepLines/>
      <w:spacing w:before="200" w:after="0"/>
      <w:outlineLvl w:val="7"/>
    </w:pPr>
    <w:rPr>
      <w:rFonts w:eastAsiaTheme="majorEastAsia" w:cstheme="majorBidi"/>
      <w:color w:val="404040" w:themeColor="text1" w:themeTint="BF"/>
    </w:rPr>
  </w:style>
  <w:style w:type="paragraph" w:styleId="Overskrift9">
    <w:name w:val="heading 9"/>
    <w:basedOn w:val="Normal"/>
    <w:next w:val="Normal"/>
    <w:link w:val="Overskrift9Tegn"/>
    <w:uiPriority w:val="9"/>
    <w:unhideWhenUsed/>
    <w:qFormat/>
    <w:rsid w:val="00C5463F"/>
    <w:pPr>
      <w:keepNext/>
      <w:keepLines/>
      <w:spacing w:before="200" w:after="0"/>
      <w:outlineLvl w:val="8"/>
    </w:pPr>
    <w:rPr>
      <w:rFonts w:eastAsiaTheme="majorEastAsia"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C5463F"/>
    <w:pPr>
      <w:spacing w:after="0" w:line="240" w:lineRule="auto"/>
    </w:pPr>
  </w:style>
  <w:style w:type="character" w:customStyle="1" w:styleId="Overskrift1Tegn">
    <w:name w:val="Overskrift 1 Tegn"/>
    <w:basedOn w:val="Standardskrifttypeiafsnit"/>
    <w:link w:val="Overskrift1"/>
    <w:uiPriority w:val="9"/>
    <w:rsid w:val="00464663"/>
    <w:rPr>
      <w:rFonts w:eastAsiaTheme="majorEastAsia" w:cstheme="majorBidi"/>
      <w:b/>
      <w:bCs/>
      <w:color w:val="FF0000"/>
      <w:sz w:val="28"/>
      <w:szCs w:val="28"/>
    </w:rPr>
  </w:style>
  <w:style w:type="character" w:customStyle="1" w:styleId="Overskrift2Tegn">
    <w:name w:val="Overskrift 2 Tegn"/>
    <w:basedOn w:val="Standardskrifttypeiafsnit"/>
    <w:link w:val="Overskrift2"/>
    <w:uiPriority w:val="9"/>
    <w:rsid w:val="00464663"/>
    <w:rPr>
      <w:rFonts w:eastAsiaTheme="majorEastAsia" w:cstheme="majorBidi"/>
      <w:b/>
      <w:bCs/>
      <w:color w:val="FF0000"/>
      <w:sz w:val="24"/>
      <w:szCs w:val="26"/>
    </w:rPr>
  </w:style>
  <w:style w:type="character" w:customStyle="1" w:styleId="Overskrift3Tegn">
    <w:name w:val="Overskrift 3 Tegn"/>
    <w:basedOn w:val="Standardskrifttypeiafsnit"/>
    <w:link w:val="Overskrift3"/>
    <w:uiPriority w:val="9"/>
    <w:rsid w:val="006C2D7B"/>
    <w:rPr>
      <w:rFonts w:eastAsiaTheme="majorEastAsia" w:cstheme="majorBidi"/>
      <w:bCs/>
      <w:color w:val="009736"/>
      <w:sz w:val="22"/>
      <w:szCs w:val="26"/>
    </w:rPr>
  </w:style>
  <w:style w:type="character" w:customStyle="1" w:styleId="Overskrift4Tegn">
    <w:name w:val="Overskrift 4 Tegn"/>
    <w:basedOn w:val="Standardskrifttypeiafsnit"/>
    <w:link w:val="Overskrift4"/>
    <w:uiPriority w:val="9"/>
    <w:rsid w:val="000F1373"/>
    <w:rPr>
      <w:rFonts w:eastAsiaTheme="majorEastAsia" w:cstheme="majorBidi"/>
      <w:b/>
      <w:bCs/>
      <w:iCs/>
      <w:sz w:val="22"/>
      <w:szCs w:val="22"/>
    </w:rPr>
  </w:style>
  <w:style w:type="character" w:customStyle="1" w:styleId="Overskrift5Tegn">
    <w:name w:val="Overskrift 5 Tegn"/>
    <w:basedOn w:val="Standardskrifttypeiafsnit"/>
    <w:link w:val="Overskrift5"/>
    <w:uiPriority w:val="9"/>
    <w:rsid w:val="000F1373"/>
    <w:rPr>
      <w:rFonts w:eastAsiaTheme="majorEastAsia" w:cstheme="majorBidi"/>
      <w:b/>
      <w:i/>
      <w:szCs w:val="22"/>
    </w:rPr>
  </w:style>
  <w:style w:type="character" w:customStyle="1" w:styleId="Overskrift6Tegn">
    <w:name w:val="Overskrift 6 Tegn"/>
    <w:basedOn w:val="Standardskrifttypeiafsnit"/>
    <w:link w:val="Overskrift6"/>
    <w:uiPriority w:val="9"/>
    <w:rsid w:val="00C5463F"/>
    <w:rPr>
      <w:rFonts w:eastAsiaTheme="majorEastAsia" w:cstheme="majorBidi"/>
      <w:i/>
      <w:iCs/>
      <w:color w:val="243F60" w:themeColor="accent1" w:themeShade="7F"/>
    </w:rPr>
  </w:style>
  <w:style w:type="character" w:customStyle="1" w:styleId="Overskrift7Tegn">
    <w:name w:val="Overskrift 7 Tegn"/>
    <w:basedOn w:val="Standardskrifttypeiafsnit"/>
    <w:link w:val="Overskrift7"/>
    <w:uiPriority w:val="9"/>
    <w:rsid w:val="00C5463F"/>
    <w:rPr>
      <w:rFonts w:eastAsiaTheme="majorEastAsia" w:cstheme="majorBidi"/>
      <w:i/>
      <w:iCs/>
      <w:color w:val="404040" w:themeColor="text1" w:themeTint="BF"/>
    </w:rPr>
  </w:style>
  <w:style w:type="character" w:customStyle="1" w:styleId="Overskrift8Tegn">
    <w:name w:val="Overskrift 8 Tegn"/>
    <w:basedOn w:val="Standardskrifttypeiafsnit"/>
    <w:link w:val="Overskrift8"/>
    <w:uiPriority w:val="9"/>
    <w:rsid w:val="00C5463F"/>
    <w:rPr>
      <w:rFonts w:eastAsiaTheme="majorEastAsia" w:cstheme="majorBidi"/>
      <w:color w:val="404040" w:themeColor="text1" w:themeTint="BF"/>
    </w:rPr>
  </w:style>
  <w:style w:type="character" w:customStyle="1" w:styleId="Overskrift9Tegn">
    <w:name w:val="Overskrift 9 Tegn"/>
    <w:basedOn w:val="Standardskrifttypeiafsnit"/>
    <w:link w:val="Overskrift9"/>
    <w:uiPriority w:val="9"/>
    <w:rsid w:val="00C5463F"/>
    <w:rPr>
      <w:rFonts w:eastAsiaTheme="majorEastAsia" w:cstheme="majorBidi"/>
      <w:i/>
      <w:iCs/>
      <w:color w:val="404040" w:themeColor="text1" w:themeTint="BF"/>
    </w:rPr>
  </w:style>
  <w:style w:type="paragraph" w:styleId="Titel">
    <w:name w:val="Title"/>
    <w:basedOn w:val="Normal"/>
    <w:next w:val="Normal"/>
    <w:link w:val="TitelTegn"/>
    <w:uiPriority w:val="10"/>
    <w:qFormat/>
    <w:rsid w:val="00C5463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C5463F"/>
    <w:rPr>
      <w:rFonts w:eastAsiaTheme="majorEastAsia" w:cstheme="majorBidi"/>
      <w:color w:val="17365D" w:themeColor="text2" w:themeShade="BF"/>
      <w:spacing w:val="5"/>
      <w:kern w:val="28"/>
      <w:sz w:val="52"/>
      <w:szCs w:val="52"/>
    </w:rPr>
  </w:style>
  <w:style w:type="paragraph" w:styleId="Undertitel">
    <w:name w:val="Subtitle"/>
    <w:basedOn w:val="Normal"/>
    <w:next w:val="Normal"/>
    <w:link w:val="UndertitelTegn"/>
    <w:uiPriority w:val="11"/>
    <w:qFormat/>
    <w:rsid w:val="00C5463F"/>
    <w:pPr>
      <w:numPr>
        <w:ilvl w:val="1"/>
      </w:numPr>
    </w:pPr>
    <w:rPr>
      <w:rFonts w:eastAsiaTheme="majorEastAsia"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C5463F"/>
    <w:rPr>
      <w:rFonts w:eastAsiaTheme="majorEastAsia" w:cstheme="majorBidi"/>
      <w:i/>
      <w:iCs/>
      <w:color w:val="4F81BD" w:themeColor="accent1"/>
      <w:spacing w:val="15"/>
      <w:sz w:val="24"/>
      <w:szCs w:val="24"/>
    </w:rPr>
  </w:style>
  <w:style w:type="character" w:styleId="Svagfremhvning">
    <w:name w:val="Subtle Emphasis"/>
    <w:qFormat/>
    <w:rsid w:val="002917A7"/>
    <w:rPr>
      <w:i w:val="0"/>
      <w:sz w:val="18"/>
    </w:rPr>
  </w:style>
  <w:style w:type="character" w:styleId="Fremhv">
    <w:name w:val="Emphasis"/>
    <w:basedOn w:val="Standardskrifttypeiafsnit"/>
    <w:uiPriority w:val="20"/>
    <w:qFormat/>
    <w:rsid w:val="00C5463F"/>
    <w:rPr>
      <w:i/>
      <w:iCs/>
    </w:rPr>
  </w:style>
  <w:style w:type="character" w:styleId="Kraftigfremhvning">
    <w:name w:val="Intense Emphasis"/>
    <w:basedOn w:val="Standardskrifttypeiafsnit"/>
    <w:uiPriority w:val="21"/>
    <w:qFormat/>
    <w:rsid w:val="00C5463F"/>
    <w:rPr>
      <w:b/>
      <w:bCs/>
      <w:i/>
      <w:iCs/>
      <w:color w:val="4F81BD" w:themeColor="accent1"/>
    </w:rPr>
  </w:style>
  <w:style w:type="character" w:styleId="Strk">
    <w:name w:val="Strong"/>
    <w:basedOn w:val="Standardskrifttypeiafsnit"/>
    <w:uiPriority w:val="22"/>
    <w:qFormat/>
    <w:rsid w:val="00C5463F"/>
    <w:rPr>
      <w:b/>
      <w:bCs/>
    </w:rPr>
  </w:style>
  <w:style w:type="paragraph" w:styleId="Citat">
    <w:name w:val="Quote"/>
    <w:basedOn w:val="Normal"/>
    <w:next w:val="Normal"/>
    <w:link w:val="CitatTegn"/>
    <w:qFormat/>
    <w:rsid w:val="00C5463F"/>
    <w:rPr>
      <w:i/>
      <w:iCs/>
      <w:color w:val="000000" w:themeColor="text1"/>
    </w:rPr>
  </w:style>
  <w:style w:type="character" w:customStyle="1" w:styleId="CitatTegn">
    <w:name w:val="Citat Tegn"/>
    <w:basedOn w:val="Standardskrifttypeiafsnit"/>
    <w:link w:val="Citat"/>
    <w:rsid w:val="00C5463F"/>
    <w:rPr>
      <w:i/>
      <w:iCs/>
      <w:color w:val="000000" w:themeColor="text1"/>
    </w:rPr>
  </w:style>
  <w:style w:type="paragraph" w:styleId="Strktcitat">
    <w:name w:val="Intense Quote"/>
    <w:basedOn w:val="Normal"/>
    <w:next w:val="Normal"/>
    <w:link w:val="StrktcitatTegn"/>
    <w:uiPriority w:val="30"/>
    <w:qFormat/>
    <w:rsid w:val="00C5463F"/>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C5463F"/>
    <w:rPr>
      <w:b/>
      <w:bCs/>
      <w:i/>
      <w:iCs/>
      <w:color w:val="4F81BD" w:themeColor="accent1"/>
    </w:rPr>
  </w:style>
  <w:style w:type="character" w:styleId="Svaghenvisning">
    <w:name w:val="Subtle Reference"/>
    <w:basedOn w:val="Standardskrifttypeiafsnit"/>
    <w:qFormat/>
    <w:rsid w:val="00C5463F"/>
    <w:rPr>
      <w:smallCaps/>
      <w:color w:val="C0504D" w:themeColor="accent2"/>
      <w:u w:val="single"/>
    </w:rPr>
  </w:style>
  <w:style w:type="character" w:styleId="Kraftighenvisning">
    <w:name w:val="Intense Reference"/>
    <w:basedOn w:val="Standardskrifttypeiafsnit"/>
    <w:uiPriority w:val="32"/>
    <w:qFormat/>
    <w:rsid w:val="00C5463F"/>
    <w:rPr>
      <w:b/>
      <w:bCs/>
      <w:smallCaps/>
      <w:color w:val="C0504D" w:themeColor="accent2"/>
      <w:spacing w:val="5"/>
      <w:u w:val="single"/>
    </w:rPr>
  </w:style>
  <w:style w:type="character" w:styleId="Bogenstitel">
    <w:name w:val="Book Title"/>
    <w:basedOn w:val="Standardskrifttypeiafsnit"/>
    <w:uiPriority w:val="33"/>
    <w:qFormat/>
    <w:rsid w:val="00C5463F"/>
    <w:rPr>
      <w:b/>
      <w:bCs/>
      <w:smallCaps/>
      <w:spacing w:val="5"/>
    </w:rPr>
  </w:style>
  <w:style w:type="paragraph" w:styleId="Listeafsnit">
    <w:name w:val="List Paragraph"/>
    <w:basedOn w:val="Normal"/>
    <w:uiPriority w:val="34"/>
    <w:qFormat/>
    <w:rsid w:val="00C5463F"/>
    <w:pPr>
      <w:ind w:left="720"/>
      <w:contextualSpacing/>
    </w:pPr>
  </w:style>
  <w:style w:type="paragraph" w:styleId="Sidehoved">
    <w:name w:val="header"/>
    <w:basedOn w:val="Normal"/>
    <w:link w:val="SidehovedTegn"/>
    <w:uiPriority w:val="99"/>
    <w:unhideWhenUsed/>
    <w:rsid w:val="00E3582D"/>
    <w:pPr>
      <w:tabs>
        <w:tab w:val="center" w:pos="4819"/>
        <w:tab w:val="right" w:pos="9638"/>
      </w:tabs>
      <w:spacing w:after="0"/>
    </w:pPr>
  </w:style>
  <w:style w:type="character" w:customStyle="1" w:styleId="SidehovedTegn">
    <w:name w:val="Sidehoved Tegn"/>
    <w:basedOn w:val="Standardskrifttypeiafsnit"/>
    <w:link w:val="Sidehoved"/>
    <w:uiPriority w:val="99"/>
    <w:rsid w:val="00E3582D"/>
  </w:style>
  <w:style w:type="paragraph" w:styleId="Sidefod">
    <w:name w:val="footer"/>
    <w:basedOn w:val="Normal"/>
    <w:link w:val="SidefodTegn"/>
    <w:uiPriority w:val="99"/>
    <w:unhideWhenUsed/>
    <w:rsid w:val="00E3582D"/>
    <w:pPr>
      <w:tabs>
        <w:tab w:val="center" w:pos="4819"/>
        <w:tab w:val="right" w:pos="9638"/>
      </w:tabs>
      <w:spacing w:after="0"/>
    </w:pPr>
  </w:style>
  <w:style w:type="character" w:customStyle="1" w:styleId="SidefodTegn">
    <w:name w:val="Sidefod Tegn"/>
    <w:basedOn w:val="Standardskrifttypeiafsnit"/>
    <w:link w:val="Sidefod"/>
    <w:uiPriority w:val="99"/>
    <w:rsid w:val="00E3582D"/>
  </w:style>
  <w:style w:type="paragraph" w:styleId="Markeringsbobletekst">
    <w:name w:val="Balloon Text"/>
    <w:basedOn w:val="Normal"/>
    <w:link w:val="MarkeringsbobletekstTegn"/>
    <w:uiPriority w:val="99"/>
    <w:semiHidden/>
    <w:unhideWhenUsed/>
    <w:rsid w:val="00E3582D"/>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3582D"/>
    <w:rPr>
      <w:rFonts w:ascii="Tahoma" w:hAnsi="Tahoma" w:cs="Tahoma"/>
      <w:sz w:val="16"/>
      <w:szCs w:val="16"/>
    </w:rPr>
  </w:style>
  <w:style w:type="paragraph" w:styleId="Billedtekst">
    <w:name w:val="caption"/>
    <w:basedOn w:val="Normal"/>
    <w:next w:val="Normal"/>
    <w:unhideWhenUsed/>
    <w:qFormat/>
    <w:rsid w:val="00E3582D"/>
    <w:rPr>
      <w:b/>
      <w:bCs/>
      <w:color w:val="4F81BD" w:themeColor="accent1"/>
      <w:sz w:val="18"/>
      <w:szCs w:val="18"/>
    </w:rPr>
  </w:style>
  <w:style w:type="table" w:styleId="Tabel-Gitter">
    <w:name w:val="Table Grid"/>
    <w:basedOn w:val="Tabel-Normal"/>
    <w:rsid w:val="00001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E1"/>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styleId="Fodnotetekst">
    <w:name w:val="footnote text"/>
    <w:basedOn w:val="Normal"/>
    <w:link w:val="FodnotetekstTegn"/>
    <w:unhideWhenUsed/>
    <w:rsid w:val="00390999"/>
    <w:pPr>
      <w:spacing w:after="0"/>
    </w:pPr>
    <w:rPr>
      <w:sz w:val="18"/>
    </w:rPr>
  </w:style>
  <w:style w:type="character" w:customStyle="1" w:styleId="FodnotetekstTegn">
    <w:name w:val="Fodnotetekst Tegn"/>
    <w:basedOn w:val="Standardskrifttypeiafsnit"/>
    <w:link w:val="Fodnotetekst"/>
    <w:rsid w:val="00390999"/>
    <w:rPr>
      <w:sz w:val="18"/>
      <w:szCs w:val="22"/>
    </w:rPr>
  </w:style>
  <w:style w:type="character" w:styleId="Fodnotehenvisning">
    <w:name w:val="footnote reference"/>
    <w:basedOn w:val="Standardskrifttypeiafsnit"/>
    <w:semiHidden/>
    <w:unhideWhenUsed/>
    <w:rsid w:val="009C1DAA"/>
    <w:rPr>
      <w:vertAlign w:val="superscript"/>
    </w:rPr>
  </w:style>
  <w:style w:type="character" w:styleId="Hyperlink">
    <w:name w:val="Hyperlink"/>
    <w:basedOn w:val="Standardskrifttypeiafsnit"/>
    <w:uiPriority w:val="99"/>
    <w:unhideWhenUsed/>
    <w:rsid w:val="009C1DAA"/>
    <w:rPr>
      <w:color w:val="0000FF" w:themeColor="hyperlink"/>
      <w:u w:val="single"/>
    </w:rPr>
  </w:style>
  <w:style w:type="character" w:customStyle="1" w:styleId="Ulstomtale1">
    <w:name w:val="Uløst omtale1"/>
    <w:basedOn w:val="Standardskrifttypeiafsnit"/>
    <w:uiPriority w:val="99"/>
    <w:semiHidden/>
    <w:unhideWhenUsed/>
    <w:rsid w:val="005000D4"/>
    <w:rPr>
      <w:color w:val="808080"/>
      <w:shd w:val="clear" w:color="auto" w:fill="E6E6E6"/>
    </w:rPr>
  </w:style>
  <w:style w:type="paragraph" w:styleId="Brdtekst">
    <w:name w:val="Body Text"/>
    <w:aliases w:val="Miljøgodkendelse Brødtekst"/>
    <w:basedOn w:val="Normal"/>
    <w:link w:val="BrdtekstTegn"/>
    <w:autoRedefine/>
    <w:rsid w:val="00C53BB7"/>
    <w:pPr>
      <w:spacing w:after="120" w:line="288" w:lineRule="auto"/>
      <w:ind w:right="-52"/>
    </w:pPr>
    <w:rPr>
      <w:rFonts w:ascii="Times New Roman" w:eastAsia="Times New Roman" w:hAnsi="Times New Roman" w:cs="Times New Roman"/>
      <w:bCs/>
      <w:iCs/>
      <w:color w:val="000000" w:themeColor="text1"/>
    </w:rPr>
  </w:style>
  <w:style w:type="character" w:customStyle="1" w:styleId="BrdtekstTegn">
    <w:name w:val="Brødtekst Tegn"/>
    <w:aliases w:val="Miljøgodkendelse Brødtekst Tegn"/>
    <w:basedOn w:val="Standardskrifttypeiafsnit"/>
    <w:link w:val="Brdtekst"/>
    <w:rsid w:val="00C53BB7"/>
    <w:rPr>
      <w:rFonts w:ascii="Times New Roman" w:eastAsia="Times New Roman" w:hAnsi="Times New Roman" w:cs="Times New Roman"/>
      <w:bCs/>
      <w:iCs/>
      <w:color w:val="000000" w:themeColor="text1"/>
      <w:sz w:val="22"/>
      <w:szCs w:val="22"/>
    </w:rPr>
  </w:style>
  <w:style w:type="paragraph" w:customStyle="1" w:styleId="OverskriftVVM4">
    <w:name w:val="Overskrift VVM 4"/>
    <w:basedOn w:val="Normal"/>
    <w:autoRedefine/>
    <w:rsid w:val="00B37AC2"/>
    <w:pPr>
      <w:spacing w:line="252" w:lineRule="auto"/>
      <w:ind w:right="-52"/>
    </w:pPr>
    <w:rPr>
      <w:rFonts w:eastAsia="Times New Roman" w:cs="Times New Roman"/>
      <w:bCs/>
      <w:u w:val="single"/>
    </w:rPr>
  </w:style>
  <w:style w:type="character" w:styleId="Kommentarhenvisning">
    <w:name w:val="annotation reference"/>
    <w:uiPriority w:val="99"/>
    <w:semiHidden/>
    <w:rsid w:val="00CE5BF5"/>
    <w:rPr>
      <w:rFonts w:cs="Times New Roman"/>
      <w:sz w:val="16"/>
      <w:szCs w:val="16"/>
    </w:rPr>
  </w:style>
  <w:style w:type="paragraph" w:styleId="Kommentartekst">
    <w:name w:val="annotation text"/>
    <w:basedOn w:val="Normal"/>
    <w:link w:val="KommentartekstTegn"/>
    <w:uiPriority w:val="99"/>
    <w:semiHidden/>
    <w:rsid w:val="00CE5BF5"/>
    <w:pPr>
      <w:spacing w:line="252" w:lineRule="auto"/>
    </w:pPr>
    <w:rPr>
      <w:rFonts w:ascii="Arial" w:eastAsia="Times New Roman" w:hAnsi="Arial" w:cs="Times New Roman"/>
    </w:rPr>
  </w:style>
  <w:style w:type="character" w:customStyle="1" w:styleId="KommentartekstTegn">
    <w:name w:val="Kommentartekst Tegn"/>
    <w:basedOn w:val="Standardskrifttypeiafsnit"/>
    <w:link w:val="Kommentartekst"/>
    <w:uiPriority w:val="99"/>
    <w:semiHidden/>
    <w:rsid w:val="00CE5BF5"/>
    <w:rPr>
      <w:rFonts w:ascii="Arial" w:eastAsia="Times New Roman" w:hAnsi="Arial" w:cs="Times New Roman"/>
      <w:szCs w:val="22"/>
    </w:rPr>
  </w:style>
  <w:style w:type="paragraph" w:styleId="Kommentaremne">
    <w:name w:val="annotation subject"/>
    <w:basedOn w:val="Kommentartekst"/>
    <w:next w:val="Kommentartekst"/>
    <w:link w:val="KommentaremneTegn"/>
    <w:uiPriority w:val="99"/>
    <w:semiHidden/>
    <w:unhideWhenUsed/>
    <w:rsid w:val="00AD4D98"/>
    <w:pPr>
      <w:spacing w:line="240" w:lineRule="auto"/>
    </w:pPr>
    <w:rPr>
      <w:rFonts w:ascii="Verdana" w:eastAsiaTheme="minorHAnsi" w:hAnsi="Verdana" w:cstheme="minorBidi"/>
      <w:b/>
      <w:bCs/>
      <w:szCs w:val="20"/>
    </w:rPr>
  </w:style>
  <w:style w:type="character" w:customStyle="1" w:styleId="KommentaremneTegn">
    <w:name w:val="Kommentaremne Tegn"/>
    <w:basedOn w:val="KommentartekstTegn"/>
    <w:link w:val="Kommentaremne"/>
    <w:uiPriority w:val="99"/>
    <w:semiHidden/>
    <w:rsid w:val="00AD4D98"/>
    <w:rPr>
      <w:rFonts w:ascii="Arial" w:eastAsia="Times New Roman" w:hAnsi="Arial" w:cs="Times New Roman"/>
      <w:b/>
      <w:bCs/>
      <w:szCs w:val="22"/>
    </w:rPr>
  </w:style>
  <w:style w:type="paragraph" w:styleId="Korrektur">
    <w:name w:val="Revision"/>
    <w:hidden/>
    <w:uiPriority w:val="99"/>
    <w:semiHidden/>
    <w:rsid w:val="00D71C1B"/>
    <w:pPr>
      <w:spacing w:after="0" w:line="240" w:lineRule="auto"/>
    </w:pPr>
  </w:style>
  <w:style w:type="character" w:styleId="BesgtLink">
    <w:name w:val="FollowedHyperlink"/>
    <w:basedOn w:val="Standardskrifttypeiafsnit"/>
    <w:uiPriority w:val="99"/>
    <w:semiHidden/>
    <w:unhideWhenUsed/>
    <w:rsid w:val="00C54B91"/>
    <w:rPr>
      <w:color w:val="800080" w:themeColor="followedHyperlink"/>
      <w:u w:val="single"/>
    </w:rPr>
  </w:style>
  <w:style w:type="character" w:customStyle="1" w:styleId="Ulstomtale2">
    <w:name w:val="Uløst omtale2"/>
    <w:basedOn w:val="Standardskrifttypeiafsnit"/>
    <w:uiPriority w:val="99"/>
    <w:semiHidden/>
    <w:unhideWhenUsed/>
    <w:rsid w:val="00D65714"/>
    <w:rPr>
      <w:color w:val="605E5C"/>
      <w:shd w:val="clear" w:color="auto" w:fill="E1DFDD"/>
    </w:rPr>
  </w:style>
  <w:style w:type="character" w:customStyle="1" w:styleId="IngenafstandTegn">
    <w:name w:val="Ingen afstand Tegn"/>
    <w:basedOn w:val="Standardskrifttypeiafsnit"/>
    <w:link w:val="Ingenafstand"/>
    <w:uiPriority w:val="1"/>
    <w:rsid w:val="002404A7"/>
  </w:style>
  <w:style w:type="paragraph" w:styleId="Overskrift">
    <w:name w:val="TOC Heading"/>
    <w:basedOn w:val="Overskrift1"/>
    <w:next w:val="Normal"/>
    <w:uiPriority w:val="39"/>
    <w:unhideWhenUsed/>
    <w:qFormat/>
    <w:rsid w:val="00754635"/>
    <w:pPr>
      <w:spacing w:before="240" w:line="259" w:lineRule="auto"/>
      <w:outlineLvl w:val="9"/>
    </w:pPr>
    <w:rPr>
      <w:b w:val="0"/>
      <w:bCs w:val="0"/>
      <w:szCs w:val="32"/>
      <w:lang w:eastAsia="da-DK"/>
    </w:rPr>
  </w:style>
  <w:style w:type="paragraph" w:styleId="Indholdsfortegnelse1">
    <w:name w:val="toc 1"/>
    <w:basedOn w:val="Normal"/>
    <w:next w:val="Normal"/>
    <w:autoRedefine/>
    <w:uiPriority w:val="39"/>
    <w:unhideWhenUsed/>
    <w:rsid w:val="003C6A95"/>
    <w:pPr>
      <w:tabs>
        <w:tab w:val="left" w:pos="660"/>
        <w:tab w:val="right" w:leader="dot" w:pos="9628"/>
      </w:tabs>
      <w:spacing w:after="100"/>
    </w:pPr>
    <w:rPr>
      <w:noProof/>
      <w:sz w:val="18"/>
    </w:rPr>
  </w:style>
  <w:style w:type="paragraph" w:styleId="Indholdsfortegnelse3">
    <w:name w:val="toc 3"/>
    <w:basedOn w:val="Normal"/>
    <w:next w:val="Normal"/>
    <w:autoRedefine/>
    <w:uiPriority w:val="39"/>
    <w:unhideWhenUsed/>
    <w:rsid w:val="00B970CB"/>
    <w:pPr>
      <w:spacing w:after="100"/>
      <w:ind w:left="400"/>
    </w:pPr>
    <w:rPr>
      <w:sz w:val="18"/>
    </w:rPr>
  </w:style>
  <w:style w:type="paragraph" w:styleId="Indholdsfortegnelse2">
    <w:name w:val="toc 2"/>
    <w:basedOn w:val="Normal"/>
    <w:next w:val="Normal"/>
    <w:autoRedefine/>
    <w:uiPriority w:val="39"/>
    <w:unhideWhenUsed/>
    <w:rsid w:val="00B970CB"/>
    <w:pPr>
      <w:spacing w:after="100"/>
      <w:ind w:left="200"/>
    </w:pPr>
    <w:rPr>
      <w:sz w:val="18"/>
    </w:rPr>
  </w:style>
  <w:style w:type="table" w:customStyle="1" w:styleId="Listetabel3-farve31">
    <w:name w:val="Listetabel 3 - farve 31"/>
    <w:basedOn w:val="Tabel-Normal"/>
    <w:uiPriority w:val="48"/>
    <w:rsid w:val="006926A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Gittertabel1-lys-farve11">
    <w:name w:val="Gittertabel 1 - lys - farve 11"/>
    <w:basedOn w:val="Tabel-Normal"/>
    <w:uiPriority w:val="46"/>
    <w:rsid w:val="0047480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etabel4-farve31">
    <w:name w:val="Listetabel 4 - farve 31"/>
    <w:basedOn w:val="Tabel-Normal"/>
    <w:uiPriority w:val="49"/>
    <w:rsid w:val="009A057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dholdsfortegnelse4">
    <w:name w:val="toc 4"/>
    <w:basedOn w:val="Normal"/>
    <w:next w:val="Normal"/>
    <w:autoRedefine/>
    <w:uiPriority w:val="39"/>
    <w:semiHidden/>
    <w:unhideWhenUsed/>
    <w:rsid w:val="00B970CB"/>
    <w:pPr>
      <w:spacing w:after="100"/>
      <w:ind w:left="660"/>
    </w:pPr>
    <w:rPr>
      <w:sz w:val="18"/>
    </w:rPr>
  </w:style>
  <w:style w:type="character" w:customStyle="1" w:styleId="Ulstomtale3">
    <w:name w:val="Uløst omtale3"/>
    <w:basedOn w:val="Standardskrifttypeiafsnit"/>
    <w:uiPriority w:val="99"/>
    <w:semiHidden/>
    <w:unhideWhenUsed/>
    <w:rsid w:val="00E66DC9"/>
    <w:rPr>
      <w:color w:val="605E5C"/>
      <w:shd w:val="clear" w:color="auto" w:fill="E1DFDD"/>
    </w:rPr>
  </w:style>
  <w:style w:type="table" w:customStyle="1" w:styleId="Gittertabel4-farve31">
    <w:name w:val="Gittertabel 4 - farve 31"/>
    <w:basedOn w:val="Tabel-Normal"/>
    <w:uiPriority w:val="49"/>
    <w:rsid w:val="00B7602E"/>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tabel3-farve311">
    <w:name w:val="Listetabel 3 - farve 311"/>
    <w:basedOn w:val="Tabel-Normal"/>
    <w:next w:val="Listetabel3-farve31"/>
    <w:uiPriority w:val="48"/>
    <w:rsid w:val="00BC708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Almindeligtabel21">
    <w:name w:val="Almindelig tabel 21"/>
    <w:basedOn w:val="Tabel-Normal"/>
    <w:uiPriority w:val="42"/>
    <w:rsid w:val="003B06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
    <w:name w:val="TableGrid"/>
    <w:rsid w:val="000C43B9"/>
    <w:pPr>
      <w:spacing w:after="0" w:line="240" w:lineRule="auto"/>
    </w:pPr>
    <w:rPr>
      <w:rFonts w:ascii="Calibri" w:eastAsia="Times New Roman" w:hAnsi="Calibri"/>
      <w:sz w:val="22"/>
      <w:szCs w:val="22"/>
      <w:lang w:eastAsia="da-DK"/>
    </w:rPr>
    <w:tblPr>
      <w:tblCellMar>
        <w:top w:w="0" w:type="dxa"/>
        <w:left w:w="0" w:type="dxa"/>
        <w:bottom w:w="0" w:type="dxa"/>
        <w:right w:w="0" w:type="dxa"/>
      </w:tblCellMar>
    </w:tblPr>
  </w:style>
  <w:style w:type="table" w:customStyle="1" w:styleId="TableGrid1">
    <w:name w:val="TableGrid1"/>
    <w:rsid w:val="00111DF2"/>
    <w:pPr>
      <w:spacing w:after="0" w:line="240" w:lineRule="auto"/>
    </w:pPr>
    <w:rPr>
      <w:rFonts w:ascii="Calibri" w:eastAsia="Times New Roman" w:hAnsi="Calibri"/>
      <w:sz w:val="22"/>
      <w:szCs w:val="22"/>
      <w:lang w:eastAsia="da-DK"/>
    </w:rPr>
    <w:tblPr>
      <w:tblCellMar>
        <w:top w:w="0" w:type="dxa"/>
        <w:left w:w="0" w:type="dxa"/>
        <w:bottom w:w="0" w:type="dxa"/>
        <w:right w:w="0" w:type="dxa"/>
      </w:tblCellMar>
    </w:tblPr>
  </w:style>
  <w:style w:type="table" w:customStyle="1" w:styleId="Tabel-Gitter1">
    <w:name w:val="Tabel - Gitter1"/>
    <w:basedOn w:val="Tabel-Normal"/>
    <w:next w:val="Tabel-Gitter"/>
    <w:uiPriority w:val="59"/>
    <w:rsid w:val="00017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k2">
    <w:name w:val="stk2"/>
    <w:basedOn w:val="Normal"/>
    <w:rsid w:val="00007272"/>
    <w:pPr>
      <w:spacing w:after="0"/>
      <w:ind w:firstLine="240"/>
      <w:jc w:val="left"/>
    </w:pPr>
    <w:rPr>
      <w:rFonts w:ascii="Tahoma" w:eastAsia="Times New Roman" w:hAnsi="Tahoma" w:cs="Tahoma"/>
      <w:color w:val="000000"/>
      <w:sz w:val="24"/>
      <w:szCs w:val="24"/>
      <w:lang w:eastAsia="da-DK"/>
    </w:rPr>
  </w:style>
  <w:style w:type="paragraph" w:customStyle="1" w:styleId="liste1">
    <w:name w:val="liste1"/>
    <w:basedOn w:val="Normal"/>
    <w:rsid w:val="00007272"/>
    <w:pPr>
      <w:spacing w:after="0"/>
      <w:ind w:left="280"/>
      <w:jc w:val="left"/>
    </w:pPr>
    <w:rPr>
      <w:rFonts w:ascii="Tahoma" w:eastAsia="Times New Roman" w:hAnsi="Tahoma" w:cs="Tahoma"/>
      <w:color w:val="000000"/>
      <w:sz w:val="24"/>
      <w:szCs w:val="24"/>
      <w:lang w:eastAsia="da-DK"/>
    </w:rPr>
  </w:style>
  <w:style w:type="character" w:customStyle="1" w:styleId="liste1nr1">
    <w:name w:val="liste1nr1"/>
    <w:basedOn w:val="Standardskrifttypeiafsnit"/>
    <w:rsid w:val="00007272"/>
    <w:rPr>
      <w:rFonts w:ascii="Tahoma" w:hAnsi="Tahoma" w:cs="Tahoma" w:hint="default"/>
      <w:color w:val="000000"/>
      <w:sz w:val="24"/>
      <w:szCs w:val="24"/>
      <w:shd w:val="clear" w:color="auto" w:fill="auto"/>
    </w:rPr>
  </w:style>
  <w:style w:type="paragraph" w:customStyle="1" w:styleId="paragraf">
    <w:name w:val="paragraf"/>
    <w:basedOn w:val="Normal"/>
    <w:rsid w:val="00007272"/>
    <w:pPr>
      <w:spacing w:before="200" w:after="0"/>
      <w:ind w:firstLine="240"/>
      <w:jc w:val="left"/>
    </w:pPr>
    <w:rPr>
      <w:rFonts w:ascii="Tahoma" w:eastAsia="Times New Roman" w:hAnsi="Tahoma" w:cs="Tahoma"/>
      <w:color w:val="000000"/>
      <w:sz w:val="24"/>
      <w:szCs w:val="24"/>
      <w:lang w:eastAsia="da-DK"/>
    </w:rPr>
  </w:style>
  <w:style w:type="character" w:customStyle="1" w:styleId="stknr1">
    <w:name w:val="stknr1"/>
    <w:basedOn w:val="Standardskrifttypeiafsnit"/>
    <w:rsid w:val="00CE01DC"/>
    <w:rPr>
      <w:rFonts w:ascii="Tahoma" w:hAnsi="Tahoma" w:cs="Tahoma" w:hint="default"/>
      <w:i/>
      <w:iCs/>
      <w:color w:val="000000"/>
      <w:sz w:val="24"/>
      <w:szCs w:val="24"/>
      <w:shd w:val="clear" w:color="auto" w:fill="auto"/>
    </w:rPr>
  </w:style>
  <w:style w:type="paragraph" w:styleId="NormalWeb">
    <w:name w:val="Normal (Web)"/>
    <w:basedOn w:val="Normal"/>
    <w:uiPriority w:val="99"/>
    <w:unhideWhenUsed/>
    <w:rsid w:val="007B1410"/>
    <w:pPr>
      <w:spacing w:before="150" w:after="150"/>
      <w:jc w:val="left"/>
    </w:pPr>
    <w:rPr>
      <w:rFonts w:ascii="Times New Roman" w:eastAsia="Times New Roman" w:hAnsi="Times New Roman" w:cs="Times New Roman"/>
      <w:sz w:val="24"/>
      <w:szCs w:val="24"/>
      <w:lang w:eastAsia="da-DK"/>
    </w:rPr>
  </w:style>
  <w:style w:type="paragraph" w:customStyle="1" w:styleId="Blommetitel">
    <w:name w:val="Blomme titel"/>
    <w:qFormat/>
    <w:rsid w:val="00464663"/>
    <w:pPr>
      <w:spacing w:after="160" w:line="259" w:lineRule="auto"/>
      <w:ind w:left="720" w:hanging="720"/>
      <w:jc w:val="center"/>
    </w:pPr>
    <w:rPr>
      <w:rFonts w:ascii="Arial" w:eastAsia="Times New Roman" w:hAnsi="Arial" w:cs="Arial"/>
      <w:b/>
      <w:noProof/>
      <w:color w:val="215352"/>
      <w:sz w:val="48"/>
      <w:szCs w:val="32"/>
      <w:lang w:eastAsia="da-DK"/>
    </w:rPr>
  </w:style>
  <w:style w:type="paragraph" w:customStyle="1" w:styleId="Blommeoverskrift1">
    <w:name w:val="Blomme overskrift 1"/>
    <w:basedOn w:val="Overskrift1"/>
    <w:link w:val="Blommeoverskrift1Tegn"/>
    <w:qFormat/>
    <w:rsid w:val="006A1E32"/>
    <w:pPr>
      <w:numPr>
        <w:numId w:val="21"/>
      </w:numPr>
      <w:spacing w:before="240" w:after="360" w:line="259" w:lineRule="auto"/>
    </w:pPr>
    <w:rPr>
      <w:rFonts w:ascii="Arial" w:hAnsi="Arial" w:cs="Arial"/>
      <w:bCs w:val="0"/>
      <w:color w:val="215352"/>
      <w:sz w:val="32"/>
      <w:szCs w:val="32"/>
    </w:rPr>
  </w:style>
  <w:style w:type="paragraph" w:customStyle="1" w:styleId="Blommeoverskrift2">
    <w:name w:val="Blomme overskrift 2"/>
    <w:basedOn w:val="Overskrift2"/>
    <w:qFormat/>
    <w:rsid w:val="006A1E32"/>
    <w:pPr>
      <w:numPr>
        <w:numId w:val="21"/>
      </w:numPr>
      <w:spacing w:before="40" w:line="259" w:lineRule="auto"/>
      <w:ind w:left="1288"/>
      <w:jc w:val="left"/>
    </w:pPr>
    <w:rPr>
      <w:rFonts w:ascii="Arial" w:hAnsi="Arial" w:cs="Arial"/>
      <w:bCs w:val="0"/>
      <w:color w:val="215352"/>
      <w:sz w:val="28"/>
    </w:rPr>
  </w:style>
  <w:style w:type="character" w:customStyle="1" w:styleId="Blommeoverskrift1Tegn">
    <w:name w:val="Blomme overskrift 1 Tegn"/>
    <w:basedOn w:val="Overskrift1Tegn"/>
    <w:link w:val="Blommeoverskrift1"/>
    <w:rsid w:val="006A1E32"/>
    <w:rPr>
      <w:rFonts w:ascii="Arial" w:eastAsiaTheme="majorEastAsia" w:hAnsi="Arial" w:cs="Arial"/>
      <w:b/>
      <w:bCs w:val="0"/>
      <w:color w:val="215352"/>
      <w:sz w:val="32"/>
      <w:szCs w:val="32"/>
    </w:rPr>
  </w:style>
  <w:style w:type="paragraph" w:customStyle="1" w:styleId="Blommeoverskrift3">
    <w:name w:val="Blomme overskrift 3"/>
    <w:basedOn w:val="Blommeoverskrift2"/>
    <w:next w:val="Normal"/>
    <w:qFormat/>
    <w:rsid w:val="006A1E32"/>
    <w:pPr>
      <w:numPr>
        <w:ilvl w:val="2"/>
      </w:numPr>
      <w:ind w:left="720" w:hanging="720"/>
    </w:pPr>
  </w:style>
  <w:style w:type="paragraph" w:customStyle="1" w:styleId="ANJA2">
    <w:name w:val="ANJA 2"/>
    <w:basedOn w:val="Normal"/>
    <w:link w:val="ANJA2Tegn"/>
    <w:uiPriority w:val="99"/>
    <w:rsid w:val="00976960"/>
    <w:pPr>
      <w:spacing w:after="0"/>
      <w:jc w:val="left"/>
    </w:pPr>
    <w:rPr>
      <w:rFonts w:ascii="Arial" w:eastAsia="Times New Roman" w:hAnsi="Arial" w:cs="Times New Roman"/>
      <w:color w:val="000000"/>
      <w:spacing w:val="-3"/>
      <w:szCs w:val="24"/>
      <w:lang w:eastAsia="da-DK"/>
    </w:rPr>
  </w:style>
  <w:style w:type="character" w:customStyle="1" w:styleId="ANJA2Tegn">
    <w:name w:val="ANJA 2 Tegn"/>
    <w:basedOn w:val="Standardskrifttypeiafsnit"/>
    <w:link w:val="ANJA2"/>
    <w:uiPriority w:val="99"/>
    <w:rsid w:val="00976960"/>
    <w:rPr>
      <w:rFonts w:ascii="Arial" w:eastAsia="Times New Roman" w:hAnsi="Arial" w:cs="Times New Roman"/>
      <w:color w:val="000000"/>
      <w:spacing w:val="-3"/>
      <w:szCs w:val="24"/>
      <w:lang w:eastAsia="da-DK"/>
    </w:rPr>
  </w:style>
  <w:style w:type="character" w:styleId="Ulstomtale">
    <w:name w:val="Unresolved Mention"/>
    <w:basedOn w:val="Standardskrifttypeiafsnit"/>
    <w:uiPriority w:val="99"/>
    <w:semiHidden/>
    <w:unhideWhenUsed/>
    <w:rsid w:val="00AC4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7797">
      <w:bodyDiv w:val="1"/>
      <w:marLeft w:val="0"/>
      <w:marRight w:val="0"/>
      <w:marTop w:val="0"/>
      <w:marBottom w:val="0"/>
      <w:divBdr>
        <w:top w:val="none" w:sz="0" w:space="0" w:color="auto"/>
        <w:left w:val="none" w:sz="0" w:space="0" w:color="auto"/>
        <w:bottom w:val="none" w:sz="0" w:space="0" w:color="auto"/>
        <w:right w:val="none" w:sz="0" w:space="0" w:color="auto"/>
      </w:divBdr>
    </w:div>
    <w:div w:id="46077526">
      <w:bodyDiv w:val="1"/>
      <w:marLeft w:val="0"/>
      <w:marRight w:val="0"/>
      <w:marTop w:val="0"/>
      <w:marBottom w:val="0"/>
      <w:divBdr>
        <w:top w:val="none" w:sz="0" w:space="0" w:color="auto"/>
        <w:left w:val="none" w:sz="0" w:space="0" w:color="auto"/>
        <w:bottom w:val="none" w:sz="0" w:space="0" w:color="auto"/>
        <w:right w:val="none" w:sz="0" w:space="0" w:color="auto"/>
      </w:divBdr>
    </w:div>
    <w:div w:id="69428546">
      <w:bodyDiv w:val="1"/>
      <w:marLeft w:val="0"/>
      <w:marRight w:val="0"/>
      <w:marTop w:val="0"/>
      <w:marBottom w:val="0"/>
      <w:divBdr>
        <w:top w:val="none" w:sz="0" w:space="0" w:color="auto"/>
        <w:left w:val="none" w:sz="0" w:space="0" w:color="auto"/>
        <w:bottom w:val="none" w:sz="0" w:space="0" w:color="auto"/>
        <w:right w:val="none" w:sz="0" w:space="0" w:color="auto"/>
      </w:divBdr>
    </w:div>
    <w:div w:id="93550905">
      <w:bodyDiv w:val="1"/>
      <w:marLeft w:val="0"/>
      <w:marRight w:val="0"/>
      <w:marTop w:val="0"/>
      <w:marBottom w:val="0"/>
      <w:divBdr>
        <w:top w:val="none" w:sz="0" w:space="0" w:color="auto"/>
        <w:left w:val="none" w:sz="0" w:space="0" w:color="auto"/>
        <w:bottom w:val="none" w:sz="0" w:space="0" w:color="auto"/>
        <w:right w:val="none" w:sz="0" w:space="0" w:color="auto"/>
      </w:divBdr>
    </w:div>
    <w:div w:id="125782879">
      <w:bodyDiv w:val="1"/>
      <w:marLeft w:val="0"/>
      <w:marRight w:val="0"/>
      <w:marTop w:val="0"/>
      <w:marBottom w:val="0"/>
      <w:divBdr>
        <w:top w:val="none" w:sz="0" w:space="0" w:color="auto"/>
        <w:left w:val="none" w:sz="0" w:space="0" w:color="auto"/>
        <w:bottom w:val="none" w:sz="0" w:space="0" w:color="auto"/>
        <w:right w:val="none" w:sz="0" w:space="0" w:color="auto"/>
      </w:divBdr>
    </w:div>
    <w:div w:id="199128961">
      <w:bodyDiv w:val="1"/>
      <w:marLeft w:val="0"/>
      <w:marRight w:val="0"/>
      <w:marTop w:val="0"/>
      <w:marBottom w:val="0"/>
      <w:divBdr>
        <w:top w:val="none" w:sz="0" w:space="0" w:color="auto"/>
        <w:left w:val="none" w:sz="0" w:space="0" w:color="auto"/>
        <w:bottom w:val="none" w:sz="0" w:space="0" w:color="auto"/>
        <w:right w:val="none" w:sz="0" w:space="0" w:color="auto"/>
      </w:divBdr>
    </w:div>
    <w:div w:id="252469995">
      <w:bodyDiv w:val="1"/>
      <w:marLeft w:val="0"/>
      <w:marRight w:val="0"/>
      <w:marTop w:val="0"/>
      <w:marBottom w:val="0"/>
      <w:divBdr>
        <w:top w:val="none" w:sz="0" w:space="0" w:color="auto"/>
        <w:left w:val="none" w:sz="0" w:space="0" w:color="auto"/>
        <w:bottom w:val="none" w:sz="0" w:space="0" w:color="auto"/>
        <w:right w:val="none" w:sz="0" w:space="0" w:color="auto"/>
      </w:divBdr>
    </w:div>
    <w:div w:id="271208233">
      <w:bodyDiv w:val="1"/>
      <w:marLeft w:val="0"/>
      <w:marRight w:val="0"/>
      <w:marTop w:val="0"/>
      <w:marBottom w:val="0"/>
      <w:divBdr>
        <w:top w:val="none" w:sz="0" w:space="0" w:color="auto"/>
        <w:left w:val="none" w:sz="0" w:space="0" w:color="auto"/>
        <w:bottom w:val="none" w:sz="0" w:space="0" w:color="auto"/>
        <w:right w:val="none" w:sz="0" w:space="0" w:color="auto"/>
      </w:divBdr>
    </w:div>
    <w:div w:id="314918111">
      <w:bodyDiv w:val="1"/>
      <w:marLeft w:val="0"/>
      <w:marRight w:val="0"/>
      <w:marTop w:val="0"/>
      <w:marBottom w:val="0"/>
      <w:divBdr>
        <w:top w:val="none" w:sz="0" w:space="0" w:color="auto"/>
        <w:left w:val="none" w:sz="0" w:space="0" w:color="auto"/>
        <w:bottom w:val="none" w:sz="0" w:space="0" w:color="auto"/>
        <w:right w:val="none" w:sz="0" w:space="0" w:color="auto"/>
      </w:divBdr>
    </w:div>
    <w:div w:id="380180718">
      <w:bodyDiv w:val="1"/>
      <w:marLeft w:val="0"/>
      <w:marRight w:val="0"/>
      <w:marTop w:val="0"/>
      <w:marBottom w:val="0"/>
      <w:divBdr>
        <w:top w:val="none" w:sz="0" w:space="0" w:color="auto"/>
        <w:left w:val="none" w:sz="0" w:space="0" w:color="auto"/>
        <w:bottom w:val="none" w:sz="0" w:space="0" w:color="auto"/>
        <w:right w:val="none" w:sz="0" w:space="0" w:color="auto"/>
      </w:divBdr>
    </w:div>
    <w:div w:id="432213459">
      <w:bodyDiv w:val="1"/>
      <w:marLeft w:val="0"/>
      <w:marRight w:val="0"/>
      <w:marTop w:val="0"/>
      <w:marBottom w:val="0"/>
      <w:divBdr>
        <w:top w:val="none" w:sz="0" w:space="0" w:color="auto"/>
        <w:left w:val="none" w:sz="0" w:space="0" w:color="auto"/>
        <w:bottom w:val="none" w:sz="0" w:space="0" w:color="auto"/>
        <w:right w:val="none" w:sz="0" w:space="0" w:color="auto"/>
      </w:divBdr>
    </w:div>
    <w:div w:id="440225018">
      <w:bodyDiv w:val="1"/>
      <w:marLeft w:val="0"/>
      <w:marRight w:val="0"/>
      <w:marTop w:val="0"/>
      <w:marBottom w:val="0"/>
      <w:divBdr>
        <w:top w:val="none" w:sz="0" w:space="0" w:color="auto"/>
        <w:left w:val="none" w:sz="0" w:space="0" w:color="auto"/>
        <w:bottom w:val="none" w:sz="0" w:space="0" w:color="auto"/>
        <w:right w:val="none" w:sz="0" w:space="0" w:color="auto"/>
      </w:divBdr>
    </w:div>
    <w:div w:id="473766007">
      <w:bodyDiv w:val="1"/>
      <w:marLeft w:val="0"/>
      <w:marRight w:val="0"/>
      <w:marTop w:val="0"/>
      <w:marBottom w:val="0"/>
      <w:divBdr>
        <w:top w:val="none" w:sz="0" w:space="0" w:color="auto"/>
        <w:left w:val="none" w:sz="0" w:space="0" w:color="auto"/>
        <w:bottom w:val="none" w:sz="0" w:space="0" w:color="auto"/>
        <w:right w:val="none" w:sz="0" w:space="0" w:color="auto"/>
      </w:divBdr>
    </w:div>
    <w:div w:id="608709060">
      <w:bodyDiv w:val="1"/>
      <w:marLeft w:val="0"/>
      <w:marRight w:val="0"/>
      <w:marTop w:val="0"/>
      <w:marBottom w:val="0"/>
      <w:divBdr>
        <w:top w:val="none" w:sz="0" w:space="0" w:color="auto"/>
        <w:left w:val="none" w:sz="0" w:space="0" w:color="auto"/>
        <w:bottom w:val="none" w:sz="0" w:space="0" w:color="auto"/>
        <w:right w:val="none" w:sz="0" w:space="0" w:color="auto"/>
      </w:divBdr>
      <w:divsChild>
        <w:div w:id="319313672">
          <w:marLeft w:val="0"/>
          <w:marRight w:val="0"/>
          <w:marTop w:val="150"/>
          <w:marBottom w:val="0"/>
          <w:divBdr>
            <w:top w:val="none" w:sz="0" w:space="0" w:color="auto"/>
            <w:left w:val="none" w:sz="0" w:space="0" w:color="auto"/>
            <w:bottom w:val="none" w:sz="0" w:space="0" w:color="auto"/>
            <w:right w:val="none" w:sz="0" w:space="0" w:color="auto"/>
          </w:divBdr>
        </w:div>
        <w:div w:id="369034622">
          <w:marLeft w:val="0"/>
          <w:marRight w:val="0"/>
          <w:marTop w:val="150"/>
          <w:marBottom w:val="0"/>
          <w:divBdr>
            <w:top w:val="none" w:sz="0" w:space="0" w:color="auto"/>
            <w:left w:val="none" w:sz="0" w:space="0" w:color="auto"/>
            <w:bottom w:val="none" w:sz="0" w:space="0" w:color="auto"/>
            <w:right w:val="none" w:sz="0" w:space="0" w:color="auto"/>
          </w:divBdr>
        </w:div>
        <w:div w:id="922109791">
          <w:marLeft w:val="0"/>
          <w:marRight w:val="0"/>
          <w:marTop w:val="150"/>
          <w:marBottom w:val="0"/>
          <w:divBdr>
            <w:top w:val="none" w:sz="0" w:space="0" w:color="auto"/>
            <w:left w:val="none" w:sz="0" w:space="0" w:color="auto"/>
            <w:bottom w:val="none" w:sz="0" w:space="0" w:color="auto"/>
            <w:right w:val="none" w:sz="0" w:space="0" w:color="auto"/>
          </w:divBdr>
        </w:div>
        <w:div w:id="932935803">
          <w:marLeft w:val="0"/>
          <w:marRight w:val="0"/>
          <w:marTop w:val="150"/>
          <w:marBottom w:val="0"/>
          <w:divBdr>
            <w:top w:val="none" w:sz="0" w:space="0" w:color="auto"/>
            <w:left w:val="none" w:sz="0" w:space="0" w:color="auto"/>
            <w:bottom w:val="none" w:sz="0" w:space="0" w:color="auto"/>
            <w:right w:val="none" w:sz="0" w:space="0" w:color="auto"/>
          </w:divBdr>
        </w:div>
        <w:div w:id="1060902704">
          <w:marLeft w:val="0"/>
          <w:marRight w:val="0"/>
          <w:marTop w:val="150"/>
          <w:marBottom w:val="0"/>
          <w:divBdr>
            <w:top w:val="none" w:sz="0" w:space="0" w:color="auto"/>
            <w:left w:val="none" w:sz="0" w:space="0" w:color="auto"/>
            <w:bottom w:val="none" w:sz="0" w:space="0" w:color="auto"/>
            <w:right w:val="none" w:sz="0" w:space="0" w:color="auto"/>
          </w:divBdr>
        </w:div>
        <w:div w:id="1433284047">
          <w:marLeft w:val="0"/>
          <w:marRight w:val="0"/>
          <w:marTop w:val="150"/>
          <w:marBottom w:val="0"/>
          <w:divBdr>
            <w:top w:val="none" w:sz="0" w:space="0" w:color="auto"/>
            <w:left w:val="none" w:sz="0" w:space="0" w:color="auto"/>
            <w:bottom w:val="none" w:sz="0" w:space="0" w:color="auto"/>
            <w:right w:val="none" w:sz="0" w:space="0" w:color="auto"/>
          </w:divBdr>
        </w:div>
        <w:div w:id="1762801652">
          <w:marLeft w:val="0"/>
          <w:marRight w:val="0"/>
          <w:marTop w:val="150"/>
          <w:marBottom w:val="0"/>
          <w:divBdr>
            <w:top w:val="none" w:sz="0" w:space="0" w:color="auto"/>
            <w:left w:val="none" w:sz="0" w:space="0" w:color="auto"/>
            <w:bottom w:val="none" w:sz="0" w:space="0" w:color="auto"/>
            <w:right w:val="none" w:sz="0" w:space="0" w:color="auto"/>
          </w:divBdr>
        </w:div>
        <w:div w:id="1768693414">
          <w:marLeft w:val="0"/>
          <w:marRight w:val="0"/>
          <w:marTop w:val="150"/>
          <w:marBottom w:val="0"/>
          <w:divBdr>
            <w:top w:val="none" w:sz="0" w:space="0" w:color="auto"/>
            <w:left w:val="none" w:sz="0" w:space="0" w:color="auto"/>
            <w:bottom w:val="none" w:sz="0" w:space="0" w:color="auto"/>
            <w:right w:val="none" w:sz="0" w:space="0" w:color="auto"/>
          </w:divBdr>
        </w:div>
        <w:div w:id="1770664777">
          <w:marLeft w:val="0"/>
          <w:marRight w:val="0"/>
          <w:marTop w:val="150"/>
          <w:marBottom w:val="0"/>
          <w:divBdr>
            <w:top w:val="none" w:sz="0" w:space="0" w:color="auto"/>
            <w:left w:val="none" w:sz="0" w:space="0" w:color="auto"/>
            <w:bottom w:val="none" w:sz="0" w:space="0" w:color="auto"/>
            <w:right w:val="none" w:sz="0" w:space="0" w:color="auto"/>
          </w:divBdr>
        </w:div>
        <w:div w:id="1800762653">
          <w:marLeft w:val="0"/>
          <w:marRight w:val="0"/>
          <w:marTop w:val="150"/>
          <w:marBottom w:val="0"/>
          <w:divBdr>
            <w:top w:val="none" w:sz="0" w:space="0" w:color="auto"/>
            <w:left w:val="none" w:sz="0" w:space="0" w:color="auto"/>
            <w:bottom w:val="none" w:sz="0" w:space="0" w:color="auto"/>
            <w:right w:val="none" w:sz="0" w:space="0" w:color="auto"/>
          </w:divBdr>
        </w:div>
        <w:div w:id="1946840917">
          <w:marLeft w:val="0"/>
          <w:marRight w:val="0"/>
          <w:marTop w:val="150"/>
          <w:marBottom w:val="0"/>
          <w:divBdr>
            <w:top w:val="none" w:sz="0" w:space="0" w:color="auto"/>
            <w:left w:val="none" w:sz="0" w:space="0" w:color="auto"/>
            <w:bottom w:val="none" w:sz="0" w:space="0" w:color="auto"/>
            <w:right w:val="none" w:sz="0" w:space="0" w:color="auto"/>
          </w:divBdr>
        </w:div>
        <w:div w:id="2084913559">
          <w:marLeft w:val="0"/>
          <w:marRight w:val="0"/>
          <w:marTop w:val="150"/>
          <w:marBottom w:val="0"/>
          <w:divBdr>
            <w:top w:val="none" w:sz="0" w:space="0" w:color="auto"/>
            <w:left w:val="none" w:sz="0" w:space="0" w:color="auto"/>
            <w:bottom w:val="none" w:sz="0" w:space="0" w:color="auto"/>
            <w:right w:val="none" w:sz="0" w:space="0" w:color="auto"/>
          </w:divBdr>
        </w:div>
      </w:divsChild>
    </w:div>
    <w:div w:id="628778821">
      <w:bodyDiv w:val="1"/>
      <w:marLeft w:val="0"/>
      <w:marRight w:val="0"/>
      <w:marTop w:val="0"/>
      <w:marBottom w:val="0"/>
      <w:divBdr>
        <w:top w:val="none" w:sz="0" w:space="0" w:color="auto"/>
        <w:left w:val="none" w:sz="0" w:space="0" w:color="auto"/>
        <w:bottom w:val="none" w:sz="0" w:space="0" w:color="auto"/>
        <w:right w:val="none" w:sz="0" w:space="0" w:color="auto"/>
      </w:divBdr>
    </w:div>
    <w:div w:id="631249853">
      <w:bodyDiv w:val="1"/>
      <w:marLeft w:val="0"/>
      <w:marRight w:val="0"/>
      <w:marTop w:val="0"/>
      <w:marBottom w:val="0"/>
      <w:divBdr>
        <w:top w:val="none" w:sz="0" w:space="0" w:color="auto"/>
        <w:left w:val="none" w:sz="0" w:space="0" w:color="auto"/>
        <w:bottom w:val="none" w:sz="0" w:space="0" w:color="auto"/>
        <w:right w:val="none" w:sz="0" w:space="0" w:color="auto"/>
      </w:divBdr>
    </w:div>
    <w:div w:id="635140925">
      <w:bodyDiv w:val="1"/>
      <w:marLeft w:val="0"/>
      <w:marRight w:val="0"/>
      <w:marTop w:val="0"/>
      <w:marBottom w:val="0"/>
      <w:divBdr>
        <w:top w:val="none" w:sz="0" w:space="0" w:color="auto"/>
        <w:left w:val="none" w:sz="0" w:space="0" w:color="auto"/>
        <w:bottom w:val="none" w:sz="0" w:space="0" w:color="auto"/>
        <w:right w:val="none" w:sz="0" w:space="0" w:color="auto"/>
      </w:divBdr>
    </w:div>
    <w:div w:id="653484284">
      <w:bodyDiv w:val="1"/>
      <w:marLeft w:val="0"/>
      <w:marRight w:val="0"/>
      <w:marTop w:val="0"/>
      <w:marBottom w:val="0"/>
      <w:divBdr>
        <w:top w:val="none" w:sz="0" w:space="0" w:color="auto"/>
        <w:left w:val="none" w:sz="0" w:space="0" w:color="auto"/>
        <w:bottom w:val="none" w:sz="0" w:space="0" w:color="auto"/>
        <w:right w:val="none" w:sz="0" w:space="0" w:color="auto"/>
      </w:divBdr>
    </w:div>
    <w:div w:id="662508452">
      <w:bodyDiv w:val="1"/>
      <w:marLeft w:val="0"/>
      <w:marRight w:val="0"/>
      <w:marTop w:val="0"/>
      <w:marBottom w:val="0"/>
      <w:divBdr>
        <w:top w:val="none" w:sz="0" w:space="0" w:color="auto"/>
        <w:left w:val="none" w:sz="0" w:space="0" w:color="auto"/>
        <w:bottom w:val="none" w:sz="0" w:space="0" w:color="auto"/>
        <w:right w:val="none" w:sz="0" w:space="0" w:color="auto"/>
      </w:divBdr>
    </w:div>
    <w:div w:id="753622200">
      <w:bodyDiv w:val="1"/>
      <w:marLeft w:val="0"/>
      <w:marRight w:val="0"/>
      <w:marTop w:val="0"/>
      <w:marBottom w:val="0"/>
      <w:divBdr>
        <w:top w:val="none" w:sz="0" w:space="0" w:color="auto"/>
        <w:left w:val="none" w:sz="0" w:space="0" w:color="auto"/>
        <w:bottom w:val="none" w:sz="0" w:space="0" w:color="auto"/>
        <w:right w:val="none" w:sz="0" w:space="0" w:color="auto"/>
      </w:divBdr>
    </w:div>
    <w:div w:id="772897855">
      <w:bodyDiv w:val="1"/>
      <w:marLeft w:val="0"/>
      <w:marRight w:val="0"/>
      <w:marTop w:val="0"/>
      <w:marBottom w:val="0"/>
      <w:divBdr>
        <w:top w:val="none" w:sz="0" w:space="0" w:color="auto"/>
        <w:left w:val="none" w:sz="0" w:space="0" w:color="auto"/>
        <w:bottom w:val="none" w:sz="0" w:space="0" w:color="auto"/>
        <w:right w:val="none" w:sz="0" w:space="0" w:color="auto"/>
      </w:divBdr>
    </w:div>
    <w:div w:id="813763295">
      <w:bodyDiv w:val="1"/>
      <w:marLeft w:val="0"/>
      <w:marRight w:val="0"/>
      <w:marTop w:val="0"/>
      <w:marBottom w:val="0"/>
      <w:divBdr>
        <w:top w:val="none" w:sz="0" w:space="0" w:color="auto"/>
        <w:left w:val="none" w:sz="0" w:space="0" w:color="auto"/>
        <w:bottom w:val="none" w:sz="0" w:space="0" w:color="auto"/>
        <w:right w:val="none" w:sz="0" w:space="0" w:color="auto"/>
      </w:divBdr>
    </w:div>
    <w:div w:id="815993206">
      <w:bodyDiv w:val="1"/>
      <w:marLeft w:val="0"/>
      <w:marRight w:val="0"/>
      <w:marTop w:val="0"/>
      <w:marBottom w:val="0"/>
      <w:divBdr>
        <w:top w:val="none" w:sz="0" w:space="0" w:color="auto"/>
        <w:left w:val="none" w:sz="0" w:space="0" w:color="auto"/>
        <w:bottom w:val="none" w:sz="0" w:space="0" w:color="auto"/>
        <w:right w:val="none" w:sz="0" w:space="0" w:color="auto"/>
      </w:divBdr>
      <w:divsChild>
        <w:div w:id="174421735">
          <w:marLeft w:val="0"/>
          <w:marRight w:val="0"/>
          <w:marTop w:val="0"/>
          <w:marBottom w:val="0"/>
          <w:divBdr>
            <w:top w:val="none" w:sz="0" w:space="0" w:color="auto"/>
            <w:left w:val="none" w:sz="0" w:space="0" w:color="auto"/>
            <w:bottom w:val="none" w:sz="0" w:space="0" w:color="auto"/>
            <w:right w:val="none" w:sz="0" w:space="0" w:color="auto"/>
          </w:divBdr>
          <w:divsChild>
            <w:div w:id="1949583896">
              <w:marLeft w:val="0"/>
              <w:marRight w:val="0"/>
              <w:marTop w:val="0"/>
              <w:marBottom w:val="0"/>
              <w:divBdr>
                <w:top w:val="none" w:sz="0" w:space="0" w:color="auto"/>
                <w:left w:val="none" w:sz="0" w:space="0" w:color="auto"/>
                <w:bottom w:val="none" w:sz="0" w:space="0" w:color="auto"/>
                <w:right w:val="none" w:sz="0" w:space="0" w:color="auto"/>
              </w:divBdr>
              <w:divsChild>
                <w:div w:id="223495366">
                  <w:marLeft w:val="0"/>
                  <w:marRight w:val="0"/>
                  <w:marTop w:val="0"/>
                  <w:marBottom w:val="0"/>
                  <w:divBdr>
                    <w:top w:val="none" w:sz="0" w:space="0" w:color="auto"/>
                    <w:left w:val="none" w:sz="0" w:space="0" w:color="auto"/>
                    <w:bottom w:val="none" w:sz="0" w:space="0" w:color="auto"/>
                    <w:right w:val="none" w:sz="0" w:space="0" w:color="auto"/>
                  </w:divBdr>
                  <w:divsChild>
                    <w:div w:id="724640821">
                      <w:marLeft w:val="0"/>
                      <w:marRight w:val="0"/>
                      <w:marTop w:val="0"/>
                      <w:marBottom w:val="0"/>
                      <w:divBdr>
                        <w:top w:val="none" w:sz="0" w:space="0" w:color="auto"/>
                        <w:left w:val="none" w:sz="0" w:space="0" w:color="auto"/>
                        <w:bottom w:val="none" w:sz="0" w:space="0" w:color="auto"/>
                        <w:right w:val="none" w:sz="0" w:space="0" w:color="auto"/>
                      </w:divBdr>
                      <w:divsChild>
                        <w:div w:id="1683046319">
                          <w:marLeft w:val="0"/>
                          <w:marRight w:val="0"/>
                          <w:marTop w:val="0"/>
                          <w:marBottom w:val="0"/>
                          <w:divBdr>
                            <w:top w:val="none" w:sz="0" w:space="0" w:color="auto"/>
                            <w:left w:val="none" w:sz="0" w:space="0" w:color="auto"/>
                            <w:bottom w:val="none" w:sz="0" w:space="0" w:color="auto"/>
                            <w:right w:val="none" w:sz="0" w:space="0" w:color="auto"/>
                          </w:divBdr>
                          <w:divsChild>
                            <w:div w:id="1522162176">
                              <w:marLeft w:val="0"/>
                              <w:marRight w:val="0"/>
                              <w:marTop w:val="0"/>
                              <w:marBottom w:val="0"/>
                              <w:divBdr>
                                <w:top w:val="none" w:sz="0" w:space="0" w:color="auto"/>
                                <w:left w:val="none" w:sz="0" w:space="0" w:color="auto"/>
                                <w:bottom w:val="none" w:sz="0" w:space="0" w:color="auto"/>
                                <w:right w:val="none" w:sz="0" w:space="0" w:color="auto"/>
                              </w:divBdr>
                              <w:divsChild>
                                <w:div w:id="1592279407">
                                  <w:marLeft w:val="-225"/>
                                  <w:marRight w:val="-225"/>
                                  <w:marTop w:val="0"/>
                                  <w:marBottom w:val="0"/>
                                  <w:divBdr>
                                    <w:top w:val="none" w:sz="0" w:space="0" w:color="auto"/>
                                    <w:left w:val="none" w:sz="0" w:space="0" w:color="auto"/>
                                    <w:bottom w:val="none" w:sz="0" w:space="0" w:color="auto"/>
                                    <w:right w:val="none" w:sz="0" w:space="0" w:color="auto"/>
                                  </w:divBdr>
                                  <w:divsChild>
                                    <w:div w:id="1287081695">
                                      <w:marLeft w:val="0"/>
                                      <w:marRight w:val="0"/>
                                      <w:marTop w:val="0"/>
                                      <w:marBottom w:val="0"/>
                                      <w:divBdr>
                                        <w:top w:val="none" w:sz="0" w:space="0" w:color="auto"/>
                                        <w:left w:val="none" w:sz="0" w:space="0" w:color="auto"/>
                                        <w:bottom w:val="none" w:sz="0" w:space="0" w:color="auto"/>
                                        <w:right w:val="none" w:sz="0" w:space="0" w:color="auto"/>
                                      </w:divBdr>
                                      <w:divsChild>
                                        <w:div w:id="217909839">
                                          <w:marLeft w:val="0"/>
                                          <w:marRight w:val="0"/>
                                          <w:marTop w:val="0"/>
                                          <w:marBottom w:val="0"/>
                                          <w:divBdr>
                                            <w:top w:val="none" w:sz="0" w:space="0" w:color="auto"/>
                                            <w:left w:val="none" w:sz="0" w:space="0" w:color="auto"/>
                                            <w:bottom w:val="none" w:sz="0" w:space="0" w:color="auto"/>
                                            <w:right w:val="none" w:sz="0" w:space="0" w:color="auto"/>
                                          </w:divBdr>
                                        </w:div>
                                        <w:div w:id="263072273">
                                          <w:marLeft w:val="0"/>
                                          <w:marRight w:val="0"/>
                                          <w:marTop w:val="0"/>
                                          <w:marBottom w:val="0"/>
                                          <w:divBdr>
                                            <w:top w:val="none" w:sz="0" w:space="0" w:color="auto"/>
                                            <w:left w:val="none" w:sz="0" w:space="0" w:color="auto"/>
                                            <w:bottom w:val="none" w:sz="0" w:space="0" w:color="auto"/>
                                            <w:right w:val="none" w:sz="0" w:space="0" w:color="auto"/>
                                          </w:divBdr>
                                        </w:div>
                                        <w:div w:id="376514558">
                                          <w:marLeft w:val="0"/>
                                          <w:marRight w:val="0"/>
                                          <w:marTop w:val="0"/>
                                          <w:marBottom w:val="0"/>
                                          <w:divBdr>
                                            <w:top w:val="none" w:sz="0" w:space="0" w:color="auto"/>
                                            <w:left w:val="none" w:sz="0" w:space="0" w:color="auto"/>
                                            <w:bottom w:val="none" w:sz="0" w:space="0" w:color="auto"/>
                                            <w:right w:val="none" w:sz="0" w:space="0" w:color="auto"/>
                                          </w:divBdr>
                                        </w:div>
                                        <w:div w:id="450705189">
                                          <w:marLeft w:val="0"/>
                                          <w:marRight w:val="0"/>
                                          <w:marTop w:val="0"/>
                                          <w:marBottom w:val="0"/>
                                          <w:divBdr>
                                            <w:top w:val="none" w:sz="0" w:space="0" w:color="auto"/>
                                            <w:left w:val="none" w:sz="0" w:space="0" w:color="auto"/>
                                            <w:bottom w:val="none" w:sz="0" w:space="0" w:color="auto"/>
                                            <w:right w:val="none" w:sz="0" w:space="0" w:color="auto"/>
                                          </w:divBdr>
                                        </w:div>
                                        <w:div w:id="525674002">
                                          <w:marLeft w:val="0"/>
                                          <w:marRight w:val="0"/>
                                          <w:marTop w:val="0"/>
                                          <w:marBottom w:val="0"/>
                                          <w:divBdr>
                                            <w:top w:val="none" w:sz="0" w:space="0" w:color="auto"/>
                                            <w:left w:val="none" w:sz="0" w:space="0" w:color="auto"/>
                                            <w:bottom w:val="none" w:sz="0" w:space="0" w:color="auto"/>
                                            <w:right w:val="none" w:sz="0" w:space="0" w:color="auto"/>
                                          </w:divBdr>
                                        </w:div>
                                        <w:div w:id="574239666">
                                          <w:marLeft w:val="0"/>
                                          <w:marRight w:val="0"/>
                                          <w:marTop w:val="0"/>
                                          <w:marBottom w:val="0"/>
                                          <w:divBdr>
                                            <w:top w:val="none" w:sz="0" w:space="0" w:color="auto"/>
                                            <w:left w:val="none" w:sz="0" w:space="0" w:color="auto"/>
                                            <w:bottom w:val="none" w:sz="0" w:space="0" w:color="auto"/>
                                            <w:right w:val="none" w:sz="0" w:space="0" w:color="auto"/>
                                          </w:divBdr>
                                        </w:div>
                                        <w:div w:id="592325802">
                                          <w:marLeft w:val="0"/>
                                          <w:marRight w:val="0"/>
                                          <w:marTop w:val="0"/>
                                          <w:marBottom w:val="0"/>
                                          <w:divBdr>
                                            <w:top w:val="none" w:sz="0" w:space="0" w:color="auto"/>
                                            <w:left w:val="none" w:sz="0" w:space="0" w:color="auto"/>
                                            <w:bottom w:val="none" w:sz="0" w:space="0" w:color="auto"/>
                                            <w:right w:val="none" w:sz="0" w:space="0" w:color="auto"/>
                                          </w:divBdr>
                                        </w:div>
                                        <w:div w:id="692653004">
                                          <w:marLeft w:val="0"/>
                                          <w:marRight w:val="0"/>
                                          <w:marTop w:val="0"/>
                                          <w:marBottom w:val="0"/>
                                          <w:divBdr>
                                            <w:top w:val="none" w:sz="0" w:space="0" w:color="auto"/>
                                            <w:left w:val="none" w:sz="0" w:space="0" w:color="auto"/>
                                            <w:bottom w:val="none" w:sz="0" w:space="0" w:color="auto"/>
                                            <w:right w:val="none" w:sz="0" w:space="0" w:color="auto"/>
                                          </w:divBdr>
                                        </w:div>
                                        <w:div w:id="723021270">
                                          <w:marLeft w:val="0"/>
                                          <w:marRight w:val="0"/>
                                          <w:marTop w:val="0"/>
                                          <w:marBottom w:val="0"/>
                                          <w:divBdr>
                                            <w:top w:val="none" w:sz="0" w:space="0" w:color="auto"/>
                                            <w:left w:val="none" w:sz="0" w:space="0" w:color="auto"/>
                                            <w:bottom w:val="none" w:sz="0" w:space="0" w:color="auto"/>
                                            <w:right w:val="none" w:sz="0" w:space="0" w:color="auto"/>
                                          </w:divBdr>
                                        </w:div>
                                        <w:div w:id="789781693">
                                          <w:marLeft w:val="0"/>
                                          <w:marRight w:val="0"/>
                                          <w:marTop w:val="0"/>
                                          <w:marBottom w:val="0"/>
                                          <w:divBdr>
                                            <w:top w:val="none" w:sz="0" w:space="0" w:color="auto"/>
                                            <w:left w:val="none" w:sz="0" w:space="0" w:color="auto"/>
                                            <w:bottom w:val="none" w:sz="0" w:space="0" w:color="auto"/>
                                            <w:right w:val="none" w:sz="0" w:space="0" w:color="auto"/>
                                          </w:divBdr>
                                        </w:div>
                                        <w:div w:id="1092093513">
                                          <w:marLeft w:val="0"/>
                                          <w:marRight w:val="0"/>
                                          <w:marTop w:val="0"/>
                                          <w:marBottom w:val="0"/>
                                          <w:divBdr>
                                            <w:top w:val="none" w:sz="0" w:space="0" w:color="auto"/>
                                            <w:left w:val="none" w:sz="0" w:space="0" w:color="auto"/>
                                            <w:bottom w:val="none" w:sz="0" w:space="0" w:color="auto"/>
                                            <w:right w:val="none" w:sz="0" w:space="0" w:color="auto"/>
                                          </w:divBdr>
                                        </w:div>
                                        <w:div w:id="1185901196">
                                          <w:marLeft w:val="0"/>
                                          <w:marRight w:val="0"/>
                                          <w:marTop w:val="0"/>
                                          <w:marBottom w:val="0"/>
                                          <w:divBdr>
                                            <w:top w:val="none" w:sz="0" w:space="0" w:color="auto"/>
                                            <w:left w:val="none" w:sz="0" w:space="0" w:color="auto"/>
                                            <w:bottom w:val="none" w:sz="0" w:space="0" w:color="auto"/>
                                            <w:right w:val="none" w:sz="0" w:space="0" w:color="auto"/>
                                          </w:divBdr>
                                        </w:div>
                                        <w:div w:id="1293167216">
                                          <w:marLeft w:val="0"/>
                                          <w:marRight w:val="0"/>
                                          <w:marTop w:val="0"/>
                                          <w:marBottom w:val="0"/>
                                          <w:divBdr>
                                            <w:top w:val="none" w:sz="0" w:space="0" w:color="auto"/>
                                            <w:left w:val="none" w:sz="0" w:space="0" w:color="auto"/>
                                            <w:bottom w:val="none" w:sz="0" w:space="0" w:color="auto"/>
                                            <w:right w:val="none" w:sz="0" w:space="0" w:color="auto"/>
                                          </w:divBdr>
                                        </w:div>
                                        <w:div w:id="1425223666">
                                          <w:marLeft w:val="0"/>
                                          <w:marRight w:val="0"/>
                                          <w:marTop w:val="0"/>
                                          <w:marBottom w:val="0"/>
                                          <w:divBdr>
                                            <w:top w:val="none" w:sz="0" w:space="0" w:color="auto"/>
                                            <w:left w:val="none" w:sz="0" w:space="0" w:color="auto"/>
                                            <w:bottom w:val="none" w:sz="0" w:space="0" w:color="auto"/>
                                            <w:right w:val="none" w:sz="0" w:space="0" w:color="auto"/>
                                          </w:divBdr>
                                        </w:div>
                                        <w:div w:id="1601253099">
                                          <w:marLeft w:val="0"/>
                                          <w:marRight w:val="0"/>
                                          <w:marTop w:val="0"/>
                                          <w:marBottom w:val="0"/>
                                          <w:divBdr>
                                            <w:top w:val="none" w:sz="0" w:space="0" w:color="auto"/>
                                            <w:left w:val="none" w:sz="0" w:space="0" w:color="auto"/>
                                            <w:bottom w:val="none" w:sz="0" w:space="0" w:color="auto"/>
                                            <w:right w:val="none" w:sz="0" w:space="0" w:color="auto"/>
                                          </w:divBdr>
                                        </w:div>
                                        <w:div w:id="1663124345">
                                          <w:marLeft w:val="0"/>
                                          <w:marRight w:val="0"/>
                                          <w:marTop w:val="0"/>
                                          <w:marBottom w:val="0"/>
                                          <w:divBdr>
                                            <w:top w:val="none" w:sz="0" w:space="0" w:color="auto"/>
                                            <w:left w:val="none" w:sz="0" w:space="0" w:color="auto"/>
                                            <w:bottom w:val="none" w:sz="0" w:space="0" w:color="auto"/>
                                            <w:right w:val="none" w:sz="0" w:space="0" w:color="auto"/>
                                          </w:divBdr>
                                        </w:div>
                                        <w:div w:id="1974142125">
                                          <w:marLeft w:val="0"/>
                                          <w:marRight w:val="0"/>
                                          <w:marTop w:val="0"/>
                                          <w:marBottom w:val="0"/>
                                          <w:divBdr>
                                            <w:top w:val="none" w:sz="0" w:space="0" w:color="auto"/>
                                            <w:left w:val="none" w:sz="0" w:space="0" w:color="auto"/>
                                            <w:bottom w:val="none" w:sz="0" w:space="0" w:color="auto"/>
                                            <w:right w:val="none" w:sz="0" w:space="0" w:color="auto"/>
                                          </w:divBdr>
                                        </w:div>
                                        <w:div w:id="20240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248876">
      <w:bodyDiv w:val="1"/>
      <w:marLeft w:val="0"/>
      <w:marRight w:val="0"/>
      <w:marTop w:val="0"/>
      <w:marBottom w:val="0"/>
      <w:divBdr>
        <w:top w:val="none" w:sz="0" w:space="0" w:color="auto"/>
        <w:left w:val="none" w:sz="0" w:space="0" w:color="auto"/>
        <w:bottom w:val="none" w:sz="0" w:space="0" w:color="auto"/>
        <w:right w:val="none" w:sz="0" w:space="0" w:color="auto"/>
      </w:divBdr>
    </w:div>
    <w:div w:id="838890211">
      <w:bodyDiv w:val="1"/>
      <w:marLeft w:val="0"/>
      <w:marRight w:val="0"/>
      <w:marTop w:val="0"/>
      <w:marBottom w:val="0"/>
      <w:divBdr>
        <w:top w:val="none" w:sz="0" w:space="0" w:color="auto"/>
        <w:left w:val="none" w:sz="0" w:space="0" w:color="auto"/>
        <w:bottom w:val="none" w:sz="0" w:space="0" w:color="auto"/>
        <w:right w:val="none" w:sz="0" w:space="0" w:color="auto"/>
      </w:divBdr>
    </w:div>
    <w:div w:id="842281225">
      <w:bodyDiv w:val="1"/>
      <w:marLeft w:val="0"/>
      <w:marRight w:val="0"/>
      <w:marTop w:val="0"/>
      <w:marBottom w:val="0"/>
      <w:divBdr>
        <w:top w:val="none" w:sz="0" w:space="0" w:color="auto"/>
        <w:left w:val="none" w:sz="0" w:space="0" w:color="auto"/>
        <w:bottom w:val="none" w:sz="0" w:space="0" w:color="auto"/>
        <w:right w:val="none" w:sz="0" w:space="0" w:color="auto"/>
      </w:divBdr>
    </w:div>
    <w:div w:id="891429724">
      <w:bodyDiv w:val="1"/>
      <w:marLeft w:val="0"/>
      <w:marRight w:val="0"/>
      <w:marTop w:val="0"/>
      <w:marBottom w:val="0"/>
      <w:divBdr>
        <w:top w:val="none" w:sz="0" w:space="0" w:color="auto"/>
        <w:left w:val="none" w:sz="0" w:space="0" w:color="auto"/>
        <w:bottom w:val="none" w:sz="0" w:space="0" w:color="auto"/>
        <w:right w:val="none" w:sz="0" w:space="0" w:color="auto"/>
      </w:divBdr>
    </w:div>
    <w:div w:id="939795369">
      <w:bodyDiv w:val="1"/>
      <w:marLeft w:val="0"/>
      <w:marRight w:val="0"/>
      <w:marTop w:val="0"/>
      <w:marBottom w:val="0"/>
      <w:divBdr>
        <w:top w:val="none" w:sz="0" w:space="0" w:color="auto"/>
        <w:left w:val="none" w:sz="0" w:space="0" w:color="auto"/>
        <w:bottom w:val="none" w:sz="0" w:space="0" w:color="auto"/>
        <w:right w:val="none" w:sz="0" w:space="0" w:color="auto"/>
      </w:divBdr>
    </w:div>
    <w:div w:id="943221236">
      <w:bodyDiv w:val="1"/>
      <w:marLeft w:val="0"/>
      <w:marRight w:val="0"/>
      <w:marTop w:val="0"/>
      <w:marBottom w:val="0"/>
      <w:divBdr>
        <w:top w:val="none" w:sz="0" w:space="0" w:color="auto"/>
        <w:left w:val="none" w:sz="0" w:space="0" w:color="auto"/>
        <w:bottom w:val="none" w:sz="0" w:space="0" w:color="auto"/>
        <w:right w:val="none" w:sz="0" w:space="0" w:color="auto"/>
      </w:divBdr>
    </w:div>
    <w:div w:id="965503055">
      <w:bodyDiv w:val="1"/>
      <w:marLeft w:val="0"/>
      <w:marRight w:val="0"/>
      <w:marTop w:val="0"/>
      <w:marBottom w:val="0"/>
      <w:divBdr>
        <w:top w:val="none" w:sz="0" w:space="0" w:color="auto"/>
        <w:left w:val="none" w:sz="0" w:space="0" w:color="auto"/>
        <w:bottom w:val="none" w:sz="0" w:space="0" w:color="auto"/>
        <w:right w:val="none" w:sz="0" w:space="0" w:color="auto"/>
      </w:divBdr>
    </w:div>
    <w:div w:id="1009454925">
      <w:bodyDiv w:val="1"/>
      <w:marLeft w:val="0"/>
      <w:marRight w:val="0"/>
      <w:marTop w:val="0"/>
      <w:marBottom w:val="0"/>
      <w:divBdr>
        <w:top w:val="none" w:sz="0" w:space="0" w:color="auto"/>
        <w:left w:val="none" w:sz="0" w:space="0" w:color="auto"/>
        <w:bottom w:val="none" w:sz="0" w:space="0" w:color="auto"/>
        <w:right w:val="none" w:sz="0" w:space="0" w:color="auto"/>
      </w:divBdr>
      <w:divsChild>
        <w:div w:id="530338299">
          <w:marLeft w:val="0"/>
          <w:marRight w:val="0"/>
          <w:marTop w:val="0"/>
          <w:marBottom w:val="0"/>
          <w:divBdr>
            <w:top w:val="none" w:sz="0" w:space="0" w:color="auto"/>
            <w:left w:val="none" w:sz="0" w:space="0" w:color="auto"/>
            <w:bottom w:val="none" w:sz="0" w:space="0" w:color="auto"/>
            <w:right w:val="none" w:sz="0" w:space="0" w:color="auto"/>
          </w:divBdr>
          <w:divsChild>
            <w:div w:id="1170175982">
              <w:marLeft w:val="0"/>
              <w:marRight w:val="0"/>
              <w:marTop w:val="0"/>
              <w:marBottom w:val="0"/>
              <w:divBdr>
                <w:top w:val="none" w:sz="0" w:space="0" w:color="auto"/>
                <w:left w:val="none" w:sz="0" w:space="0" w:color="auto"/>
                <w:bottom w:val="none" w:sz="0" w:space="0" w:color="auto"/>
                <w:right w:val="none" w:sz="0" w:space="0" w:color="auto"/>
              </w:divBdr>
              <w:divsChild>
                <w:div w:id="1451897878">
                  <w:marLeft w:val="0"/>
                  <w:marRight w:val="0"/>
                  <w:marTop w:val="0"/>
                  <w:marBottom w:val="0"/>
                  <w:divBdr>
                    <w:top w:val="none" w:sz="0" w:space="0" w:color="auto"/>
                    <w:left w:val="none" w:sz="0" w:space="0" w:color="auto"/>
                    <w:bottom w:val="none" w:sz="0" w:space="0" w:color="auto"/>
                    <w:right w:val="none" w:sz="0" w:space="0" w:color="auto"/>
                  </w:divBdr>
                  <w:divsChild>
                    <w:div w:id="1092899374">
                      <w:marLeft w:val="0"/>
                      <w:marRight w:val="0"/>
                      <w:marTop w:val="0"/>
                      <w:marBottom w:val="0"/>
                      <w:divBdr>
                        <w:top w:val="none" w:sz="0" w:space="0" w:color="auto"/>
                        <w:left w:val="none" w:sz="0" w:space="0" w:color="auto"/>
                        <w:bottom w:val="none" w:sz="0" w:space="0" w:color="auto"/>
                        <w:right w:val="none" w:sz="0" w:space="0" w:color="auto"/>
                      </w:divBdr>
                      <w:divsChild>
                        <w:div w:id="827744995">
                          <w:marLeft w:val="0"/>
                          <w:marRight w:val="0"/>
                          <w:marTop w:val="0"/>
                          <w:marBottom w:val="0"/>
                          <w:divBdr>
                            <w:top w:val="none" w:sz="0" w:space="0" w:color="auto"/>
                            <w:left w:val="none" w:sz="0" w:space="0" w:color="auto"/>
                            <w:bottom w:val="none" w:sz="0" w:space="0" w:color="auto"/>
                            <w:right w:val="none" w:sz="0" w:space="0" w:color="auto"/>
                          </w:divBdr>
                          <w:divsChild>
                            <w:div w:id="1795437780">
                              <w:marLeft w:val="0"/>
                              <w:marRight w:val="0"/>
                              <w:marTop w:val="0"/>
                              <w:marBottom w:val="0"/>
                              <w:divBdr>
                                <w:top w:val="none" w:sz="0" w:space="0" w:color="auto"/>
                                <w:left w:val="none" w:sz="0" w:space="0" w:color="auto"/>
                                <w:bottom w:val="none" w:sz="0" w:space="0" w:color="auto"/>
                                <w:right w:val="none" w:sz="0" w:space="0" w:color="auto"/>
                              </w:divBdr>
                              <w:divsChild>
                                <w:div w:id="1906646101">
                                  <w:marLeft w:val="-225"/>
                                  <w:marRight w:val="-225"/>
                                  <w:marTop w:val="0"/>
                                  <w:marBottom w:val="0"/>
                                  <w:divBdr>
                                    <w:top w:val="none" w:sz="0" w:space="0" w:color="auto"/>
                                    <w:left w:val="none" w:sz="0" w:space="0" w:color="auto"/>
                                    <w:bottom w:val="none" w:sz="0" w:space="0" w:color="auto"/>
                                    <w:right w:val="none" w:sz="0" w:space="0" w:color="auto"/>
                                  </w:divBdr>
                                  <w:divsChild>
                                    <w:div w:id="824054681">
                                      <w:marLeft w:val="0"/>
                                      <w:marRight w:val="0"/>
                                      <w:marTop w:val="0"/>
                                      <w:marBottom w:val="0"/>
                                      <w:divBdr>
                                        <w:top w:val="none" w:sz="0" w:space="0" w:color="auto"/>
                                        <w:left w:val="none" w:sz="0" w:space="0" w:color="auto"/>
                                        <w:bottom w:val="none" w:sz="0" w:space="0" w:color="auto"/>
                                        <w:right w:val="none" w:sz="0" w:space="0" w:color="auto"/>
                                      </w:divBdr>
                                      <w:divsChild>
                                        <w:div w:id="999622004">
                                          <w:marLeft w:val="0"/>
                                          <w:marRight w:val="0"/>
                                          <w:marTop w:val="0"/>
                                          <w:marBottom w:val="0"/>
                                          <w:divBdr>
                                            <w:top w:val="none" w:sz="0" w:space="0" w:color="auto"/>
                                            <w:left w:val="none" w:sz="0" w:space="0" w:color="auto"/>
                                            <w:bottom w:val="none" w:sz="0" w:space="0" w:color="auto"/>
                                            <w:right w:val="none" w:sz="0" w:space="0" w:color="auto"/>
                                          </w:divBdr>
                                        </w:div>
                                        <w:div w:id="115384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722681">
      <w:bodyDiv w:val="1"/>
      <w:marLeft w:val="0"/>
      <w:marRight w:val="0"/>
      <w:marTop w:val="0"/>
      <w:marBottom w:val="0"/>
      <w:divBdr>
        <w:top w:val="none" w:sz="0" w:space="0" w:color="auto"/>
        <w:left w:val="none" w:sz="0" w:space="0" w:color="auto"/>
        <w:bottom w:val="none" w:sz="0" w:space="0" w:color="auto"/>
        <w:right w:val="none" w:sz="0" w:space="0" w:color="auto"/>
      </w:divBdr>
    </w:div>
    <w:div w:id="1041634839">
      <w:bodyDiv w:val="1"/>
      <w:marLeft w:val="0"/>
      <w:marRight w:val="0"/>
      <w:marTop w:val="0"/>
      <w:marBottom w:val="0"/>
      <w:divBdr>
        <w:top w:val="none" w:sz="0" w:space="0" w:color="auto"/>
        <w:left w:val="none" w:sz="0" w:space="0" w:color="auto"/>
        <w:bottom w:val="none" w:sz="0" w:space="0" w:color="auto"/>
        <w:right w:val="none" w:sz="0" w:space="0" w:color="auto"/>
      </w:divBdr>
      <w:divsChild>
        <w:div w:id="531571633">
          <w:marLeft w:val="0"/>
          <w:marRight w:val="0"/>
          <w:marTop w:val="0"/>
          <w:marBottom w:val="0"/>
          <w:divBdr>
            <w:top w:val="none" w:sz="0" w:space="0" w:color="auto"/>
            <w:left w:val="none" w:sz="0" w:space="0" w:color="auto"/>
            <w:bottom w:val="none" w:sz="0" w:space="0" w:color="auto"/>
            <w:right w:val="none" w:sz="0" w:space="0" w:color="auto"/>
          </w:divBdr>
          <w:divsChild>
            <w:div w:id="1410804910">
              <w:marLeft w:val="0"/>
              <w:marRight w:val="0"/>
              <w:marTop w:val="0"/>
              <w:marBottom w:val="0"/>
              <w:divBdr>
                <w:top w:val="none" w:sz="0" w:space="0" w:color="auto"/>
                <w:left w:val="none" w:sz="0" w:space="0" w:color="auto"/>
                <w:bottom w:val="none" w:sz="0" w:space="0" w:color="auto"/>
                <w:right w:val="none" w:sz="0" w:space="0" w:color="auto"/>
              </w:divBdr>
              <w:divsChild>
                <w:div w:id="222253024">
                  <w:marLeft w:val="0"/>
                  <w:marRight w:val="0"/>
                  <w:marTop w:val="0"/>
                  <w:marBottom w:val="0"/>
                  <w:divBdr>
                    <w:top w:val="none" w:sz="0" w:space="0" w:color="auto"/>
                    <w:left w:val="none" w:sz="0" w:space="0" w:color="auto"/>
                    <w:bottom w:val="none" w:sz="0" w:space="0" w:color="auto"/>
                    <w:right w:val="none" w:sz="0" w:space="0" w:color="auto"/>
                  </w:divBdr>
                  <w:divsChild>
                    <w:div w:id="431246695">
                      <w:marLeft w:val="0"/>
                      <w:marRight w:val="0"/>
                      <w:marTop w:val="0"/>
                      <w:marBottom w:val="0"/>
                      <w:divBdr>
                        <w:top w:val="none" w:sz="0" w:space="0" w:color="auto"/>
                        <w:left w:val="none" w:sz="0" w:space="0" w:color="auto"/>
                        <w:bottom w:val="none" w:sz="0" w:space="0" w:color="auto"/>
                        <w:right w:val="none" w:sz="0" w:space="0" w:color="auto"/>
                      </w:divBdr>
                      <w:divsChild>
                        <w:div w:id="2042976847">
                          <w:marLeft w:val="0"/>
                          <w:marRight w:val="0"/>
                          <w:marTop w:val="0"/>
                          <w:marBottom w:val="0"/>
                          <w:divBdr>
                            <w:top w:val="none" w:sz="0" w:space="0" w:color="auto"/>
                            <w:left w:val="none" w:sz="0" w:space="0" w:color="auto"/>
                            <w:bottom w:val="none" w:sz="0" w:space="0" w:color="auto"/>
                            <w:right w:val="none" w:sz="0" w:space="0" w:color="auto"/>
                          </w:divBdr>
                          <w:divsChild>
                            <w:div w:id="1318221582">
                              <w:marLeft w:val="0"/>
                              <w:marRight w:val="0"/>
                              <w:marTop w:val="0"/>
                              <w:marBottom w:val="0"/>
                              <w:divBdr>
                                <w:top w:val="none" w:sz="0" w:space="0" w:color="auto"/>
                                <w:left w:val="none" w:sz="0" w:space="0" w:color="auto"/>
                                <w:bottom w:val="none" w:sz="0" w:space="0" w:color="auto"/>
                                <w:right w:val="none" w:sz="0" w:space="0" w:color="auto"/>
                              </w:divBdr>
                              <w:divsChild>
                                <w:div w:id="465318457">
                                  <w:marLeft w:val="-225"/>
                                  <w:marRight w:val="-225"/>
                                  <w:marTop w:val="0"/>
                                  <w:marBottom w:val="0"/>
                                  <w:divBdr>
                                    <w:top w:val="none" w:sz="0" w:space="0" w:color="auto"/>
                                    <w:left w:val="none" w:sz="0" w:space="0" w:color="auto"/>
                                    <w:bottom w:val="none" w:sz="0" w:space="0" w:color="auto"/>
                                    <w:right w:val="none" w:sz="0" w:space="0" w:color="auto"/>
                                  </w:divBdr>
                                  <w:divsChild>
                                    <w:div w:id="634873707">
                                      <w:marLeft w:val="0"/>
                                      <w:marRight w:val="0"/>
                                      <w:marTop w:val="0"/>
                                      <w:marBottom w:val="0"/>
                                      <w:divBdr>
                                        <w:top w:val="none" w:sz="0" w:space="0" w:color="auto"/>
                                        <w:left w:val="none" w:sz="0" w:space="0" w:color="auto"/>
                                        <w:bottom w:val="none" w:sz="0" w:space="0" w:color="auto"/>
                                        <w:right w:val="none" w:sz="0" w:space="0" w:color="auto"/>
                                      </w:divBdr>
                                      <w:divsChild>
                                        <w:div w:id="208152773">
                                          <w:marLeft w:val="0"/>
                                          <w:marRight w:val="0"/>
                                          <w:marTop w:val="0"/>
                                          <w:marBottom w:val="0"/>
                                          <w:divBdr>
                                            <w:top w:val="none" w:sz="0" w:space="0" w:color="auto"/>
                                            <w:left w:val="none" w:sz="0" w:space="0" w:color="auto"/>
                                            <w:bottom w:val="none" w:sz="0" w:space="0" w:color="auto"/>
                                            <w:right w:val="none" w:sz="0" w:space="0" w:color="auto"/>
                                          </w:divBdr>
                                        </w:div>
                                        <w:div w:id="17831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499832">
      <w:bodyDiv w:val="1"/>
      <w:marLeft w:val="0"/>
      <w:marRight w:val="0"/>
      <w:marTop w:val="0"/>
      <w:marBottom w:val="0"/>
      <w:divBdr>
        <w:top w:val="none" w:sz="0" w:space="0" w:color="auto"/>
        <w:left w:val="none" w:sz="0" w:space="0" w:color="auto"/>
        <w:bottom w:val="none" w:sz="0" w:space="0" w:color="auto"/>
        <w:right w:val="none" w:sz="0" w:space="0" w:color="auto"/>
      </w:divBdr>
    </w:div>
    <w:div w:id="1062479821">
      <w:bodyDiv w:val="1"/>
      <w:marLeft w:val="0"/>
      <w:marRight w:val="0"/>
      <w:marTop w:val="0"/>
      <w:marBottom w:val="0"/>
      <w:divBdr>
        <w:top w:val="none" w:sz="0" w:space="0" w:color="auto"/>
        <w:left w:val="none" w:sz="0" w:space="0" w:color="auto"/>
        <w:bottom w:val="none" w:sz="0" w:space="0" w:color="auto"/>
        <w:right w:val="none" w:sz="0" w:space="0" w:color="auto"/>
      </w:divBdr>
    </w:div>
    <w:div w:id="1073431963">
      <w:bodyDiv w:val="1"/>
      <w:marLeft w:val="0"/>
      <w:marRight w:val="0"/>
      <w:marTop w:val="0"/>
      <w:marBottom w:val="0"/>
      <w:divBdr>
        <w:top w:val="none" w:sz="0" w:space="0" w:color="auto"/>
        <w:left w:val="none" w:sz="0" w:space="0" w:color="auto"/>
        <w:bottom w:val="none" w:sz="0" w:space="0" w:color="auto"/>
        <w:right w:val="none" w:sz="0" w:space="0" w:color="auto"/>
      </w:divBdr>
      <w:divsChild>
        <w:div w:id="1716812096">
          <w:marLeft w:val="0"/>
          <w:marRight w:val="0"/>
          <w:marTop w:val="0"/>
          <w:marBottom w:val="0"/>
          <w:divBdr>
            <w:top w:val="none" w:sz="0" w:space="0" w:color="auto"/>
            <w:left w:val="none" w:sz="0" w:space="0" w:color="auto"/>
            <w:bottom w:val="none" w:sz="0" w:space="0" w:color="auto"/>
            <w:right w:val="none" w:sz="0" w:space="0" w:color="auto"/>
          </w:divBdr>
          <w:divsChild>
            <w:div w:id="1930306462">
              <w:marLeft w:val="0"/>
              <w:marRight w:val="0"/>
              <w:marTop w:val="0"/>
              <w:marBottom w:val="0"/>
              <w:divBdr>
                <w:top w:val="none" w:sz="0" w:space="0" w:color="auto"/>
                <w:left w:val="none" w:sz="0" w:space="0" w:color="auto"/>
                <w:bottom w:val="none" w:sz="0" w:space="0" w:color="auto"/>
                <w:right w:val="none" w:sz="0" w:space="0" w:color="auto"/>
              </w:divBdr>
              <w:divsChild>
                <w:div w:id="1511489411">
                  <w:marLeft w:val="0"/>
                  <w:marRight w:val="0"/>
                  <w:marTop w:val="0"/>
                  <w:marBottom w:val="0"/>
                  <w:divBdr>
                    <w:top w:val="none" w:sz="0" w:space="0" w:color="auto"/>
                    <w:left w:val="none" w:sz="0" w:space="0" w:color="auto"/>
                    <w:bottom w:val="none" w:sz="0" w:space="0" w:color="auto"/>
                    <w:right w:val="none" w:sz="0" w:space="0" w:color="auto"/>
                  </w:divBdr>
                  <w:divsChild>
                    <w:div w:id="1146507078">
                      <w:marLeft w:val="0"/>
                      <w:marRight w:val="0"/>
                      <w:marTop w:val="0"/>
                      <w:marBottom w:val="0"/>
                      <w:divBdr>
                        <w:top w:val="none" w:sz="0" w:space="0" w:color="auto"/>
                        <w:left w:val="none" w:sz="0" w:space="0" w:color="auto"/>
                        <w:bottom w:val="none" w:sz="0" w:space="0" w:color="auto"/>
                        <w:right w:val="none" w:sz="0" w:space="0" w:color="auto"/>
                      </w:divBdr>
                      <w:divsChild>
                        <w:div w:id="1316181947">
                          <w:marLeft w:val="0"/>
                          <w:marRight w:val="0"/>
                          <w:marTop w:val="0"/>
                          <w:marBottom w:val="0"/>
                          <w:divBdr>
                            <w:top w:val="none" w:sz="0" w:space="0" w:color="auto"/>
                            <w:left w:val="none" w:sz="0" w:space="0" w:color="auto"/>
                            <w:bottom w:val="none" w:sz="0" w:space="0" w:color="auto"/>
                            <w:right w:val="none" w:sz="0" w:space="0" w:color="auto"/>
                          </w:divBdr>
                          <w:divsChild>
                            <w:div w:id="1813718020">
                              <w:marLeft w:val="0"/>
                              <w:marRight w:val="0"/>
                              <w:marTop w:val="0"/>
                              <w:marBottom w:val="0"/>
                              <w:divBdr>
                                <w:top w:val="none" w:sz="0" w:space="0" w:color="auto"/>
                                <w:left w:val="none" w:sz="0" w:space="0" w:color="auto"/>
                                <w:bottom w:val="none" w:sz="0" w:space="0" w:color="auto"/>
                                <w:right w:val="none" w:sz="0" w:space="0" w:color="auto"/>
                              </w:divBdr>
                              <w:divsChild>
                                <w:div w:id="829908858">
                                  <w:marLeft w:val="-225"/>
                                  <w:marRight w:val="-225"/>
                                  <w:marTop w:val="0"/>
                                  <w:marBottom w:val="0"/>
                                  <w:divBdr>
                                    <w:top w:val="none" w:sz="0" w:space="0" w:color="auto"/>
                                    <w:left w:val="none" w:sz="0" w:space="0" w:color="auto"/>
                                    <w:bottom w:val="none" w:sz="0" w:space="0" w:color="auto"/>
                                    <w:right w:val="none" w:sz="0" w:space="0" w:color="auto"/>
                                  </w:divBdr>
                                  <w:divsChild>
                                    <w:div w:id="170341387">
                                      <w:marLeft w:val="0"/>
                                      <w:marRight w:val="0"/>
                                      <w:marTop w:val="0"/>
                                      <w:marBottom w:val="0"/>
                                      <w:divBdr>
                                        <w:top w:val="none" w:sz="0" w:space="0" w:color="auto"/>
                                        <w:left w:val="none" w:sz="0" w:space="0" w:color="auto"/>
                                        <w:bottom w:val="none" w:sz="0" w:space="0" w:color="auto"/>
                                        <w:right w:val="none" w:sz="0" w:space="0" w:color="auto"/>
                                      </w:divBdr>
                                      <w:divsChild>
                                        <w:div w:id="904294201">
                                          <w:marLeft w:val="0"/>
                                          <w:marRight w:val="0"/>
                                          <w:marTop w:val="0"/>
                                          <w:marBottom w:val="0"/>
                                          <w:divBdr>
                                            <w:top w:val="none" w:sz="0" w:space="0" w:color="auto"/>
                                            <w:left w:val="none" w:sz="0" w:space="0" w:color="auto"/>
                                            <w:bottom w:val="none" w:sz="0" w:space="0" w:color="auto"/>
                                            <w:right w:val="none" w:sz="0" w:space="0" w:color="auto"/>
                                          </w:divBdr>
                                        </w:div>
                                        <w:div w:id="20193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546841">
      <w:bodyDiv w:val="1"/>
      <w:marLeft w:val="0"/>
      <w:marRight w:val="0"/>
      <w:marTop w:val="0"/>
      <w:marBottom w:val="0"/>
      <w:divBdr>
        <w:top w:val="none" w:sz="0" w:space="0" w:color="auto"/>
        <w:left w:val="none" w:sz="0" w:space="0" w:color="auto"/>
        <w:bottom w:val="none" w:sz="0" w:space="0" w:color="auto"/>
        <w:right w:val="none" w:sz="0" w:space="0" w:color="auto"/>
      </w:divBdr>
    </w:div>
    <w:div w:id="1094479371">
      <w:bodyDiv w:val="1"/>
      <w:marLeft w:val="0"/>
      <w:marRight w:val="0"/>
      <w:marTop w:val="0"/>
      <w:marBottom w:val="0"/>
      <w:divBdr>
        <w:top w:val="none" w:sz="0" w:space="0" w:color="auto"/>
        <w:left w:val="none" w:sz="0" w:space="0" w:color="auto"/>
        <w:bottom w:val="none" w:sz="0" w:space="0" w:color="auto"/>
        <w:right w:val="none" w:sz="0" w:space="0" w:color="auto"/>
      </w:divBdr>
    </w:div>
    <w:div w:id="1116411567">
      <w:bodyDiv w:val="1"/>
      <w:marLeft w:val="0"/>
      <w:marRight w:val="0"/>
      <w:marTop w:val="0"/>
      <w:marBottom w:val="0"/>
      <w:divBdr>
        <w:top w:val="none" w:sz="0" w:space="0" w:color="auto"/>
        <w:left w:val="none" w:sz="0" w:space="0" w:color="auto"/>
        <w:bottom w:val="none" w:sz="0" w:space="0" w:color="auto"/>
        <w:right w:val="none" w:sz="0" w:space="0" w:color="auto"/>
      </w:divBdr>
      <w:divsChild>
        <w:div w:id="841241514">
          <w:marLeft w:val="0"/>
          <w:marRight w:val="0"/>
          <w:marTop w:val="0"/>
          <w:marBottom w:val="0"/>
          <w:divBdr>
            <w:top w:val="none" w:sz="0" w:space="0" w:color="auto"/>
            <w:left w:val="none" w:sz="0" w:space="0" w:color="auto"/>
            <w:bottom w:val="none" w:sz="0" w:space="0" w:color="auto"/>
            <w:right w:val="none" w:sz="0" w:space="0" w:color="auto"/>
          </w:divBdr>
          <w:divsChild>
            <w:div w:id="1332486951">
              <w:marLeft w:val="0"/>
              <w:marRight w:val="0"/>
              <w:marTop w:val="0"/>
              <w:marBottom w:val="0"/>
              <w:divBdr>
                <w:top w:val="none" w:sz="0" w:space="0" w:color="auto"/>
                <w:left w:val="none" w:sz="0" w:space="0" w:color="auto"/>
                <w:bottom w:val="none" w:sz="0" w:space="0" w:color="auto"/>
                <w:right w:val="none" w:sz="0" w:space="0" w:color="auto"/>
              </w:divBdr>
              <w:divsChild>
                <w:div w:id="1964000930">
                  <w:marLeft w:val="0"/>
                  <w:marRight w:val="0"/>
                  <w:marTop w:val="0"/>
                  <w:marBottom w:val="0"/>
                  <w:divBdr>
                    <w:top w:val="none" w:sz="0" w:space="0" w:color="auto"/>
                    <w:left w:val="none" w:sz="0" w:space="0" w:color="auto"/>
                    <w:bottom w:val="none" w:sz="0" w:space="0" w:color="auto"/>
                    <w:right w:val="none" w:sz="0" w:space="0" w:color="auto"/>
                  </w:divBdr>
                  <w:divsChild>
                    <w:div w:id="542405913">
                      <w:marLeft w:val="0"/>
                      <w:marRight w:val="0"/>
                      <w:marTop w:val="0"/>
                      <w:marBottom w:val="0"/>
                      <w:divBdr>
                        <w:top w:val="none" w:sz="0" w:space="0" w:color="auto"/>
                        <w:left w:val="none" w:sz="0" w:space="0" w:color="auto"/>
                        <w:bottom w:val="none" w:sz="0" w:space="0" w:color="auto"/>
                        <w:right w:val="none" w:sz="0" w:space="0" w:color="auto"/>
                      </w:divBdr>
                      <w:divsChild>
                        <w:div w:id="1073119138">
                          <w:marLeft w:val="-150"/>
                          <w:marRight w:val="-150"/>
                          <w:marTop w:val="0"/>
                          <w:marBottom w:val="0"/>
                          <w:divBdr>
                            <w:top w:val="none" w:sz="0" w:space="0" w:color="auto"/>
                            <w:left w:val="none" w:sz="0" w:space="0" w:color="auto"/>
                            <w:bottom w:val="none" w:sz="0" w:space="0" w:color="auto"/>
                            <w:right w:val="none" w:sz="0" w:space="0" w:color="auto"/>
                          </w:divBdr>
                          <w:divsChild>
                            <w:div w:id="250436556">
                              <w:marLeft w:val="0"/>
                              <w:marRight w:val="0"/>
                              <w:marTop w:val="0"/>
                              <w:marBottom w:val="0"/>
                              <w:divBdr>
                                <w:top w:val="none" w:sz="0" w:space="0" w:color="auto"/>
                                <w:left w:val="none" w:sz="0" w:space="0" w:color="auto"/>
                                <w:bottom w:val="none" w:sz="0" w:space="0" w:color="auto"/>
                                <w:right w:val="none" w:sz="0" w:space="0" w:color="auto"/>
                              </w:divBdr>
                              <w:divsChild>
                                <w:div w:id="1360819982">
                                  <w:marLeft w:val="0"/>
                                  <w:marRight w:val="0"/>
                                  <w:marTop w:val="0"/>
                                  <w:marBottom w:val="0"/>
                                  <w:divBdr>
                                    <w:top w:val="none" w:sz="0" w:space="0" w:color="auto"/>
                                    <w:left w:val="none" w:sz="0" w:space="0" w:color="auto"/>
                                    <w:bottom w:val="none" w:sz="0" w:space="0" w:color="auto"/>
                                    <w:right w:val="none" w:sz="0" w:space="0" w:color="auto"/>
                                  </w:divBdr>
                                  <w:divsChild>
                                    <w:div w:id="654606210">
                                      <w:marLeft w:val="0"/>
                                      <w:marRight w:val="0"/>
                                      <w:marTop w:val="0"/>
                                      <w:marBottom w:val="0"/>
                                      <w:divBdr>
                                        <w:top w:val="none" w:sz="0" w:space="0" w:color="auto"/>
                                        <w:left w:val="none" w:sz="0" w:space="0" w:color="auto"/>
                                        <w:bottom w:val="none" w:sz="0" w:space="0" w:color="auto"/>
                                        <w:right w:val="none" w:sz="0" w:space="0" w:color="auto"/>
                                      </w:divBdr>
                                      <w:divsChild>
                                        <w:div w:id="941450682">
                                          <w:marLeft w:val="-150"/>
                                          <w:marRight w:val="-150"/>
                                          <w:marTop w:val="0"/>
                                          <w:marBottom w:val="0"/>
                                          <w:divBdr>
                                            <w:top w:val="none" w:sz="0" w:space="0" w:color="auto"/>
                                            <w:left w:val="none" w:sz="0" w:space="0" w:color="auto"/>
                                            <w:bottom w:val="none" w:sz="0" w:space="0" w:color="auto"/>
                                            <w:right w:val="none" w:sz="0" w:space="0" w:color="auto"/>
                                          </w:divBdr>
                                          <w:divsChild>
                                            <w:div w:id="568809763">
                                              <w:marLeft w:val="0"/>
                                              <w:marRight w:val="0"/>
                                              <w:marTop w:val="0"/>
                                              <w:marBottom w:val="0"/>
                                              <w:divBdr>
                                                <w:top w:val="none" w:sz="0" w:space="0" w:color="auto"/>
                                                <w:left w:val="none" w:sz="0" w:space="0" w:color="auto"/>
                                                <w:bottom w:val="none" w:sz="0" w:space="0" w:color="auto"/>
                                                <w:right w:val="none" w:sz="0" w:space="0" w:color="auto"/>
                                              </w:divBdr>
                                              <w:divsChild>
                                                <w:div w:id="547692163">
                                                  <w:marLeft w:val="0"/>
                                                  <w:marRight w:val="0"/>
                                                  <w:marTop w:val="0"/>
                                                  <w:marBottom w:val="0"/>
                                                  <w:divBdr>
                                                    <w:top w:val="none" w:sz="0" w:space="0" w:color="auto"/>
                                                    <w:left w:val="none" w:sz="0" w:space="0" w:color="auto"/>
                                                    <w:bottom w:val="none" w:sz="0" w:space="0" w:color="auto"/>
                                                    <w:right w:val="none" w:sz="0" w:space="0" w:color="auto"/>
                                                  </w:divBdr>
                                                  <w:divsChild>
                                                    <w:div w:id="28535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1145626">
      <w:bodyDiv w:val="1"/>
      <w:marLeft w:val="0"/>
      <w:marRight w:val="0"/>
      <w:marTop w:val="0"/>
      <w:marBottom w:val="0"/>
      <w:divBdr>
        <w:top w:val="none" w:sz="0" w:space="0" w:color="auto"/>
        <w:left w:val="none" w:sz="0" w:space="0" w:color="auto"/>
        <w:bottom w:val="none" w:sz="0" w:space="0" w:color="auto"/>
        <w:right w:val="none" w:sz="0" w:space="0" w:color="auto"/>
      </w:divBdr>
    </w:div>
    <w:div w:id="1131436341">
      <w:bodyDiv w:val="1"/>
      <w:marLeft w:val="0"/>
      <w:marRight w:val="0"/>
      <w:marTop w:val="0"/>
      <w:marBottom w:val="0"/>
      <w:divBdr>
        <w:top w:val="none" w:sz="0" w:space="0" w:color="auto"/>
        <w:left w:val="none" w:sz="0" w:space="0" w:color="auto"/>
        <w:bottom w:val="none" w:sz="0" w:space="0" w:color="auto"/>
        <w:right w:val="none" w:sz="0" w:space="0" w:color="auto"/>
      </w:divBdr>
    </w:div>
    <w:div w:id="1178929692">
      <w:bodyDiv w:val="1"/>
      <w:marLeft w:val="0"/>
      <w:marRight w:val="0"/>
      <w:marTop w:val="0"/>
      <w:marBottom w:val="0"/>
      <w:divBdr>
        <w:top w:val="none" w:sz="0" w:space="0" w:color="auto"/>
        <w:left w:val="none" w:sz="0" w:space="0" w:color="auto"/>
        <w:bottom w:val="none" w:sz="0" w:space="0" w:color="auto"/>
        <w:right w:val="none" w:sz="0" w:space="0" w:color="auto"/>
      </w:divBdr>
    </w:div>
    <w:div w:id="1181696741">
      <w:bodyDiv w:val="1"/>
      <w:marLeft w:val="0"/>
      <w:marRight w:val="0"/>
      <w:marTop w:val="120"/>
      <w:marBottom w:val="0"/>
      <w:divBdr>
        <w:top w:val="none" w:sz="0" w:space="0" w:color="auto"/>
        <w:left w:val="none" w:sz="0" w:space="0" w:color="auto"/>
        <w:bottom w:val="none" w:sz="0" w:space="0" w:color="auto"/>
        <w:right w:val="none" w:sz="0" w:space="0" w:color="auto"/>
      </w:divBdr>
      <w:divsChild>
        <w:div w:id="378018119">
          <w:marLeft w:val="0"/>
          <w:marRight w:val="0"/>
          <w:marTop w:val="0"/>
          <w:marBottom w:val="0"/>
          <w:divBdr>
            <w:top w:val="none" w:sz="0" w:space="0" w:color="auto"/>
            <w:left w:val="none" w:sz="0" w:space="0" w:color="auto"/>
            <w:bottom w:val="none" w:sz="0" w:space="0" w:color="auto"/>
            <w:right w:val="none" w:sz="0" w:space="0" w:color="auto"/>
          </w:divBdr>
          <w:divsChild>
            <w:div w:id="2124182280">
              <w:marLeft w:val="0"/>
              <w:marRight w:val="0"/>
              <w:marTop w:val="0"/>
              <w:marBottom w:val="0"/>
              <w:divBdr>
                <w:top w:val="none" w:sz="0" w:space="0" w:color="auto"/>
                <w:left w:val="none" w:sz="0" w:space="0" w:color="auto"/>
                <w:bottom w:val="none" w:sz="0" w:space="0" w:color="auto"/>
                <w:right w:val="none" w:sz="0" w:space="0" w:color="auto"/>
              </w:divBdr>
              <w:divsChild>
                <w:div w:id="1602911037">
                  <w:marLeft w:val="0"/>
                  <w:marRight w:val="0"/>
                  <w:marTop w:val="0"/>
                  <w:marBottom w:val="0"/>
                  <w:divBdr>
                    <w:top w:val="none" w:sz="0" w:space="0" w:color="auto"/>
                    <w:left w:val="none" w:sz="0" w:space="0" w:color="auto"/>
                    <w:bottom w:val="none" w:sz="0" w:space="0" w:color="auto"/>
                    <w:right w:val="none" w:sz="0" w:space="0" w:color="auto"/>
                  </w:divBdr>
                  <w:divsChild>
                    <w:div w:id="154734409">
                      <w:marLeft w:val="0"/>
                      <w:marRight w:val="0"/>
                      <w:marTop w:val="0"/>
                      <w:marBottom w:val="0"/>
                      <w:divBdr>
                        <w:top w:val="none" w:sz="0" w:space="0" w:color="auto"/>
                        <w:left w:val="none" w:sz="0" w:space="0" w:color="auto"/>
                        <w:bottom w:val="none" w:sz="0" w:space="0" w:color="auto"/>
                        <w:right w:val="none" w:sz="0" w:space="0" w:color="auto"/>
                      </w:divBdr>
                      <w:divsChild>
                        <w:div w:id="774255883">
                          <w:marLeft w:val="0"/>
                          <w:marRight w:val="0"/>
                          <w:marTop w:val="0"/>
                          <w:marBottom w:val="0"/>
                          <w:divBdr>
                            <w:top w:val="none" w:sz="0" w:space="0" w:color="auto"/>
                            <w:left w:val="none" w:sz="0" w:space="0" w:color="auto"/>
                            <w:bottom w:val="none" w:sz="0" w:space="0" w:color="auto"/>
                            <w:right w:val="none" w:sz="0" w:space="0" w:color="auto"/>
                          </w:divBdr>
                          <w:divsChild>
                            <w:div w:id="33845407">
                              <w:marLeft w:val="0"/>
                              <w:marRight w:val="0"/>
                              <w:marTop w:val="0"/>
                              <w:marBottom w:val="0"/>
                              <w:divBdr>
                                <w:top w:val="none" w:sz="0" w:space="0" w:color="auto"/>
                                <w:left w:val="none" w:sz="0" w:space="0" w:color="auto"/>
                                <w:bottom w:val="none" w:sz="0" w:space="0" w:color="auto"/>
                                <w:right w:val="none" w:sz="0" w:space="0" w:color="auto"/>
                              </w:divBdr>
                              <w:divsChild>
                                <w:div w:id="2118015856">
                                  <w:marLeft w:val="0"/>
                                  <w:marRight w:val="0"/>
                                  <w:marTop w:val="0"/>
                                  <w:marBottom w:val="0"/>
                                  <w:divBdr>
                                    <w:top w:val="none" w:sz="0" w:space="0" w:color="auto"/>
                                    <w:left w:val="none" w:sz="0" w:space="0" w:color="auto"/>
                                    <w:bottom w:val="none" w:sz="0" w:space="0" w:color="auto"/>
                                    <w:right w:val="none" w:sz="0" w:space="0" w:color="auto"/>
                                  </w:divBdr>
                                  <w:divsChild>
                                    <w:div w:id="695083387">
                                      <w:marLeft w:val="0"/>
                                      <w:marRight w:val="0"/>
                                      <w:marTop w:val="0"/>
                                      <w:marBottom w:val="0"/>
                                      <w:divBdr>
                                        <w:top w:val="none" w:sz="0" w:space="0" w:color="auto"/>
                                        <w:left w:val="none" w:sz="0" w:space="0" w:color="auto"/>
                                        <w:bottom w:val="none" w:sz="0" w:space="0" w:color="auto"/>
                                        <w:right w:val="none" w:sz="0" w:space="0" w:color="auto"/>
                                      </w:divBdr>
                                      <w:divsChild>
                                        <w:div w:id="1759018798">
                                          <w:marLeft w:val="0"/>
                                          <w:marRight w:val="0"/>
                                          <w:marTop w:val="0"/>
                                          <w:marBottom w:val="0"/>
                                          <w:divBdr>
                                            <w:top w:val="none" w:sz="0" w:space="0" w:color="auto"/>
                                            <w:left w:val="none" w:sz="0" w:space="0" w:color="auto"/>
                                            <w:bottom w:val="none" w:sz="0" w:space="0" w:color="auto"/>
                                            <w:right w:val="none" w:sz="0" w:space="0" w:color="auto"/>
                                          </w:divBdr>
                                          <w:divsChild>
                                            <w:div w:id="1485662251">
                                              <w:marLeft w:val="0"/>
                                              <w:marRight w:val="0"/>
                                              <w:marTop w:val="0"/>
                                              <w:marBottom w:val="0"/>
                                              <w:divBdr>
                                                <w:top w:val="none" w:sz="0" w:space="0" w:color="auto"/>
                                                <w:left w:val="none" w:sz="0" w:space="0" w:color="auto"/>
                                                <w:bottom w:val="none" w:sz="0" w:space="0" w:color="auto"/>
                                                <w:right w:val="none" w:sz="0" w:space="0" w:color="auto"/>
                                              </w:divBdr>
                                              <w:divsChild>
                                                <w:div w:id="1764763683">
                                                  <w:marLeft w:val="0"/>
                                                  <w:marRight w:val="0"/>
                                                  <w:marTop w:val="0"/>
                                                  <w:marBottom w:val="0"/>
                                                  <w:divBdr>
                                                    <w:top w:val="none" w:sz="0" w:space="0" w:color="auto"/>
                                                    <w:left w:val="none" w:sz="0" w:space="0" w:color="auto"/>
                                                    <w:bottom w:val="none" w:sz="0" w:space="0" w:color="auto"/>
                                                    <w:right w:val="none" w:sz="0" w:space="0" w:color="auto"/>
                                                  </w:divBdr>
                                                  <w:divsChild>
                                                    <w:div w:id="309211255">
                                                      <w:marLeft w:val="0"/>
                                                      <w:marRight w:val="0"/>
                                                      <w:marTop w:val="0"/>
                                                      <w:marBottom w:val="0"/>
                                                      <w:divBdr>
                                                        <w:top w:val="none" w:sz="0" w:space="0" w:color="auto"/>
                                                        <w:left w:val="none" w:sz="0" w:space="0" w:color="auto"/>
                                                        <w:bottom w:val="none" w:sz="0" w:space="0" w:color="auto"/>
                                                        <w:right w:val="none" w:sz="0" w:space="0" w:color="auto"/>
                                                      </w:divBdr>
                                                      <w:divsChild>
                                                        <w:div w:id="1065647417">
                                                          <w:marLeft w:val="0"/>
                                                          <w:marRight w:val="0"/>
                                                          <w:marTop w:val="0"/>
                                                          <w:marBottom w:val="0"/>
                                                          <w:divBdr>
                                                            <w:top w:val="none" w:sz="0" w:space="0" w:color="auto"/>
                                                            <w:left w:val="none" w:sz="0" w:space="0" w:color="auto"/>
                                                            <w:bottom w:val="none" w:sz="0" w:space="0" w:color="auto"/>
                                                            <w:right w:val="none" w:sz="0" w:space="0" w:color="auto"/>
                                                          </w:divBdr>
                                                          <w:divsChild>
                                                            <w:div w:id="1884631912">
                                                              <w:marLeft w:val="0"/>
                                                              <w:marRight w:val="0"/>
                                                              <w:marTop w:val="0"/>
                                                              <w:marBottom w:val="0"/>
                                                              <w:divBdr>
                                                                <w:top w:val="none" w:sz="0" w:space="0" w:color="auto"/>
                                                                <w:left w:val="none" w:sz="0" w:space="0" w:color="auto"/>
                                                                <w:bottom w:val="none" w:sz="0" w:space="0" w:color="auto"/>
                                                                <w:right w:val="none" w:sz="0" w:space="0" w:color="auto"/>
                                                              </w:divBdr>
                                                              <w:divsChild>
                                                                <w:div w:id="2119399619">
                                                                  <w:marLeft w:val="0"/>
                                                                  <w:marRight w:val="0"/>
                                                                  <w:marTop w:val="0"/>
                                                                  <w:marBottom w:val="0"/>
                                                                  <w:divBdr>
                                                                    <w:top w:val="none" w:sz="0" w:space="0" w:color="auto"/>
                                                                    <w:left w:val="none" w:sz="0" w:space="0" w:color="auto"/>
                                                                    <w:bottom w:val="none" w:sz="0" w:space="0" w:color="auto"/>
                                                                    <w:right w:val="none" w:sz="0" w:space="0" w:color="auto"/>
                                                                  </w:divBdr>
                                                                  <w:divsChild>
                                                                    <w:div w:id="457839426">
                                                                      <w:marLeft w:val="75"/>
                                                                      <w:marRight w:val="0"/>
                                                                      <w:marTop w:val="0"/>
                                                                      <w:marBottom w:val="0"/>
                                                                      <w:divBdr>
                                                                        <w:top w:val="none" w:sz="0" w:space="0" w:color="auto"/>
                                                                        <w:left w:val="none" w:sz="0" w:space="0" w:color="auto"/>
                                                                        <w:bottom w:val="none" w:sz="0" w:space="0" w:color="auto"/>
                                                                        <w:right w:val="none" w:sz="0" w:space="0" w:color="auto"/>
                                                                      </w:divBdr>
                                                                      <w:divsChild>
                                                                        <w:div w:id="794175875">
                                                                          <w:marLeft w:val="0"/>
                                                                          <w:marRight w:val="0"/>
                                                                          <w:marTop w:val="0"/>
                                                                          <w:marBottom w:val="0"/>
                                                                          <w:divBdr>
                                                                            <w:top w:val="none" w:sz="0" w:space="0" w:color="auto"/>
                                                                            <w:left w:val="none" w:sz="0" w:space="0" w:color="auto"/>
                                                                            <w:bottom w:val="none" w:sz="0" w:space="0" w:color="auto"/>
                                                                            <w:right w:val="none" w:sz="0" w:space="0" w:color="auto"/>
                                                                          </w:divBdr>
                                                                          <w:divsChild>
                                                                            <w:div w:id="155926510">
                                                                              <w:marLeft w:val="0"/>
                                                                              <w:marRight w:val="0"/>
                                                                              <w:marTop w:val="0"/>
                                                                              <w:marBottom w:val="0"/>
                                                                              <w:divBdr>
                                                                                <w:top w:val="none" w:sz="0" w:space="0" w:color="auto"/>
                                                                                <w:left w:val="none" w:sz="0" w:space="0" w:color="auto"/>
                                                                                <w:bottom w:val="none" w:sz="0" w:space="0" w:color="auto"/>
                                                                                <w:right w:val="none" w:sz="0" w:space="0" w:color="auto"/>
                                                                              </w:divBdr>
                                                                              <w:divsChild>
                                                                                <w:div w:id="1209102738">
                                                                                  <w:marLeft w:val="0"/>
                                                                                  <w:marRight w:val="0"/>
                                                                                  <w:marTop w:val="0"/>
                                                                                  <w:marBottom w:val="0"/>
                                                                                  <w:divBdr>
                                                                                    <w:top w:val="none" w:sz="0" w:space="0" w:color="auto"/>
                                                                                    <w:left w:val="none" w:sz="0" w:space="0" w:color="auto"/>
                                                                                    <w:bottom w:val="none" w:sz="0" w:space="0" w:color="auto"/>
                                                                                    <w:right w:val="none" w:sz="0" w:space="0" w:color="auto"/>
                                                                                  </w:divBdr>
                                                                                  <w:divsChild>
                                                                                    <w:div w:id="388384494">
                                                                                      <w:marLeft w:val="0"/>
                                                                                      <w:marRight w:val="0"/>
                                                                                      <w:marTop w:val="0"/>
                                                                                      <w:marBottom w:val="0"/>
                                                                                      <w:divBdr>
                                                                                        <w:top w:val="none" w:sz="0" w:space="0" w:color="auto"/>
                                                                                        <w:left w:val="none" w:sz="0" w:space="0" w:color="auto"/>
                                                                                        <w:bottom w:val="none" w:sz="0" w:space="0" w:color="auto"/>
                                                                                        <w:right w:val="none" w:sz="0" w:space="0" w:color="auto"/>
                                                                                      </w:divBdr>
                                                                                      <w:divsChild>
                                                                                        <w:div w:id="105541534">
                                                                                          <w:marLeft w:val="0"/>
                                                                                          <w:marRight w:val="0"/>
                                                                                          <w:marTop w:val="0"/>
                                                                                          <w:marBottom w:val="0"/>
                                                                                          <w:divBdr>
                                                                                            <w:top w:val="none" w:sz="0" w:space="0" w:color="auto"/>
                                                                                            <w:left w:val="none" w:sz="0" w:space="0" w:color="auto"/>
                                                                                            <w:bottom w:val="none" w:sz="0" w:space="0" w:color="auto"/>
                                                                                            <w:right w:val="none" w:sz="0" w:space="0" w:color="auto"/>
                                                                                          </w:divBdr>
                                                                                          <w:divsChild>
                                                                                            <w:div w:id="1160315864">
                                                                                              <w:marLeft w:val="0"/>
                                                                                              <w:marRight w:val="0"/>
                                                                                              <w:marTop w:val="0"/>
                                                                                              <w:marBottom w:val="0"/>
                                                                                              <w:divBdr>
                                                                                                <w:top w:val="none" w:sz="0" w:space="0" w:color="auto"/>
                                                                                                <w:left w:val="none" w:sz="0" w:space="0" w:color="auto"/>
                                                                                                <w:bottom w:val="none" w:sz="0" w:space="0" w:color="auto"/>
                                                                                                <w:right w:val="none" w:sz="0" w:space="0" w:color="auto"/>
                                                                                              </w:divBdr>
                                                                                              <w:divsChild>
                                                                                                <w:div w:id="1734888412">
                                                                                                  <w:marLeft w:val="0"/>
                                                                                                  <w:marRight w:val="0"/>
                                                                                                  <w:marTop w:val="0"/>
                                                                                                  <w:marBottom w:val="0"/>
                                                                                                  <w:divBdr>
                                                                                                    <w:top w:val="none" w:sz="0" w:space="0" w:color="auto"/>
                                                                                                    <w:left w:val="none" w:sz="0" w:space="0" w:color="auto"/>
                                                                                                    <w:bottom w:val="none" w:sz="0" w:space="0" w:color="auto"/>
                                                                                                    <w:right w:val="none" w:sz="0" w:space="0" w:color="auto"/>
                                                                                                  </w:divBdr>
                                                                                                  <w:divsChild>
                                                                                                    <w:div w:id="689644654">
                                                                                                      <w:marLeft w:val="0"/>
                                                                                                      <w:marRight w:val="0"/>
                                                                                                      <w:marTop w:val="0"/>
                                                                                                      <w:marBottom w:val="0"/>
                                                                                                      <w:divBdr>
                                                                                                        <w:top w:val="none" w:sz="0" w:space="0" w:color="auto"/>
                                                                                                        <w:left w:val="none" w:sz="0" w:space="0" w:color="auto"/>
                                                                                                        <w:bottom w:val="none" w:sz="0" w:space="0" w:color="auto"/>
                                                                                                        <w:right w:val="none" w:sz="0" w:space="0" w:color="auto"/>
                                                                                                      </w:divBdr>
                                                                                                      <w:divsChild>
                                                                                                        <w:div w:id="351029365">
                                                                                                          <w:marLeft w:val="0"/>
                                                                                                          <w:marRight w:val="0"/>
                                                                                                          <w:marTop w:val="0"/>
                                                                                                          <w:marBottom w:val="0"/>
                                                                                                          <w:divBdr>
                                                                                                            <w:top w:val="none" w:sz="0" w:space="0" w:color="auto"/>
                                                                                                            <w:left w:val="none" w:sz="0" w:space="0" w:color="auto"/>
                                                                                                            <w:bottom w:val="none" w:sz="0" w:space="0" w:color="auto"/>
                                                                                                            <w:right w:val="none" w:sz="0" w:space="0" w:color="auto"/>
                                                                                                          </w:divBdr>
                                                                                                        </w:div>
                                                                                                        <w:div w:id="1008868717">
                                                                                                          <w:marLeft w:val="0"/>
                                                                                                          <w:marRight w:val="0"/>
                                                                                                          <w:marTop w:val="0"/>
                                                                                                          <w:marBottom w:val="0"/>
                                                                                                          <w:divBdr>
                                                                                                            <w:top w:val="none" w:sz="0" w:space="0" w:color="auto"/>
                                                                                                            <w:left w:val="none" w:sz="0" w:space="0" w:color="auto"/>
                                                                                                            <w:bottom w:val="none" w:sz="0" w:space="0" w:color="auto"/>
                                                                                                            <w:right w:val="none" w:sz="0" w:space="0" w:color="auto"/>
                                                                                                          </w:divBdr>
                                                                                                        </w:div>
                                                                                                        <w:div w:id="1492673397">
                                                                                                          <w:marLeft w:val="0"/>
                                                                                                          <w:marRight w:val="0"/>
                                                                                                          <w:marTop w:val="0"/>
                                                                                                          <w:marBottom w:val="0"/>
                                                                                                          <w:divBdr>
                                                                                                            <w:top w:val="none" w:sz="0" w:space="0" w:color="auto"/>
                                                                                                            <w:left w:val="none" w:sz="0" w:space="0" w:color="auto"/>
                                                                                                            <w:bottom w:val="none" w:sz="0" w:space="0" w:color="auto"/>
                                                                                                            <w:right w:val="none" w:sz="0" w:space="0" w:color="auto"/>
                                                                                                          </w:divBdr>
                                                                                                        </w:div>
                                                                                                        <w:div w:id="206467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555010">
      <w:bodyDiv w:val="1"/>
      <w:marLeft w:val="0"/>
      <w:marRight w:val="0"/>
      <w:marTop w:val="0"/>
      <w:marBottom w:val="0"/>
      <w:divBdr>
        <w:top w:val="none" w:sz="0" w:space="0" w:color="auto"/>
        <w:left w:val="none" w:sz="0" w:space="0" w:color="auto"/>
        <w:bottom w:val="none" w:sz="0" w:space="0" w:color="auto"/>
        <w:right w:val="none" w:sz="0" w:space="0" w:color="auto"/>
      </w:divBdr>
      <w:divsChild>
        <w:div w:id="2098020872">
          <w:marLeft w:val="0"/>
          <w:marRight w:val="0"/>
          <w:marTop w:val="0"/>
          <w:marBottom w:val="300"/>
          <w:divBdr>
            <w:top w:val="none" w:sz="0" w:space="0" w:color="auto"/>
            <w:left w:val="none" w:sz="0" w:space="0" w:color="auto"/>
            <w:bottom w:val="none" w:sz="0" w:space="0" w:color="auto"/>
            <w:right w:val="none" w:sz="0" w:space="0" w:color="auto"/>
          </w:divBdr>
          <w:divsChild>
            <w:div w:id="626621188">
              <w:marLeft w:val="0"/>
              <w:marRight w:val="0"/>
              <w:marTop w:val="0"/>
              <w:marBottom w:val="0"/>
              <w:divBdr>
                <w:top w:val="none" w:sz="0" w:space="0" w:color="auto"/>
                <w:left w:val="single" w:sz="6" w:space="1" w:color="FFFFFF"/>
                <w:bottom w:val="none" w:sz="0" w:space="0" w:color="auto"/>
                <w:right w:val="single" w:sz="6" w:space="1" w:color="FFFFFF"/>
              </w:divBdr>
              <w:divsChild>
                <w:div w:id="1632590301">
                  <w:marLeft w:val="0"/>
                  <w:marRight w:val="0"/>
                  <w:marTop w:val="0"/>
                  <w:marBottom w:val="0"/>
                  <w:divBdr>
                    <w:top w:val="none" w:sz="0" w:space="0" w:color="auto"/>
                    <w:left w:val="none" w:sz="0" w:space="0" w:color="auto"/>
                    <w:bottom w:val="none" w:sz="0" w:space="0" w:color="auto"/>
                    <w:right w:val="none" w:sz="0" w:space="0" w:color="auto"/>
                  </w:divBdr>
                  <w:divsChild>
                    <w:div w:id="1413817085">
                      <w:marLeft w:val="0"/>
                      <w:marRight w:val="0"/>
                      <w:marTop w:val="0"/>
                      <w:marBottom w:val="0"/>
                      <w:divBdr>
                        <w:top w:val="none" w:sz="0" w:space="0" w:color="auto"/>
                        <w:left w:val="none" w:sz="0" w:space="0" w:color="auto"/>
                        <w:bottom w:val="none" w:sz="0" w:space="0" w:color="auto"/>
                        <w:right w:val="none" w:sz="0" w:space="0" w:color="auto"/>
                      </w:divBdr>
                      <w:divsChild>
                        <w:div w:id="1982542510">
                          <w:marLeft w:val="0"/>
                          <w:marRight w:val="0"/>
                          <w:marTop w:val="0"/>
                          <w:marBottom w:val="0"/>
                          <w:divBdr>
                            <w:top w:val="none" w:sz="0" w:space="0" w:color="auto"/>
                            <w:left w:val="none" w:sz="0" w:space="0" w:color="auto"/>
                            <w:bottom w:val="none" w:sz="0" w:space="0" w:color="auto"/>
                            <w:right w:val="none" w:sz="0" w:space="0" w:color="auto"/>
                          </w:divBdr>
                          <w:divsChild>
                            <w:div w:id="1516649019">
                              <w:marLeft w:val="0"/>
                              <w:marRight w:val="0"/>
                              <w:marTop w:val="0"/>
                              <w:marBottom w:val="0"/>
                              <w:divBdr>
                                <w:top w:val="none" w:sz="0" w:space="0" w:color="auto"/>
                                <w:left w:val="none" w:sz="0" w:space="0" w:color="auto"/>
                                <w:bottom w:val="none" w:sz="0" w:space="0" w:color="auto"/>
                                <w:right w:val="none" w:sz="0" w:space="0" w:color="auto"/>
                              </w:divBdr>
                              <w:divsChild>
                                <w:div w:id="2068995257">
                                  <w:marLeft w:val="0"/>
                                  <w:marRight w:val="0"/>
                                  <w:marTop w:val="0"/>
                                  <w:marBottom w:val="0"/>
                                  <w:divBdr>
                                    <w:top w:val="none" w:sz="0" w:space="0" w:color="auto"/>
                                    <w:left w:val="none" w:sz="0" w:space="0" w:color="auto"/>
                                    <w:bottom w:val="none" w:sz="0" w:space="0" w:color="auto"/>
                                    <w:right w:val="none" w:sz="0" w:space="0" w:color="auto"/>
                                  </w:divBdr>
                                  <w:divsChild>
                                    <w:div w:id="1832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7290">
      <w:bodyDiv w:val="1"/>
      <w:marLeft w:val="0"/>
      <w:marRight w:val="0"/>
      <w:marTop w:val="0"/>
      <w:marBottom w:val="0"/>
      <w:divBdr>
        <w:top w:val="none" w:sz="0" w:space="0" w:color="auto"/>
        <w:left w:val="none" w:sz="0" w:space="0" w:color="auto"/>
        <w:bottom w:val="none" w:sz="0" w:space="0" w:color="auto"/>
        <w:right w:val="none" w:sz="0" w:space="0" w:color="auto"/>
      </w:divBdr>
    </w:div>
    <w:div w:id="1215893854">
      <w:bodyDiv w:val="1"/>
      <w:marLeft w:val="0"/>
      <w:marRight w:val="0"/>
      <w:marTop w:val="0"/>
      <w:marBottom w:val="0"/>
      <w:divBdr>
        <w:top w:val="none" w:sz="0" w:space="0" w:color="auto"/>
        <w:left w:val="none" w:sz="0" w:space="0" w:color="auto"/>
        <w:bottom w:val="none" w:sz="0" w:space="0" w:color="auto"/>
        <w:right w:val="none" w:sz="0" w:space="0" w:color="auto"/>
      </w:divBdr>
    </w:div>
    <w:div w:id="1228538363">
      <w:bodyDiv w:val="1"/>
      <w:marLeft w:val="0"/>
      <w:marRight w:val="0"/>
      <w:marTop w:val="0"/>
      <w:marBottom w:val="0"/>
      <w:divBdr>
        <w:top w:val="none" w:sz="0" w:space="0" w:color="auto"/>
        <w:left w:val="none" w:sz="0" w:space="0" w:color="auto"/>
        <w:bottom w:val="none" w:sz="0" w:space="0" w:color="auto"/>
        <w:right w:val="none" w:sz="0" w:space="0" w:color="auto"/>
      </w:divBdr>
    </w:div>
    <w:div w:id="1232933074">
      <w:bodyDiv w:val="1"/>
      <w:marLeft w:val="0"/>
      <w:marRight w:val="0"/>
      <w:marTop w:val="0"/>
      <w:marBottom w:val="0"/>
      <w:divBdr>
        <w:top w:val="none" w:sz="0" w:space="0" w:color="auto"/>
        <w:left w:val="none" w:sz="0" w:space="0" w:color="auto"/>
        <w:bottom w:val="none" w:sz="0" w:space="0" w:color="auto"/>
        <w:right w:val="none" w:sz="0" w:space="0" w:color="auto"/>
      </w:divBdr>
    </w:div>
    <w:div w:id="1250115130">
      <w:bodyDiv w:val="1"/>
      <w:marLeft w:val="0"/>
      <w:marRight w:val="0"/>
      <w:marTop w:val="0"/>
      <w:marBottom w:val="0"/>
      <w:divBdr>
        <w:top w:val="none" w:sz="0" w:space="0" w:color="auto"/>
        <w:left w:val="none" w:sz="0" w:space="0" w:color="auto"/>
        <w:bottom w:val="none" w:sz="0" w:space="0" w:color="auto"/>
        <w:right w:val="none" w:sz="0" w:space="0" w:color="auto"/>
      </w:divBdr>
    </w:div>
    <w:div w:id="1253122039">
      <w:bodyDiv w:val="1"/>
      <w:marLeft w:val="0"/>
      <w:marRight w:val="0"/>
      <w:marTop w:val="0"/>
      <w:marBottom w:val="0"/>
      <w:divBdr>
        <w:top w:val="none" w:sz="0" w:space="0" w:color="auto"/>
        <w:left w:val="none" w:sz="0" w:space="0" w:color="auto"/>
        <w:bottom w:val="none" w:sz="0" w:space="0" w:color="auto"/>
        <w:right w:val="none" w:sz="0" w:space="0" w:color="auto"/>
      </w:divBdr>
    </w:div>
    <w:div w:id="1288391284">
      <w:bodyDiv w:val="1"/>
      <w:marLeft w:val="0"/>
      <w:marRight w:val="0"/>
      <w:marTop w:val="0"/>
      <w:marBottom w:val="0"/>
      <w:divBdr>
        <w:top w:val="none" w:sz="0" w:space="0" w:color="auto"/>
        <w:left w:val="none" w:sz="0" w:space="0" w:color="auto"/>
        <w:bottom w:val="none" w:sz="0" w:space="0" w:color="auto"/>
        <w:right w:val="none" w:sz="0" w:space="0" w:color="auto"/>
      </w:divBdr>
    </w:div>
    <w:div w:id="1305115242">
      <w:bodyDiv w:val="1"/>
      <w:marLeft w:val="0"/>
      <w:marRight w:val="0"/>
      <w:marTop w:val="0"/>
      <w:marBottom w:val="0"/>
      <w:divBdr>
        <w:top w:val="none" w:sz="0" w:space="0" w:color="auto"/>
        <w:left w:val="none" w:sz="0" w:space="0" w:color="auto"/>
        <w:bottom w:val="none" w:sz="0" w:space="0" w:color="auto"/>
        <w:right w:val="none" w:sz="0" w:space="0" w:color="auto"/>
      </w:divBdr>
    </w:div>
    <w:div w:id="1325359475">
      <w:bodyDiv w:val="1"/>
      <w:marLeft w:val="0"/>
      <w:marRight w:val="0"/>
      <w:marTop w:val="0"/>
      <w:marBottom w:val="0"/>
      <w:divBdr>
        <w:top w:val="none" w:sz="0" w:space="0" w:color="auto"/>
        <w:left w:val="none" w:sz="0" w:space="0" w:color="auto"/>
        <w:bottom w:val="none" w:sz="0" w:space="0" w:color="auto"/>
        <w:right w:val="none" w:sz="0" w:space="0" w:color="auto"/>
      </w:divBdr>
      <w:divsChild>
        <w:div w:id="1484735785">
          <w:marLeft w:val="0"/>
          <w:marRight w:val="0"/>
          <w:marTop w:val="0"/>
          <w:marBottom w:val="300"/>
          <w:divBdr>
            <w:top w:val="none" w:sz="0" w:space="0" w:color="auto"/>
            <w:left w:val="none" w:sz="0" w:space="0" w:color="auto"/>
            <w:bottom w:val="none" w:sz="0" w:space="0" w:color="auto"/>
            <w:right w:val="none" w:sz="0" w:space="0" w:color="auto"/>
          </w:divBdr>
          <w:divsChild>
            <w:div w:id="1060783775">
              <w:marLeft w:val="0"/>
              <w:marRight w:val="0"/>
              <w:marTop w:val="0"/>
              <w:marBottom w:val="0"/>
              <w:divBdr>
                <w:top w:val="none" w:sz="0" w:space="0" w:color="auto"/>
                <w:left w:val="single" w:sz="6" w:space="1" w:color="FFFFFF"/>
                <w:bottom w:val="none" w:sz="0" w:space="0" w:color="auto"/>
                <w:right w:val="single" w:sz="6" w:space="1" w:color="FFFFFF"/>
              </w:divBdr>
              <w:divsChild>
                <w:div w:id="892275140">
                  <w:marLeft w:val="0"/>
                  <w:marRight w:val="0"/>
                  <w:marTop w:val="0"/>
                  <w:marBottom w:val="0"/>
                  <w:divBdr>
                    <w:top w:val="none" w:sz="0" w:space="0" w:color="auto"/>
                    <w:left w:val="none" w:sz="0" w:space="0" w:color="auto"/>
                    <w:bottom w:val="none" w:sz="0" w:space="0" w:color="auto"/>
                    <w:right w:val="none" w:sz="0" w:space="0" w:color="auto"/>
                  </w:divBdr>
                  <w:divsChild>
                    <w:div w:id="315690830">
                      <w:marLeft w:val="0"/>
                      <w:marRight w:val="0"/>
                      <w:marTop w:val="0"/>
                      <w:marBottom w:val="0"/>
                      <w:divBdr>
                        <w:top w:val="none" w:sz="0" w:space="0" w:color="auto"/>
                        <w:left w:val="none" w:sz="0" w:space="0" w:color="auto"/>
                        <w:bottom w:val="none" w:sz="0" w:space="0" w:color="auto"/>
                        <w:right w:val="none" w:sz="0" w:space="0" w:color="auto"/>
                      </w:divBdr>
                      <w:divsChild>
                        <w:div w:id="697969684">
                          <w:marLeft w:val="0"/>
                          <w:marRight w:val="0"/>
                          <w:marTop w:val="0"/>
                          <w:marBottom w:val="0"/>
                          <w:divBdr>
                            <w:top w:val="none" w:sz="0" w:space="0" w:color="auto"/>
                            <w:left w:val="none" w:sz="0" w:space="0" w:color="auto"/>
                            <w:bottom w:val="none" w:sz="0" w:space="0" w:color="auto"/>
                            <w:right w:val="none" w:sz="0" w:space="0" w:color="auto"/>
                          </w:divBdr>
                          <w:divsChild>
                            <w:div w:id="1474255963">
                              <w:marLeft w:val="0"/>
                              <w:marRight w:val="0"/>
                              <w:marTop w:val="0"/>
                              <w:marBottom w:val="0"/>
                              <w:divBdr>
                                <w:top w:val="none" w:sz="0" w:space="0" w:color="auto"/>
                                <w:left w:val="none" w:sz="0" w:space="0" w:color="auto"/>
                                <w:bottom w:val="none" w:sz="0" w:space="0" w:color="auto"/>
                                <w:right w:val="none" w:sz="0" w:space="0" w:color="auto"/>
                              </w:divBdr>
                              <w:divsChild>
                                <w:div w:id="1858155092">
                                  <w:marLeft w:val="0"/>
                                  <w:marRight w:val="0"/>
                                  <w:marTop w:val="0"/>
                                  <w:marBottom w:val="0"/>
                                  <w:divBdr>
                                    <w:top w:val="none" w:sz="0" w:space="0" w:color="auto"/>
                                    <w:left w:val="none" w:sz="0" w:space="0" w:color="auto"/>
                                    <w:bottom w:val="none" w:sz="0" w:space="0" w:color="auto"/>
                                    <w:right w:val="none" w:sz="0" w:space="0" w:color="auto"/>
                                  </w:divBdr>
                                  <w:divsChild>
                                    <w:div w:id="153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554008">
      <w:bodyDiv w:val="1"/>
      <w:marLeft w:val="0"/>
      <w:marRight w:val="0"/>
      <w:marTop w:val="0"/>
      <w:marBottom w:val="0"/>
      <w:divBdr>
        <w:top w:val="none" w:sz="0" w:space="0" w:color="auto"/>
        <w:left w:val="none" w:sz="0" w:space="0" w:color="auto"/>
        <w:bottom w:val="none" w:sz="0" w:space="0" w:color="auto"/>
        <w:right w:val="none" w:sz="0" w:space="0" w:color="auto"/>
      </w:divBdr>
    </w:div>
    <w:div w:id="1385641774">
      <w:bodyDiv w:val="1"/>
      <w:marLeft w:val="0"/>
      <w:marRight w:val="0"/>
      <w:marTop w:val="0"/>
      <w:marBottom w:val="0"/>
      <w:divBdr>
        <w:top w:val="none" w:sz="0" w:space="0" w:color="auto"/>
        <w:left w:val="none" w:sz="0" w:space="0" w:color="auto"/>
        <w:bottom w:val="none" w:sz="0" w:space="0" w:color="auto"/>
        <w:right w:val="none" w:sz="0" w:space="0" w:color="auto"/>
      </w:divBdr>
    </w:div>
    <w:div w:id="1401519123">
      <w:bodyDiv w:val="1"/>
      <w:marLeft w:val="0"/>
      <w:marRight w:val="0"/>
      <w:marTop w:val="0"/>
      <w:marBottom w:val="0"/>
      <w:divBdr>
        <w:top w:val="none" w:sz="0" w:space="0" w:color="auto"/>
        <w:left w:val="none" w:sz="0" w:space="0" w:color="auto"/>
        <w:bottom w:val="none" w:sz="0" w:space="0" w:color="auto"/>
        <w:right w:val="none" w:sz="0" w:space="0" w:color="auto"/>
      </w:divBdr>
      <w:divsChild>
        <w:div w:id="2000498203">
          <w:marLeft w:val="0"/>
          <w:marRight w:val="0"/>
          <w:marTop w:val="0"/>
          <w:marBottom w:val="0"/>
          <w:divBdr>
            <w:top w:val="none" w:sz="0" w:space="0" w:color="auto"/>
            <w:left w:val="none" w:sz="0" w:space="0" w:color="auto"/>
            <w:bottom w:val="none" w:sz="0" w:space="0" w:color="auto"/>
            <w:right w:val="none" w:sz="0" w:space="0" w:color="auto"/>
          </w:divBdr>
          <w:divsChild>
            <w:div w:id="1691033392">
              <w:marLeft w:val="0"/>
              <w:marRight w:val="0"/>
              <w:marTop w:val="0"/>
              <w:marBottom w:val="0"/>
              <w:divBdr>
                <w:top w:val="none" w:sz="0" w:space="0" w:color="auto"/>
                <w:left w:val="none" w:sz="0" w:space="0" w:color="auto"/>
                <w:bottom w:val="none" w:sz="0" w:space="0" w:color="auto"/>
                <w:right w:val="none" w:sz="0" w:space="0" w:color="auto"/>
              </w:divBdr>
              <w:divsChild>
                <w:div w:id="929775820">
                  <w:marLeft w:val="0"/>
                  <w:marRight w:val="0"/>
                  <w:marTop w:val="0"/>
                  <w:marBottom w:val="0"/>
                  <w:divBdr>
                    <w:top w:val="none" w:sz="0" w:space="0" w:color="auto"/>
                    <w:left w:val="none" w:sz="0" w:space="0" w:color="auto"/>
                    <w:bottom w:val="none" w:sz="0" w:space="0" w:color="auto"/>
                    <w:right w:val="none" w:sz="0" w:space="0" w:color="auto"/>
                  </w:divBdr>
                  <w:divsChild>
                    <w:div w:id="1936015873">
                      <w:marLeft w:val="0"/>
                      <w:marRight w:val="0"/>
                      <w:marTop w:val="0"/>
                      <w:marBottom w:val="0"/>
                      <w:divBdr>
                        <w:top w:val="none" w:sz="0" w:space="0" w:color="auto"/>
                        <w:left w:val="none" w:sz="0" w:space="0" w:color="auto"/>
                        <w:bottom w:val="none" w:sz="0" w:space="0" w:color="auto"/>
                        <w:right w:val="none" w:sz="0" w:space="0" w:color="auto"/>
                      </w:divBdr>
                      <w:divsChild>
                        <w:div w:id="918564597">
                          <w:marLeft w:val="0"/>
                          <w:marRight w:val="0"/>
                          <w:marTop w:val="0"/>
                          <w:marBottom w:val="0"/>
                          <w:divBdr>
                            <w:top w:val="none" w:sz="0" w:space="0" w:color="auto"/>
                            <w:left w:val="none" w:sz="0" w:space="0" w:color="auto"/>
                            <w:bottom w:val="none" w:sz="0" w:space="0" w:color="auto"/>
                            <w:right w:val="none" w:sz="0" w:space="0" w:color="auto"/>
                          </w:divBdr>
                          <w:divsChild>
                            <w:div w:id="307519466">
                              <w:marLeft w:val="-150"/>
                              <w:marRight w:val="-150"/>
                              <w:marTop w:val="0"/>
                              <w:marBottom w:val="0"/>
                              <w:divBdr>
                                <w:top w:val="none" w:sz="0" w:space="0" w:color="auto"/>
                                <w:left w:val="none" w:sz="0" w:space="0" w:color="auto"/>
                                <w:bottom w:val="none" w:sz="0" w:space="0" w:color="auto"/>
                                <w:right w:val="none" w:sz="0" w:space="0" w:color="auto"/>
                              </w:divBdr>
                              <w:divsChild>
                                <w:div w:id="396632667">
                                  <w:marLeft w:val="0"/>
                                  <w:marRight w:val="0"/>
                                  <w:marTop w:val="0"/>
                                  <w:marBottom w:val="0"/>
                                  <w:divBdr>
                                    <w:top w:val="none" w:sz="0" w:space="0" w:color="auto"/>
                                    <w:left w:val="none" w:sz="0" w:space="0" w:color="auto"/>
                                    <w:bottom w:val="none" w:sz="0" w:space="0" w:color="auto"/>
                                    <w:right w:val="none" w:sz="0" w:space="0" w:color="auto"/>
                                  </w:divBdr>
                                  <w:divsChild>
                                    <w:div w:id="485778303">
                                      <w:marLeft w:val="-150"/>
                                      <w:marRight w:val="-150"/>
                                      <w:marTop w:val="0"/>
                                      <w:marBottom w:val="0"/>
                                      <w:divBdr>
                                        <w:top w:val="none" w:sz="0" w:space="0" w:color="auto"/>
                                        <w:left w:val="none" w:sz="0" w:space="0" w:color="auto"/>
                                        <w:bottom w:val="none" w:sz="0" w:space="0" w:color="auto"/>
                                        <w:right w:val="none" w:sz="0" w:space="0" w:color="auto"/>
                                      </w:divBdr>
                                      <w:divsChild>
                                        <w:div w:id="2099981179">
                                          <w:marLeft w:val="0"/>
                                          <w:marRight w:val="0"/>
                                          <w:marTop w:val="0"/>
                                          <w:marBottom w:val="0"/>
                                          <w:divBdr>
                                            <w:top w:val="none" w:sz="0" w:space="0" w:color="auto"/>
                                            <w:left w:val="none" w:sz="0" w:space="0" w:color="auto"/>
                                            <w:bottom w:val="none" w:sz="0" w:space="0" w:color="auto"/>
                                            <w:right w:val="none" w:sz="0" w:space="0" w:color="auto"/>
                                          </w:divBdr>
                                          <w:divsChild>
                                            <w:div w:id="12989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6992640">
      <w:bodyDiv w:val="1"/>
      <w:marLeft w:val="0"/>
      <w:marRight w:val="0"/>
      <w:marTop w:val="0"/>
      <w:marBottom w:val="0"/>
      <w:divBdr>
        <w:top w:val="none" w:sz="0" w:space="0" w:color="auto"/>
        <w:left w:val="none" w:sz="0" w:space="0" w:color="auto"/>
        <w:bottom w:val="none" w:sz="0" w:space="0" w:color="auto"/>
        <w:right w:val="none" w:sz="0" w:space="0" w:color="auto"/>
      </w:divBdr>
    </w:div>
    <w:div w:id="1433938922">
      <w:bodyDiv w:val="1"/>
      <w:marLeft w:val="0"/>
      <w:marRight w:val="0"/>
      <w:marTop w:val="0"/>
      <w:marBottom w:val="0"/>
      <w:divBdr>
        <w:top w:val="none" w:sz="0" w:space="0" w:color="auto"/>
        <w:left w:val="none" w:sz="0" w:space="0" w:color="auto"/>
        <w:bottom w:val="none" w:sz="0" w:space="0" w:color="auto"/>
        <w:right w:val="none" w:sz="0" w:space="0" w:color="auto"/>
      </w:divBdr>
    </w:div>
    <w:div w:id="1461528893">
      <w:bodyDiv w:val="1"/>
      <w:marLeft w:val="0"/>
      <w:marRight w:val="0"/>
      <w:marTop w:val="0"/>
      <w:marBottom w:val="0"/>
      <w:divBdr>
        <w:top w:val="none" w:sz="0" w:space="0" w:color="auto"/>
        <w:left w:val="none" w:sz="0" w:space="0" w:color="auto"/>
        <w:bottom w:val="none" w:sz="0" w:space="0" w:color="auto"/>
        <w:right w:val="none" w:sz="0" w:space="0" w:color="auto"/>
      </w:divBdr>
    </w:div>
    <w:div w:id="1501119777">
      <w:bodyDiv w:val="1"/>
      <w:marLeft w:val="0"/>
      <w:marRight w:val="0"/>
      <w:marTop w:val="0"/>
      <w:marBottom w:val="0"/>
      <w:divBdr>
        <w:top w:val="none" w:sz="0" w:space="0" w:color="auto"/>
        <w:left w:val="none" w:sz="0" w:space="0" w:color="auto"/>
        <w:bottom w:val="none" w:sz="0" w:space="0" w:color="auto"/>
        <w:right w:val="none" w:sz="0" w:space="0" w:color="auto"/>
      </w:divBdr>
    </w:div>
    <w:div w:id="1503468328">
      <w:bodyDiv w:val="1"/>
      <w:marLeft w:val="0"/>
      <w:marRight w:val="0"/>
      <w:marTop w:val="0"/>
      <w:marBottom w:val="0"/>
      <w:divBdr>
        <w:top w:val="none" w:sz="0" w:space="0" w:color="auto"/>
        <w:left w:val="none" w:sz="0" w:space="0" w:color="auto"/>
        <w:bottom w:val="none" w:sz="0" w:space="0" w:color="auto"/>
        <w:right w:val="none" w:sz="0" w:space="0" w:color="auto"/>
      </w:divBdr>
    </w:div>
    <w:div w:id="1512137024">
      <w:bodyDiv w:val="1"/>
      <w:marLeft w:val="0"/>
      <w:marRight w:val="0"/>
      <w:marTop w:val="0"/>
      <w:marBottom w:val="0"/>
      <w:divBdr>
        <w:top w:val="none" w:sz="0" w:space="0" w:color="auto"/>
        <w:left w:val="none" w:sz="0" w:space="0" w:color="auto"/>
        <w:bottom w:val="none" w:sz="0" w:space="0" w:color="auto"/>
        <w:right w:val="none" w:sz="0" w:space="0" w:color="auto"/>
      </w:divBdr>
    </w:div>
    <w:div w:id="1563444272">
      <w:bodyDiv w:val="1"/>
      <w:marLeft w:val="0"/>
      <w:marRight w:val="0"/>
      <w:marTop w:val="0"/>
      <w:marBottom w:val="0"/>
      <w:divBdr>
        <w:top w:val="none" w:sz="0" w:space="0" w:color="auto"/>
        <w:left w:val="none" w:sz="0" w:space="0" w:color="auto"/>
        <w:bottom w:val="none" w:sz="0" w:space="0" w:color="auto"/>
        <w:right w:val="none" w:sz="0" w:space="0" w:color="auto"/>
      </w:divBdr>
    </w:div>
    <w:div w:id="1594968033">
      <w:bodyDiv w:val="1"/>
      <w:marLeft w:val="0"/>
      <w:marRight w:val="0"/>
      <w:marTop w:val="0"/>
      <w:marBottom w:val="0"/>
      <w:divBdr>
        <w:top w:val="none" w:sz="0" w:space="0" w:color="auto"/>
        <w:left w:val="none" w:sz="0" w:space="0" w:color="auto"/>
        <w:bottom w:val="none" w:sz="0" w:space="0" w:color="auto"/>
        <w:right w:val="none" w:sz="0" w:space="0" w:color="auto"/>
      </w:divBdr>
    </w:div>
    <w:div w:id="1603296835">
      <w:bodyDiv w:val="1"/>
      <w:marLeft w:val="0"/>
      <w:marRight w:val="0"/>
      <w:marTop w:val="0"/>
      <w:marBottom w:val="0"/>
      <w:divBdr>
        <w:top w:val="none" w:sz="0" w:space="0" w:color="auto"/>
        <w:left w:val="none" w:sz="0" w:space="0" w:color="auto"/>
        <w:bottom w:val="none" w:sz="0" w:space="0" w:color="auto"/>
        <w:right w:val="none" w:sz="0" w:space="0" w:color="auto"/>
      </w:divBdr>
    </w:div>
    <w:div w:id="1607074019">
      <w:bodyDiv w:val="1"/>
      <w:marLeft w:val="0"/>
      <w:marRight w:val="0"/>
      <w:marTop w:val="0"/>
      <w:marBottom w:val="0"/>
      <w:divBdr>
        <w:top w:val="none" w:sz="0" w:space="0" w:color="auto"/>
        <w:left w:val="none" w:sz="0" w:space="0" w:color="auto"/>
        <w:bottom w:val="none" w:sz="0" w:space="0" w:color="auto"/>
        <w:right w:val="none" w:sz="0" w:space="0" w:color="auto"/>
      </w:divBdr>
      <w:divsChild>
        <w:div w:id="308483723">
          <w:marLeft w:val="0"/>
          <w:marRight w:val="0"/>
          <w:marTop w:val="0"/>
          <w:marBottom w:val="0"/>
          <w:divBdr>
            <w:top w:val="none" w:sz="0" w:space="0" w:color="auto"/>
            <w:left w:val="none" w:sz="0" w:space="0" w:color="auto"/>
            <w:bottom w:val="none" w:sz="0" w:space="0" w:color="auto"/>
            <w:right w:val="none" w:sz="0" w:space="0" w:color="auto"/>
          </w:divBdr>
          <w:divsChild>
            <w:div w:id="1519855622">
              <w:marLeft w:val="0"/>
              <w:marRight w:val="0"/>
              <w:marTop w:val="450"/>
              <w:marBottom w:val="0"/>
              <w:divBdr>
                <w:top w:val="none" w:sz="0" w:space="0" w:color="auto"/>
                <w:left w:val="none" w:sz="0" w:space="0" w:color="auto"/>
                <w:bottom w:val="none" w:sz="0" w:space="0" w:color="auto"/>
                <w:right w:val="none" w:sz="0" w:space="0" w:color="auto"/>
              </w:divBdr>
              <w:divsChild>
                <w:div w:id="287860048">
                  <w:marLeft w:val="0"/>
                  <w:marRight w:val="0"/>
                  <w:marTop w:val="0"/>
                  <w:marBottom w:val="0"/>
                  <w:divBdr>
                    <w:top w:val="none" w:sz="0" w:space="0" w:color="auto"/>
                    <w:left w:val="none" w:sz="0" w:space="0" w:color="auto"/>
                    <w:bottom w:val="none" w:sz="0" w:space="0" w:color="auto"/>
                    <w:right w:val="none" w:sz="0" w:space="0" w:color="auto"/>
                  </w:divBdr>
                  <w:divsChild>
                    <w:div w:id="1049834">
                      <w:marLeft w:val="0"/>
                      <w:marRight w:val="0"/>
                      <w:marTop w:val="0"/>
                      <w:marBottom w:val="0"/>
                      <w:divBdr>
                        <w:top w:val="none" w:sz="0" w:space="0" w:color="auto"/>
                        <w:left w:val="none" w:sz="0" w:space="0" w:color="auto"/>
                        <w:bottom w:val="none" w:sz="0" w:space="0" w:color="auto"/>
                        <w:right w:val="none" w:sz="0" w:space="0" w:color="auto"/>
                      </w:divBdr>
                      <w:divsChild>
                        <w:div w:id="1505122357">
                          <w:marLeft w:val="-150"/>
                          <w:marRight w:val="-150"/>
                          <w:marTop w:val="0"/>
                          <w:marBottom w:val="0"/>
                          <w:divBdr>
                            <w:top w:val="none" w:sz="0" w:space="0" w:color="auto"/>
                            <w:left w:val="none" w:sz="0" w:space="0" w:color="auto"/>
                            <w:bottom w:val="none" w:sz="0" w:space="0" w:color="auto"/>
                            <w:right w:val="none" w:sz="0" w:space="0" w:color="auto"/>
                          </w:divBdr>
                          <w:divsChild>
                            <w:div w:id="373967973">
                              <w:marLeft w:val="0"/>
                              <w:marRight w:val="0"/>
                              <w:marTop w:val="0"/>
                              <w:marBottom w:val="0"/>
                              <w:divBdr>
                                <w:top w:val="none" w:sz="0" w:space="0" w:color="auto"/>
                                <w:left w:val="none" w:sz="0" w:space="0" w:color="auto"/>
                                <w:bottom w:val="none" w:sz="0" w:space="0" w:color="auto"/>
                                <w:right w:val="none" w:sz="0" w:space="0" w:color="auto"/>
                              </w:divBdr>
                              <w:divsChild>
                                <w:div w:id="985359811">
                                  <w:marLeft w:val="0"/>
                                  <w:marRight w:val="0"/>
                                  <w:marTop w:val="0"/>
                                  <w:marBottom w:val="0"/>
                                  <w:divBdr>
                                    <w:top w:val="none" w:sz="0" w:space="0" w:color="auto"/>
                                    <w:left w:val="none" w:sz="0" w:space="0" w:color="auto"/>
                                    <w:bottom w:val="none" w:sz="0" w:space="0" w:color="auto"/>
                                    <w:right w:val="none" w:sz="0" w:space="0" w:color="auto"/>
                                  </w:divBdr>
                                  <w:divsChild>
                                    <w:div w:id="1944263166">
                                      <w:marLeft w:val="-150"/>
                                      <w:marRight w:val="-150"/>
                                      <w:marTop w:val="0"/>
                                      <w:marBottom w:val="0"/>
                                      <w:divBdr>
                                        <w:top w:val="none" w:sz="0" w:space="0" w:color="auto"/>
                                        <w:left w:val="none" w:sz="0" w:space="0" w:color="auto"/>
                                        <w:bottom w:val="none" w:sz="0" w:space="0" w:color="auto"/>
                                        <w:right w:val="none" w:sz="0" w:space="0" w:color="auto"/>
                                      </w:divBdr>
                                      <w:divsChild>
                                        <w:div w:id="1680426285">
                                          <w:marLeft w:val="0"/>
                                          <w:marRight w:val="0"/>
                                          <w:marTop w:val="0"/>
                                          <w:marBottom w:val="0"/>
                                          <w:divBdr>
                                            <w:top w:val="none" w:sz="0" w:space="0" w:color="auto"/>
                                            <w:left w:val="none" w:sz="0" w:space="0" w:color="auto"/>
                                            <w:bottom w:val="none" w:sz="0" w:space="0" w:color="auto"/>
                                            <w:right w:val="none" w:sz="0" w:space="0" w:color="auto"/>
                                          </w:divBdr>
                                          <w:divsChild>
                                            <w:div w:id="1969896365">
                                              <w:marLeft w:val="0"/>
                                              <w:marRight w:val="0"/>
                                              <w:marTop w:val="0"/>
                                              <w:marBottom w:val="225"/>
                                              <w:divBdr>
                                                <w:top w:val="none" w:sz="0" w:space="0" w:color="auto"/>
                                                <w:left w:val="none" w:sz="0" w:space="0" w:color="auto"/>
                                                <w:bottom w:val="none" w:sz="0" w:space="0" w:color="auto"/>
                                                <w:right w:val="none" w:sz="0" w:space="0" w:color="auto"/>
                                              </w:divBdr>
                                              <w:divsChild>
                                                <w:div w:id="1492911077">
                                                  <w:marLeft w:val="0"/>
                                                  <w:marRight w:val="0"/>
                                                  <w:marTop w:val="0"/>
                                                  <w:marBottom w:val="0"/>
                                                  <w:divBdr>
                                                    <w:top w:val="none" w:sz="0" w:space="0" w:color="auto"/>
                                                    <w:left w:val="none" w:sz="0" w:space="0" w:color="auto"/>
                                                    <w:bottom w:val="none" w:sz="0" w:space="0" w:color="auto"/>
                                                    <w:right w:val="none" w:sz="0" w:space="0" w:color="auto"/>
                                                  </w:divBdr>
                                                  <w:divsChild>
                                                    <w:div w:id="382338211">
                                                      <w:marLeft w:val="0"/>
                                                      <w:marRight w:val="0"/>
                                                      <w:marTop w:val="0"/>
                                                      <w:marBottom w:val="0"/>
                                                      <w:divBdr>
                                                        <w:top w:val="none" w:sz="0" w:space="0" w:color="auto"/>
                                                        <w:left w:val="none" w:sz="0" w:space="0" w:color="auto"/>
                                                        <w:bottom w:val="none" w:sz="0" w:space="0" w:color="auto"/>
                                                        <w:right w:val="none" w:sz="0" w:space="0" w:color="auto"/>
                                                      </w:divBdr>
                                                      <w:divsChild>
                                                        <w:div w:id="241068585">
                                                          <w:marLeft w:val="0"/>
                                                          <w:marRight w:val="0"/>
                                                          <w:marTop w:val="0"/>
                                                          <w:marBottom w:val="0"/>
                                                          <w:divBdr>
                                                            <w:top w:val="none" w:sz="0" w:space="0" w:color="auto"/>
                                                            <w:left w:val="none" w:sz="0" w:space="0" w:color="auto"/>
                                                            <w:bottom w:val="none" w:sz="0" w:space="0" w:color="auto"/>
                                                            <w:right w:val="none" w:sz="0" w:space="0" w:color="auto"/>
                                                          </w:divBdr>
                                                        </w:div>
                                                        <w:div w:id="441188806">
                                                          <w:marLeft w:val="0"/>
                                                          <w:marRight w:val="0"/>
                                                          <w:marTop w:val="0"/>
                                                          <w:marBottom w:val="0"/>
                                                          <w:divBdr>
                                                            <w:top w:val="none" w:sz="0" w:space="0" w:color="auto"/>
                                                            <w:left w:val="none" w:sz="0" w:space="0" w:color="auto"/>
                                                            <w:bottom w:val="none" w:sz="0" w:space="0" w:color="auto"/>
                                                            <w:right w:val="none" w:sz="0" w:space="0" w:color="auto"/>
                                                          </w:divBdr>
                                                        </w:div>
                                                        <w:div w:id="467941501">
                                                          <w:marLeft w:val="0"/>
                                                          <w:marRight w:val="0"/>
                                                          <w:marTop w:val="0"/>
                                                          <w:marBottom w:val="0"/>
                                                          <w:divBdr>
                                                            <w:top w:val="none" w:sz="0" w:space="0" w:color="auto"/>
                                                            <w:left w:val="none" w:sz="0" w:space="0" w:color="auto"/>
                                                            <w:bottom w:val="none" w:sz="0" w:space="0" w:color="auto"/>
                                                            <w:right w:val="none" w:sz="0" w:space="0" w:color="auto"/>
                                                          </w:divBdr>
                                                        </w:div>
                                                        <w:div w:id="565995104">
                                                          <w:marLeft w:val="0"/>
                                                          <w:marRight w:val="0"/>
                                                          <w:marTop w:val="0"/>
                                                          <w:marBottom w:val="0"/>
                                                          <w:divBdr>
                                                            <w:top w:val="none" w:sz="0" w:space="0" w:color="auto"/>
                                                            <w:left w:val="none" w:sz="0" w:space="0" w:color="auto"/>
                                                            <w:bottom w:val="none" w:sz="0" w:space="0" w:color="auto"/>
                                                            <w:right w:val="none" w:sz="0" w:space="0" w:color="auto"/>
                                                          </w:divBdr>
                                                        </w:div>
                                                        <w:div w:id="135699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5289194">
      <w:bodyDiv w:val="1"/>
      <w:marLeft w:val="0"/>
      <w:marRight w:val="0"/>
      <w:marTop w:val="0"/>
      <w:marBottom w:val="0"/>
      <w:divBdr>
        <w:top w:val="none" w:sz="0" w:space="0" w:color="auto"/>
        <w:left w:val="none" w:sz="0" w:space="0" w:color="auto"/>
        <w:bottom w:val="none" w:sz="0" w:space="0" w:color="auto"/>
        <w:right w:val="none" w:sz="0" w:space="0" w:color="auto"/>
      </w:divBdr>
    </w:div>
    <w:div w:id="1618759718">
      <w:bodyDiv w:val="1"/>
      <w:marLeft w:val="0"/>
      <w:marRight w:val="0"/>
      <w:marTop w:val="0"/>
      <w:marBottom w:val="0"/>
      <w:divBdr>
        <w:top w:val="none" w:sz="0" w:space="0" w:color="auto"/>
        <w:left w:val="none" w:sz="0" w:space="0" w:color="auto"/>
        <w:bottom w:val="none" w:sz="0" w:space="0" w:color="auto"/>
        <w:right w:val="none" w:sz="0" w:space="0" w:color="auto"/>
      </w:divBdr>
    </w:div>
    <w:div w:id="1651329519">
      <w:bodyDiv w:val="1"/>
      <w:marLeft w:val="0"/>
      <w:marRight w:val="0"/>
      <w:marTop w:val="0"/>
      <w:marBottom w:val="0"/>
      <w:divBdr>
        <w:top w:val="none" w:sz="0" w:space="0" w:color="auto"/>
        <w:left w:val="none" w:sz="0" w:space="0" w:color="auto"/>
        <w:bottom w:val="none" w:sz="0" w:space="0" w:color="auto"/>
        <w:right w:val="none" w:sz="0" w:space="0" w:color="auto"/>
      </w:divBdr>
    </w:div>
    <w:div w:id="1685520680">
      <w:bodyDiv w:val="1"/>
      <w:marLeft w:val="0"/>
      <w:marRight w:val="0"/>
      <w:marTop w:val="0"/>
      <w:marBottom w:val="0"/>
      <w:divBdr>
        <w:top w:val="none" w:sz="0" w:space="0" w:color="auto"/>
        <w:left w:val="none" w:sz="0" w:space="0" w:color="auto"/>
        <w:bottom w:val="none" w:sz="0" w:space="0" w:color="auto"/>
        <w:right w:val="none" w:sz="0" w:space="0" w:color="auto"/>
      </w:divBdr>
    </w:div>
    <w:div w:id="1697346225">
      <w:bodyDiv w:val="1"/>
      <w:marLeft w:val="0"/>
      <w:marRight w:val="0"/>
      <w:marTop w:val="0"/>
      <w:marBottom w:val="0"/>
      <w:divBdr>
        <w:top w:val="none" w:sz="0" w:space="0" w:color="auto"/>
        <w:left w:val="none" w:sz="0" w:space="0" w:color="auto"/>
        <w:bottom w:val="none" w:sz="0" w:space="0" w:color="auto"/>
        <w:right w:val="none" w:sz="0" w:space="0" w:color="auto"/>
      </w:divBdr>
    </w:div>
    <w:div w:id="1703625930">
      <w:bodyDiv w:val="1"/>
      <w:marLeft w:val="0"/>
      <w:marRight w:val="0"/>
      <w:marTop w:val="0"/>
      <w:marBottom w:val="0"/>
      <w:divBdr>
        <w:top w:val="none" w:sz="0" w:space="0" w:color="auto"/>
        <w:left w:val="none" w:sz="0" w:space="0" w:color="auto"/>
        <w:bottom w:val="none" w:sz="0" w:space="0" w:color="auto"/>
        <w:right w:val="none" w:sz="0" w:space="0" w:color="auto"/>
      </w:divBdr>
    </w:div>
    <w:div w:id="1706099609">
      <w:bodyDiv w:val="1"/>
      <w:marLeft w:val="0"/>
      <w:marRight w:val="0"/>
      <w:marTop w:val="0"/>
      <w:marBottom w:val="0"/>
      <w:divBdr>
        <w:top w:val="none" w:sz="0" w:space="0" w:color="auto"/>
        <w:left w:val="none" w:sz="0" w:space="0" w:color="auto"/>
        <w:bottom w:val="none" w:sz="0" w:space="0" w:color="auto"/>
        <w:right w:val="none" w:sz="0" w:space="0" w:color="auto"/>
      </w:divBdr>
    </w:div>
    <w:div w:id="1738361554">
      <w:bodyDiv w:val="1"/>
      <w:marLeft w:val="0"/>
      <w:marRight w:val="0"/>
      <w:marTop w:val="0"/>
      <w:marBottom w:val="0"/>
      <w:divBdr>
        <w:top w:val="none" w:sz="0" w:space="0" w:color="auto"/>
        <w:left w:val="none" w:sz="0" w:space="0" w:color="auto"/>
        <w:bottom w:val="none" w:sz="0" w:space="0" w:color="auto"/>
        <w:right w:val="none" w:sz="0" w:space="0" w:color="auto"/>
      </w:divBdr>
    </w:div>
    <w:div w:id="1754280838">
      <w:bodyDiv w:val="1"/>
      <w:marLeft w:val="0"/>
      <w:marRight w:val="0"/>
      <w:marTop w:val="0"/>
      <w:marBottom w:val="0"/>
      <w:divBdr>
        <w:top w:val="none" w:sz="0" w:space="0" w:color="auto"/>
        <w:left w:val="none" w:sz="0" w:space="0" w:color="auto"/>
        <w:bottom w:val="none" w:sz="0" w:space="0" w:color="auto"/>
        <w:right w:val="none" w:sz="0" w:space="0" w:color="auto"/>
      </w:divBdr>
    </w:div>
    <w:div w:id="1762792795">
      <w:bodyDiv w:val="1"/>
      <w:marLeft w:val="0"/>
      <w:marRight w:val="0"/>
      <w:marTop w:val="0"/>
      <w:marBottom w:val="0"/>
      <w:divBdr>
        <w:top w:val="none" w:sz="0" w:space="0" w:color="auto"/>
        <w:left w:val="none" w:sz="0" w:space="0" w:color="auto"/>
        <w:bottom w:val="none" w:sz="0" w:space="0" w:color="auto"/>
        <w:right w:val="none" w:sz="0" w:space="0" w:color="auto"/>
      </w:divBdr>
    </w:div>
    <w:div w:id="1769155904">
      <w:bodyDiv w:val="1"/>
      <w:marLeft w:val="0"/>
      <w:marRight w:val="0"/>
      <w:marTop w:val="0"/>
      <w:marBottom w:val="0"/>
      <w:divBdr>
        <w:top w:val="none" w:sz="0" w:space="0" w:color="auto"/>
        <w:left w:val="none" w:sz="0" w:space="0" w:color="auto"/>
        <w:bottom w:val="none" w:sz="0" w:space="0" w:color="auto"/>
        <w:right w:val="none" w:sz="0" w:space="0" w:color="auto"/>
      </w:divBdr>
      <w:divsChild>
        <w:div w:id="947465278">
          <w:marLeft w:val="0"/>
          <w:marRight w:val="0"/>
          <w:marTop w:val="0"/>
          <w:marBottom w:val="0"/>
          <w:divBdr>
            <w:top w:val="none" w:sz="0" w:space="0" w:color="auto"/>
            <w:left w:val="none" w:sz="0" w:space="0" w:color="auto"/>
            <w:bottom w:val="none" w:sz="0" w:space="0" w:color="auto"/>
            <w:right w:val="none" w:sz="0" w:space="0" w:color="auto"/>
          </w:divBdr>
          <w:divsChild>
            <w:div w:id="2513014">
              <w:marLeft w:val="0"/>
              <w:marRight w:val="0"/>
              <w:marTop w:val="0"/>
              <w:marBottom w:val="0"/>
              <w:divBdr>
                <w:top w:val="none" w:sz="0" w:space="0" w:color="auto"/>
                <w:left w:val="none" w:sz="0" w:space="0" w:color="auto"/>
                <w:bottom w:val="none" w:sz="0" w:space="0" w:color="auto"/>
                <w:right w:val="none" w:sz="0" w:space="0" w:color="auto"/>
              </w:divBdr>
              <w:divsChild>
                <w:div w:id="1132402022">
                  <w:marLeft w:val="0"/>
                  <w:marRight w:val="0"/>
                  <w:marTop w:val="0"/>
                  <w:marBottom w:val="0"/>
                  <w:divBdr>
                    <w:top w:val="none" w:sz="0" w:space="0" w:color="auto"/>
                    <w:left w:val="none" w:sz="0" w:space="0" w:color="auto"/>
                    <w:bottom w:val="none" w:sz="0" w:space="0" w:color="auto"/>
                    <w:right w:val="none" w:sz="0" w:space="0" w:color="auto"/>
                  </w:divBdr>
                  <w:divsChild>
                    <w:div w:id="1440492906">
                      <w:marLeft w:val="0"/>
                      <w:marRight w:val="0"/>
                      <w:marTop w:val="0"/>
                      <w:marBottom w:val="0"/>
                      <w:divBdr>
                        <w:top w:val="none" w:sz="0" w:space="0" w:color="auto"/>
                        <w:left w:val="none" w:sz="0" w:space="0" w:color="auto"/>
                        <w:bottom w:val="none" w:sz="0" w:space="0" w:color="auto"/>
                        <w:right w:val="none" w:sz="0" w:space="0" w:color="auto"/>
                      </w:divBdr>
                      <w:divsChild>
                        <w:div w:id="714043345">
                          <w:marLeft w:val="0"/>
                          <w:marRight w:val="0"/>
                          <w:marTop w:val="0"/>
                          <w:marBottom w:val="0"/>
                          <w:divBdr>
                            <w:top w:val="none" w:sz="0" w:space="0" w:color="auto"/>
                            <w:left w:val="none" w:sz="0" w:space="0" w:color="auto"/>
                            <w:bottom w:val="none" w:sz="0" w:space="0" w:color="auto"/>
                            <w:right w:val="none" w:sz="0" w:space="0" w:color="auto"/>
                          </w:divBdr>
                          <w:divsChild>
                            <w:div w:id="1738824438">
                              <w:marLeft w:val="0"/>
                              <w:marRight w:val="0"/>
                              <w:marTop w:val="0"/>
                              <w:marBottom w:val="0"/>
                              <w:divBdr>
                                <w:top w:val="none" w:sz="0" w:space="0" w:color="auto"/>
                                <w:left w:val="none" w:sz="0" w:space="0" w:color="auto"/>
                                <w:bottom w:val="none" w:sz="0" w:space="0" w:color="auto"/>
                                <w:right w:val="none" w:sz="0" w:space="0" w:color="auto"/>
                              </w:divBdr>
                              <w:divsChild>
                                <w:div w:id="1960992937">
                                  <w:marLeft w:val="-225"/>
                                  <w:marRight w:val="-225"/>
                                  <w:marTop w:val="0"/>
                                  <w:marBottom w:val="0"/>
                                  <w:divBdr>
                                    <w:top w:val="none" w:sz="0" w:space="0" w:color="auto"/>
                                    <w:left w:val="none" w:sz="0" w:space="0" w:color="auto"/>
                                    <w:bottom w:val="none" w:sz="0" w:space="0" w:color="auto"/>
                                    <w:right w:val="none" w:sz="0" w:space="0" w:color="auto"/>
                                  </w:divBdr>
                                  <w:divsChild>
                                    <w:div w:id="1720131496">
                                      <w:marLeft w:val="0"/>
                                      <w:marRight w:val="0"/>
                                      <w:marTop w:val="0"/>
                                      <w:marBottom w:val="0"/>
                                      <w:divBdr>
                                        <w:top w:val="none" w:sz="0" w:space="0" w:color="auto"/>
                                        <w:left w:val="none" w:sz="0" w:space="0" w:color="auto"/>
                                        <w:bottom w:val="none" w:sz="0" w:space="0" w:color="auto"/>
                                        <w:right w:val="none" w:sz="0" w:space="0" w:color="auto"/>
                                      </w:divBdr>
                                      <w:divsChild>
                                        <w:div w:id="7694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588497">
      <w:bodyDiv w:val="1"/>
      <w:marLeft w:val="0"/>
      <w:marRight w:val="0"/>
      <w:marTop w:val="0"/>
      <w:marBottom w:val="0"/>
      <w:divBdr>
        <w:top w:val="none" w:sz="0" w:space="0" w:color="auto"/>
        <w:left w:val="none" w:sz="0" w:space="0" w:color="auto"/>
        <w:bottom w:val="none" w:sz="0" w:space="0" w:color="auto"/>
        <w:right w:val="none" w:sz="0" w:space="0" w:color="auto"/>
      </w:divBdr>
    </w:div>
    <w:div w:id="1774007237">
      <w:bodyDiv w:val="1"/>
      <w:marLeft w:val="0"/>
      <w:marRight w:val="0"/>
      <w:marTop w:val="0"/>
      <w:marBottom w:val="0"/>
      <w:divBdr>
        <w:top w:val="none" w:sz="0" w:space="0" w:color="auto"/>
        <w:left w:val="none" w:sz="0" w:space="0" w:color="auto"/>
        <w:bottom w:val="none" w:sz="0" w:space="0" w:color="auto"/>
        <w:right w:val="none" w:sz="0" w:space="0" w:color="auto"/>
      </w:divBdr>
    </w:div>
    <w:div w:id="1785298535">
      <w:bodyDiv w:val="1"/>
      <w:marLeft w:val="0"/>
      <w:marRight w:val="0"/>
      <w:marTop w:val="0"/>
      <w:marBottom w:val="0"/>
      <w:divBdr>
        <w:top w:val="none" w:sz="0" w:space="0" w:color="auto"/>
        <w:left w:val="none" w:sz="0" w:space="0" w:color="auto"/>
        <w:bottom w:val="none" w:sz="0" w:space="0" w:color="auto"/>
        <w:right w:val="none" w:sz="0" w:space="0" w:color="auto"/>
      </w:divBdr>
    </w:div>
    <w:div w:id="1789155919">
      <w:bodyDiv w:val="1"/>
      <w:marLeft w:val="0"/>
      <w:marRight w:val="0"/>
      <w:marTop w:val="0"/>
      <w:marBottom w:val="0"/>
      <w:divBdr>
        <w:top w:val="none" w:sz="0" w:space="0" w:color="auto"/>
        <w:left w:val="none" w:sz="0" w:space="0" w:color="auto"/>
        <w:bottom w:val="none" w:sz="0" w:space="0" w:color="auto"/>
        <w:right w:val="none" w:sz="0" w:space="0" w:color="auto"/>
      </w:divBdr>
    </w:div>
    <w:div w:id="1821573980">
      <w:bodyDiv w:val="1"/>
      <w:marLeft w:val="0"/>
      <w:marRight w:val="0"/>
      <w:marTop w:val="0"/>
      <w:marBottom w:val="0"/>
      <w:divBdr>
        <w:top w:val="none" w:sz="0" w:space="0" w:color="auto"/>
        <w:left w:val="none" w:sz="0" w:space="0" w:color="auto"/>
        <w:bottom w:val="none" w:sz="0" w:space="0" w:color="auto"/>
        <w:right w:val="none" w:sz="0" w:space="0" w:color="auto"/>
      </w:divBdr>
    </w:div>
    <w:div w:id="1845703286">
      <w:bodyDiv w:val="1"/>
      <w:marLeft w:val="0"/>
      <w:marRight w:val="0"/>
      <w:marTop w:val="0"/>
      <w:marBottom w:val="0"/>
      <w:divBdr>
        <w:top w:val="none" w:sz="0" w:space="0" w:color="auto"/>
        <w:left w:val="none" w:sz="0" w:space="0" w:color="auto"/>
        <w:bottom w:val="none" w:sz="0" w:space="0" w:color="auto"/>
        <w:right w:val="none" w:sz="0" w:space="0" w:color="auto"/>
      </w:divBdr>
    </w:div>
    <w:div w:id="1859195924">
      <w:bodyDiv w:val="1"/>
      <w:marLeft w:val="0"/>
      <w:marRight w:val="0"/>
      <w:marTop w:val="0"/>
      <w:marBottom w:val="0"/>
      <w:divBdr>
        <w:top w:val="none" w:sz="0" w:space="0" w:color="auto"/>
        <w:left w:val="none" w:sz="0" w:space="0" w:color="auto"/>
        <w:bottom w:val="none" w:sz="0" w:space="0" w:color="auto"/>
        <w:right w:val="none" w:sz="0" w:space="0" w:color="auto"/>
      </w:divBdr>
    </w:div>
    <w:div w:id="1884364592">
      <w:bodyDiv w:val="1"/>
      <w:marLeft w:val="0"/>
      <w:marRight w:val="0"/>
      <w:marTop w:val="0"/>
      <w:marBottom w:val="0"/>
      <w:divBdr>
        <w:top w:val="none" w:sz="0" w:space="0" w:color="auto"/>
        <w:left w:val="none" w:sz="0" w:space="0" w:color="auto"/>
        <w:bottom w:val="none" w:sz="0" w:space="0" w:color="auto"/>
        <w:right w:val="none" w:sz="0" w:space="0" w:color="auto"/>
      </w:divBdr>
    </w:div>
    <w:div w:id="1885865101">
      <w:bodyDiv w:val="1"/>
      <w:marLeft w:val="0"/>
      <w:marRight w:val="0"/>
      <w:marTop w:val="0"/>
      <w:marBottom w:val="0"/>
      <w:divBdr>
        <w:top w:val="none" w:sz="0" w:space="0" w:color="auto"/>
        <w:left w:val="none" w:sz="0" w:space="0" w:color="auto"/>
        <w:bottom w:val="none" w:sz="0" w:space="0" w:color="auto"/>
        <w:right w:val="none" w:sz="0" w:space="0" w:color="auto"/>
      </w:divBdr>
    </w:div>
    <w:div w:id="1918711028">
      <w:bodyDiv w:val="1"/>
      <w:marLeft w:val="0"/>
      <w:marRight w:val="0"/>
      <w:marTop w:val="0"/>
      <w:marBottom w:val="0"/>
      <w:divBdr>
        <w:top w:val="none" w:sz="0" w:space="0" w:color="auto"/>
        <w:left w:val="none" w:sz="0" w:space="0" w:color="auto"/>
        <w:bottom w:val="none" w:sz="0" w:space="0" w:color="auto"/>
        <w:right w:val="none" w:sz="0" w:space="0" w:color="auto"/>
      </w:divBdr>
    </w:div>
    <w:div w:id="1923568246">
      <w:bodyDiv w:val="1"/>
      <w:marLeft w:val="0"/>
      <w:marRight w:val="0"/>
      <w:marTop w:val="0"/>
      <w:marBottom w:val="0"/>
      <w:divBdr>
        <w:top w:val="none" w:sz="0" w:space="0" w:color="auto"/>
        <w:left w:val="none" w:sz="0" w:space="0" w:color="auto"/>
        <w:bottom w:val="none" w:sz="0" w:space="0" w:color="auto"/>
        <w:right w:val="none" w:sz="0" w:space="0" w:color="auto"/>
      </w:divBdr>
    </w:div>
    <w:div w:id="1958677471">
      <w:bodyDiv w:val="1"/>
      <w:marLeft w:val="0"/>
      <w:marRight w:val="0"/>
      <w:marTop w:val="0"/>
      <w:marBottom w:val="0"/>
      <w:divBdr>
        <w:top w:val="none" w:sz="0" w:space="0" w:color="auto"/>
        <w:left w:val="none" w:sz="0" w:space="0" w:color="auto"/>
        <w:bottom w:val="none" w:sz="0" w:space="0" w:color="auto"/>
        <w:right w:val="none" w:sz="0" w:space="0" w:color="auto"/>
      </w:divBdr>
    </w:div>
    <w:div w:id="1979800401">
      <w:bodyDiv w:val="1"/>
      <w:marLeft w:val="0"/>
      <w:marRight w:val="0"/>
      <w:marTop w:val="0"/>
      <w:marBottom w:val="0"/>
      <w:divBdr>
        <w:top w:val="none" w:sz="0" w:space="0" w:color="auto"/>
        <w:left w:val="none" w:sz="0" w:space="0" w:color="auto"/>
        <w:bottom w:val="none" w:sz="0" w:space="0" w:color="auto"/>
        <w:right w:val="none" w:sz="0" w:space="0" w:color="auto"/>
      </w:divBdr>
    </w:div>
    <w:div w:id="1999529556">
      <w:bodyDiv w:val="1"/>
      <w:marLeft w:val="0"/>
      <w:marRight w:val="0"/>
      <w:marTop w:val="0"/>
      <w:marBottom w:val="0"/>
      <w:divBdr>
        <w:top w:val="none" w:sz="0" w:space="0" w:color="auto"/>
        <w:left w:val="none" w:sz="0" w:space="0" w:color="auto"/>
        <w:bottom w:val="none" w:sz="0" w:space="0" w:color="auto"/>
        <w:right w:val="none" w:sz="0" w:space="0" w:color="auto"/>
      </w:divBdr>
      <w:divsChild>
        <w:div w:id="1808860283">
          <w:marLeft w:val="0"/>
          <w:marRight w:val="0"/>
          <w:marTop w:val="0"/>
          <w:marBottom w:val="0"/>
          <w:divBdr>
            <w:top w:val="none" w:sz="0" w:space="0" w:color="auto"/>
            <w:left w:val="none" w:sz="0" w:space="0" w:color="auto"/>
            <w:bottom w:val="none" w:sz="0" w:space="0" w:color="auto"/>
            <w:right w:val="none" w:sz="0" w:space="0" w:color="auto"/>
          </w:divBdr>
          <w:divsChild>
            <w:div w:id="130951130">
              <w:marLeft w:val="0"/>
              <w:marRight w:val="0"/>
              <w:marTop w:val="450"/>
              <w:marBottom w:val="0"/>
              <w:divBdr>
                <w:top w:val="none" w:sz="0" w:space="0" w:color="auto"/>
                <w:left w:val="none" w:sz="0" w:space="0" w:color="auto"/>
                <w:bottom w:val="none" w:sz="0" w:space="0" w:color="auto"/>
                <w:right w:val="none" w:sz="0" w:space="0" w:color="auto"/>
              </w:divBdr>
              <w:divsChild>
                <w:div w:id="1697609129">
                  <w:marLeft w:val="0"/>
                  <w:marRight w:val="0"/>
                  <w:marTop w:val="0"/>
                  <w:marBottom w:val="0"/>
                  <w:divBdr>
                    <w:top w:val="none" w:sz="0" w:space="0" w:color="auto"/>
                    <w:left w:val="none" w:sz="0" w:space="0" w:color="auto"/>
                    <w:bottom w:val="none" w:sz="0" w:space="0" w:color="auto"/>
                    <w:right w:val="none" w:sz="0" w:space="0" w:color="auto"/>
                  </w:divBdr>
                  <w:divsChild>
                    <w:div w:id="413085782">
                      <w:marLeft w:val="0"/>
                      <w:marRight w:val="0"/>
                      <w:marTop w:val="0"/>
                      <w:marBottom w:val="0"/>
                      <w:divBdr>
                        <w:top w:val="none" w:sz="0" w:space="0" w:color="auto"/>
                        <w:left w:val="none" w:sz="0" w:space="0" w:color="auto"/>
                        <w:bottom w:val="none" w:sz="0" w:space="0" w:color="auto"/>
                        <w:right w:val="none" w:sz="0" w:space="0" w:color="auto"/>
                      </w:divBdr>
                      <w:divsChild>
                        <w:div w:id="942031380">
                          <w:marLeft w:val="-150"/>
                          <w:marRight w:val="-150"/>
                          <w:marTop w:val="0"/>
                          <w:marBottom w:val="0"/>
                          <w:divBdr>
                            <w:top w:val="none" w:sz="0" w:space="0" w:color="auto"/>
                            <w:left w:val="none" w:sz="0" w:space="0" w:color="auto"/>
                            <w:bottom w:val="none" w:sz="0" w:space="0" w:color="auto"/>
                            <w:right w:val="none" w:sz="0" w:space="0" w:color="auto"/>
                          </w:divBdr>
                          <w:divsChild>
                            <w:div w:id="373503204">
                              <w:marLeft w:val="0"/>
                              <w:marRight w:val="0"/>
                              <w:marTop w:val="0"/>
                              <w:marBottom w:val="0"/>
                              <w:divBdr>
                                <w:top w:val="none" w:sz="0" w:space="0" w:color="auto"/>
                                <w:left w:val="none" w:sz="0" w:space="0" w:color="auto"/>
                                <w:bottom w:val="none" w:sz="0" w:space="0" w:color="auto"/>
                                <w:right w:val="none" w:sz="0" w:space="0" w:color="auto"/>
                              </w:divBdr>
                              <w:divsChild>
                                <w:div w:id="196239290">
                                  <w:marLeft w:val="0"/>
                                  <w:marRight w:val="0"/>
                                  <w:marTop w:val="0"/>
                                  <w:marBottom w:val="0"/>
                                  <w:divBdr>
                                    <w:top w:val="none" w:sz="0" w:space="0" w:color="auto"/>
                                    <w:left w:val="none" w:sz="0" w:space="0" w:color="auto"/>
                                    <w:bottom w:val="none" w:sz="0" w:space="0" w:color="auto"/>
                                    <w:right w:val="none" w:sz="0" w:space="0" w:color="auto"/>
                                  </w:divBdr>
                                  <w:divsChild>
                                    <w:div w:id="867372937">
                                      <w:marLeft w:val="-150"/>
                                      <w:marRight w:val="-150"/>
                                      <w:marTop w:val="0"/>
                                      <w:marBottom w:val="0"/>
                                      <w:divBdr>
                                        <w:top w:val="none" w:sz="0" w:space="0" w:color="auto"/>
                                        <w:left w:val="none" w:sz="0" w:space="0" w:color="auto"/>
                                        <w:bottom w:val="none" w:sz="0" w:space="0" w:color="auto"/>
                                        <w:right w:val="none" w:sz="0" w:space="0" w:color="auto"/>
                                      </w:divBdr>
                                      <w:divsChild>
                                        <w:div w:id="810639345">
                                          <w:marLeft w:val="0"/>
                                          <w:marRight w:val="0"/>
                                          <w:marTop w:val="0"/>
                                          <w:marBottom w:val="0"/>
                                          <w:divBdr>
                                            <w:top w:val="none" w:sz="0" w:space="0" w:color="auto"/>
                                            <w:left w:val="none" w:sz="0" w:space="0" w:color="auto"/>
                                            <w:bottom w:val="none" w:sz="0" w:space="0" w:color="auto"/>
                                            <w:right w:val="none" w:sz="0" w:space="0" w:color="auto"/>
                                          </w:divBdr>
                                          <w:divsChild>
                                            <w:div w:id="728260149">
                                              <w:marLeft w:val="0"/>
                                              <w:marRight w:val="0"/>
                                              <w:marTop w:val="0"/>
                                              <w:marBottom w:val="225"/>
                                              <w:divBdr>
                                                <w:top w:val="none" w:sz="0" w:space="0" w:color="auto"/>
                                                <w:left w:val="none" w:sz="0" w:space="0" w:color="auto"/>
                                                <w:bottom w:val="none" w:sz="0" w:space="0" w:color="auto"/>
                                                <w:right w:val="none" w:sz="0" w:space="0" w:color="auto"/>
                                              </w:divBdr>
                                              <w:divsChild>
                                                <w:div w:id="882134920">
                                                  <w:marLeft w:val="0"/>
                                                  <w:marRight w:val="0"/>
                                                  <w:marTop w:val="0"/>
                                                  <w:marBottom w:val="0"/>
                                                  <w:divBdr>
                                                    <w:top w:val="none" w:sz="0" w:space="0" w:color="auto"/>
                                                    <w:left w:val="none" w:sz="0" w:space="0" w:color="auto"/>
                                                    <w:bottom w:val="none" w:sz="0" w:space="0" w:color="auto"/>
                                                    <w:right w:val="none" w:sz="0" w:space="0" w:color="auto"/>
                                                  </w:divBdr>
                                                  <w:divsChild>
                                                    <w:div w:id="776872834">
                                                      <w:marLeft w:val="0"/>
                                                      <w:marRight w:val="0"/>
                                                      <w:marTop w:val="0"/>
                                                      <w:marBottom w:val="0"/>
                                                      <w:divBdr>
                                                        <w:top w:val="none" w:sz="0" w:space="0" w:color="auto"/>
                                                        <w:left w:val="none" w:sz="0" w:space="0" w:color="auto"/>
                                                        <w:bottom w:val="none" w:sz="0" w:space="0" w:color="auto"/>
                                                        <w:right w:val="none" w:sz="0" w:space="0" w:color="auto"/>
                                                      </w:divBdr>
                                                      <w:divsChild>
                                                        <w:div w:id="321392432">
                                                          <w:marLeft w:val="0"/>
                                                          <w:marRight w:val="0"/>
                                                          <w:marTop w:val="0"/>
                                                          <w:marBottom w:val="0"/>
                                                          <w:divBdr>
                                                            <w:top w:val="none" w:sz="0" w:space="0" w:color="auto"/>
                                                            <w:left w:val="none" w:sz="0" w:space="0" w:color="auto"/>
                                                            <w:bottom w:val="none" w:sz="0" w:space="0" w:color="auto"/>
                                                            <w:right w:val="none" w:sz="0" w:space="0" w:color="auto"/>
                                                          </w:divBdr>
                                                        </w:div>
                                                        <w:div w:id="363602900">
                                                          <w:marLeft w:val="0"/>
                                                          <w:marRight w:val="0"/>
                                                          <w:marTop w:val="0"/>
                                                          <w:marBottom w:val="0"/>
                                                          <w:divBdr>
                                                            <w:top w:val="none" w:sz="0" w:space="0" w:color="auto"/>
                                                            <w:left w:val="none" w:sz="0" w:space="0" w:color="auto"/>
                                                            <w:bottom w:val="none" w:sz="0" w:space="0" w:color="auto"/>
                                                            <w:right w:val="none" w:sz="0" w:space="0" w:color="auto"/>
                                                          </w:divBdr>
                                                        </w:div>
                                                        <w:div w:id="1060133461">
                                                          <w:marLeft w:val="0"/>
                                                          <w:marRight w:val="0"/>
                                                          <w:marTop w:val="0"/>
                                                          <w:marBottom w:val="0"/>
                                                          <w:divBdr>
                                                            <w:top w:val="none" w:sz="0" w:space="0" w:color="auto"/>
                                                            <w:left w:val="none" w:sz="0" w:space="0" w:color="auto"/>
                                                            <w:bottom w:val="none" w:sz="0" w:space="0" w:color="auto"/>
                                                            <w:right w:val="none" w:sz="0" w:space="0" w:color="auto"/>
                                                          </w:divBdr>
                                                        </w:div>
                                                        <w:div w:id="1069309044">
                                                          <w:marLeft w:val="0"/>
                                                          <w:marRight w:val="0"/>
                                                          <w:marTop w:val="0"/>
                                                          <w:marBottom w:val="0"/>
                                                          <w:divBdr>
                                                            <w:top w:val="none" w:sz="0" w:space="0" w:color="auto"/>
                                                            <w:left w:val="none" w:sz="0" w:space="0" w:color="auto"/>
                                                            <w:bottom w:val="none" w:sz="0" w:space="0" w:color="auto"/>
                                                            <w:right w:val="none" w:sz="0" w:space="0" w:color="auto"/>
                                                          </w:divBdr>
                                                        </w:div>
                                                        <w:div w:id="1162817054">
                                                          <w:marLeft w:val="0"/>
                                                          <w:marRight w:val="0"/>
                                                          <w:marTop w:val="0"/>
                                                          <w:marBottom w:val="0"/>
                                                          <w:divBdr>
                                                            <w:top w:val="none" w:sz="0" w:space="0" w:color="auto"/>
                                                            <w:left w:val="none" w:sz="0" w:space="0" w:color="auto"/>
                                                            <w:bottom w:val="none" w:sz="0" w:space="0" w:color="auto"/>
                                                            <w:right w:val="none" w:sz="0" w:space="0" w:color="auto"/>
                                                          </w:divBdr>
                                                        </w:div>
                                                        <w:div w:id="1578369453">
                                                          <w:marLeft w:val="0"/>
                                                          <w:marRight w:val="0"/>
                                                          <w:marTop w:val="0"/>
                                                          <w:marBottom w:val="0"/>
                                                          <w:divBdr>
                                                            <w:top w:val="none" w:sz="0" w:space="0" w:color="auto"/>
                                                            <w:left w:val="none" w:sz="0" w:space="0" w:color="auto"/>
                                                            <w:bottom w:val="none" w:sz="0" w:space="0" w:color="auto"/>
                                                            <w:right w:val="none" w:sz="0" w:space="0" w:color="auto"/>
                                                          </w:divBdr>
                                                        </w:div>
                                                        <w:div w:id="17506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4258051">
      <w:bodyDiv w:val="1"/>
      <w:marLeft w:val="0"/>
      <w:marRight w:val="0"/>
      <w:marTop w:val="0"/>
      <w:marBottom w:val="0"/>
      <w:divBdr>
        <w:top w:val="none" w:sz="0" w:space="0" w:color="auto"/>
        <w:left w:val="none" w:sz="0" w:space="0" w:color="auto"/>
        <w:bottom w:val="none" w:sz="0" w:space="0" w:color="auto"/>
        <w:right w:val="none" w:sz="0" w:space="0" w:color="auto"/>
      </w:divBdr>
    </w:div>
    <w:div w:id="2022127242">
      <w:bodyDiv w:val="1"/>
      <w:marLeft w:val="0"/>
      <w:marRight w:val="0"/>
      <w:marTop w:val="0"/>
      <w:marBottom w:val="0"/>
      <w:divBdr>
        <w:top w:val="none" w:sz="0" w:space="0" w:color="auto"/>
        <w:left w:val="none" w:sz="0" w:space="0" w:color="auto"/>
        <w:bottom w:val="none" w:sz="0" w:space="0" w:color="auto"/>
        <w:right w:val="none" w:sz="0" w:space="0" w:color="auto"/>
      </w:divBdr>
    </w:div>
    <w:div w:id="2074354733">
      <w:bodyDiv w:val="1"/>
      <w:marLeft w:val="0"/>
      <w:marRight w:val="0"/>
      <w:marTop w:val="0"/>
      <w:marBottom w:val="0"/>
      <w:divBdr>
        <w:top w:val="none" w:sz="0" w:space="0" w:color="auto"/>
        <w:left w:val="none" w:sz="0" w:space="0" w:color="auto"/>
        <w:bottom w:val="none" w:sz="0" w:space="0" w:color="auto"/>
        <w:right w:val="none" w:sz="0" w:space="0" w:color="auto"/>
      </w:divBdr>
    </w:div>
    <w:div w:id="2078091882">
      <w:bodyDiv w:val="1"/>
      <w:marLeft w:val="0"/>
      <w:marRight w:val="0"/>
      <w:marTop w:val="0"/>
      <w:marBottom w:val="0"/>
      <w:divBdr>
        <w:top w:val="none" w:sz="0" w:space="0" w:color="auto"/>
        <w:left w:val="none" w:sz="0" w:space="0" w:color="auto"/>
        <w:bottom w:val="none" w:sz="0" w:space="0" w:color="auto"/>
        <w:right w:val="none" w:sz="0" w:space="0" w:color="auto"/>
      </w:divBdr>
      <w:divsChild>
        <w:div w:id="1598948529">
          <w:marLeft w:val="0"/>
          <w:marRight w:val="0"/>
          <w:marTop w:val="0"/>
          <w:marBottom w:val="0"/>
          <w:divBdr>
            <w:top w:val="none" w:sz="0" w:space="0" w:color="auto"/>
            <w:left w:val="none" w:sz="0" w:space="0" w:color="auto"/>
            <w:bottom w:val="none" w:sz="0" w:space="0" w:color="auto"/>
            <w:right w:val="none" w:sz="0" w:space="0" w:color="auto"/>
          </w:divBdr>
          <w:divsChild>
            <w:div w:id="1390686134">
              <w:marLeft w:val="0"/>
              <w:marRight w:val="0"/>
              <w:marTop w:val="0"/>
              <w:marBottom w:val="0"/>
              <w:divBdr>
                <w:top w:val="none" w:sz="0" w:space="0" w:color="auto"/>
                <w:left w:val="none" w:sz="0" w:space="0" w:color="auto"/>
                <w:bottom w:val="none" w:sz="0" w:space="0" w:color="auto"/>
                <w:right w:val="none" w:sz="0" w:space="0" w:color="auto"/>
              </w:divBdr>
              <w:divsChild>
                <w:div w:id="1693535470">
                  <w:marLeft w:val="0"/>
                  <w:marRight w:val="0"/>
                  <w:marTop w:val="0"/>
                  <w:marBottom w:val="0"/>
                  <w:divBdr>
                    <w:top w:val="none" w:sz="0" w:space="0" w:color="auto"/>
                    <w:left w:val="none" w:sz="0" w:space="0" w:color="auto"/>
                    <w:bottom w:val="none" w:sz="0" w:space="0" w:color="auto"/>
                    <w:right w:val="none" w:sz="0" w:space="0" w:color="auto"/>
                  </w:divBdr>
                  <w:divsChild>
                    <w:div w:id="1184398057">
                      <w:marLeft w:val="0"/>
                      <w:marRight w:val="0"/>
                      <w:marTop w:val="0"/>
                      <w:marBottom w:val="0"/>
                      <w:divBdr>
                        <w:top w:val="none" w:sz="0" w:space="0" w:color="auto"/>
                        <w:left w:val="none" w:sz="0" w:space="0" w:color="auto"/>
                        <w:bottom w:val="none" w:sz="0" w:space="0" w:color="auto"/>
                        <w:right w:val="none" w:sz="0" w:space="0" w:color="auto"/>
                      </w:divBdr>
                      <w:divsChild>
                        <w:div w:id="544760987">
                          <w:marLeft w:val="0"/>
                          <w:marRight w:val="0"/>
                          <w:marTop w:val="0"/>
                          <w:marBottom w:val="0"/>
                          <w:divBdr>
                            <w:top w:val="none" w:sz="0" w:space="0" w:color="auto"/>
                            <w:left w:val="none" w:sz="0" w:space="0" w:color="auto"/>
                            <w:bottom w:val="none" w:sz="0" w:space="0" w:color="auto"/>
                            <w:right w:val="none" w:sz="0" w:space="0" w:color="auto"/>
                          </w:divBdr>
                          <w:divsChild>
                            <w:div w:id="327563055">
                              <w:marLeft w:val="-150"/>
                              <w:marRight w:val="-150"/>
                              <w:marTop w:val="0"/>
                              <w:marBottom w:val="0"/>
                              <w:divBdr>
                                <w:top w:val="none" w:sz="0" w:space="0" w:color="auto"/>
                                <w:left w:val="none" w:sz="0" w:space="0" w:color="auto"/>
                                <w:bottom w:val="none" w:sz="0" w:space="0" w:color="auto"/>
                                <w:right w:val="none" w:sz="0" w:space="0" w:color="auto"/>
                              </w:divBdr>
                              <w:divsChild>
                                <w:div w:id="2141412896">
                                  <w:marLeft w:val="0"/>
                                  <w:marRight w:val="0"/>
                                  <w:marTop w:val="0"/>
                                  <w:marBottom w:val="0"/>
                                  <w:divBdr>
                                    <w:top w:val="none" w:sz="0" w:space="0" w:color="auto"/>
                                    <w:left w:val="none" w:sz="0" w:space="0" w:color="auto"/>
                                    <w:bottom w:val="none" w:sz="0" w:space="0" w:color="auto"/>
                                    <w:right w:val="none" w:sz="0" w:space="0" w:color="auto"/>
                                  </w:divBdr>
                                  <w:divsChild>
                                    <w:div w:id="1754664921">
                                      <w:marLeft w:val="-150"/>
                                      <w:marRight w:val="-150"/>
                                      <w:marTop w:val="0"/>
                                      <w:marBottom w:val="0"/>
                                      <w:divBdr>
                                        <w:top w:val="none" w:sz="0" w:space="0" w:color="auto"/>
                                        <w:left w:val="none" w:sz="0" w:space="0" w:color="auto"/>
                                        <w:bottom w:val="none" w:sz="0" w:space="0" w:color="auto"/>
                                        <w:right w:val="none" w:sz="0" w:space="0" w:color="auto"/>
                                      </w:divBdr>
                                      <w:divsChild>
                                        <w:div w:id="1483932448">
                                          <w:marLeft w:val="0"/>
                                          <w:marRight w:val="0"/>
                                          <w:marTop w:val="0"/>
                                          <w:marBottom w:val="0"/>
                                          <w:divBdr>
                                            <w:top w:val="none" w:sz="0" w:space="0" w:color="auto"/>
                                            <w:left w:val="none" w:sz="0" w:space="0" w:color="auto"/>
                                            <w:bottom w:val="none" w:sz="0" w:space="0" w:color="auto"/>
                                            <w:right w:val="none" w:sz="0" w:space="0" w:color="auto"/>
                                          </w:divBdr>
                                          <w:divsChild>
                                            <w:div w:id="177138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319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im@agrinord.dk"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hsl@vkst.dk"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lote@vkst.d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im@agrinord.d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5C63F9F445BA940ACAE164A29A7408A" ma:contentTypeVersion="13" ma:contentTypeDescription="Opret et nyt dokument." ma:contentTypeScope="" ma:versionID="f4f1160e9368aad0860db3628aef2357">
  <xsd:schema xmlns:xsd="http://www.w3.org/2001/XMLSchema" xmlns:xs="http://www.w3.org/2001/XMLSchema" xmlns:p="http://schemas.microsoft.com/office/2006/metadata/properties" xmlns:ns2="18aa6e54-c10c-4880-99d7-198ad082aaf9" xmlns:ns3="3f47ad9b-46c7-4c91-8cd4-ba3ddac3f1de" targetNamespace="http://schemas.microsoft.com/office/2006/metadata/properties" ma:root="true" ma:fieldsID="cdd7f7a119f7651d3b257daa554987a2" ns2:_="" ns3:_="">
    <xsd:import namespace="18aa6e54-c10c-4880-99d7-198ad082aaf9"/>
    <xsd:import namespace="3f47ad9b-46c7-4c91-8cd4-ba3ddac3f1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a6e54-c10c-4880-99d7-198ad082a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11034fdb-2aff-486f-a74b-9e4e00e3217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7ad9b-46c7-4c91-8cd4-ba3ddac3f1d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0cc768b-7a8d-47a1-845f-bae0b8410e61}" ma:internalName="TaxCatchAll" ma:showField="CatchAllData" ma:web="3f47ad9b-46c7-4c91-8cd4-ba3ddac3f1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3f47ad9b-46c7-4c91-8cd4-ba3ddac3f1de" xsi:nil="true"/>
    <lcf76f155ced4ddcb4097134ff3c332f xmlns="18aa6e54-c10c-4880-99d7-198ad082aa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6C22C4-8914-4EB0-8C09-1E64CD480BD0}">
  <ds:schemaRefs>
    <ds:schemaRef ds:uri="http://schemas.openxmlformats.org/officeDocument/2006/bibliography"/>
  </ds:schemaRefs>
</ds:datastoreItem>
</file>

<file path=customXml/itemProps3.xml><?xml version="1.0" encoding="utf-8"?>
<ds:datastoreItem xmlns:ds="http://schemas.openxmlformats.org/officeDocument/2006/customXml" ds:itemID="{25719E5A-13A5-44F8-BEDF-22C970B9D00E}">
  <ds:schemaRefs>
    <ds:schemaRef ds:uri="http://schemas.microsoft.com/sharepoint/v3/contenttype/forms"/>
  </ds:schemaRefs>
</ds:datastoreItem>
</file>

<file path=customXml/itemProps4.xml><?xml version="1.0" encoding="utf-8"?>
<ds:datastoreItem xmlns:ds="http://schemas.openxmlformats.org/officeDocument/2006/customXml" ds:itemID="{5320D28D-34CC-499A-A4D9-0308CFF0C4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a6e54-c10c-4880-99d7-198ad082aaf9"/>
    <ds:schemaRef ds:uri="3f47ad9b-46c7-4c91-8cd4-ba3ddac3f1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955D0D7-58E5-40C5-B1FF-A679E7A5142C}">
  <ds:schemaRefs>
    <ds:schemaRef ds:uri="http://schemas.microsoft.com/office/2006/metadata/properties"/>
    <ds:schemaRef ds:uri="http://schemas.microsoft.com/office/infopath/2007/PartnerControls"/>
    <ds:schemaRef ds:uri="3f47ad9b-46c7-4c91-8cd4-ba3ddac3f1de"/>
    <ds:schemaRef ds:uri="18aa6e54-c10c-4880-99d7-198ad082aaf9"/>
  </ds:schemaRefs>
</ds:datastoreItem>
</file>

<file path=docProps/app.xml><?xml version="1.0" encoding="utf-8"?>
<Properties xmlns="http://schemas.openxmlformats.org/officeDocument/2006/extended-properties" xmlns:vt="http://schemas.openxmlformats.org/officeDocument/2006/docPropsVTypes">
  <Template>Normal</Template>
  <TotalTime>1064</TotalTime>
  <Pages>42</Pages>
  <Words>11430</Words>
  <Characters>69040</Characters>
  <Application>Microsoft Office Word</Application>
  <DocSecurity>0</DocSecurity>
  <Lines>1683</Lines>
  <Paragraphs>1018</Paragraphs>
  <ScaleCrop>false</ScaleCrop>
  <HeadingPairs>
    <vt:vector size="2" baseType="variant">
      <vt:variant>
        <vt:lpstr>Titel</vt:lpstr>
      </vt:variant>
      <vt:variant>
        <vt:i4>1</vt:i4>
      </vt:variant>
    </vt:vector>
  </HeadingPairs>
  <TitlesOfParts>
    <vt:vector size="1" baseType="lpstr">
      <vt:lpstr>§ 16a Projektbeskrivelse og miljøkonsekvensrapport KVÆG_UNDER UDARBEJDELSE</vt:lpstr>
    </vt:vector>
  </TitlesOfParts>
  <Company>HP</Company>
  <LinksUpToDate>false</LinksUpToDate>
  <CharactersWithSpaces>79452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16a Projektbeskrivelse og miljøkonsekvensrapport KVÆG_UNDER UDARBEJDELSE</dc:title>
  <dc:subject/>
  <dc:creator>Piil Krogsgaard</dc:creator>
  <cp:keywords/>
  <dc:description/>
  <cp:lastModifiedBy>Camilla Henriette Nielsen</cp:lastModifiedBy>
  <cp:revision>208</cp:revision>
  <cp:lastPrinted>2020-01-13T07:12:00Z</cp:lastPrinted>
  <dcterms:created xsi:type="dcterms:W3CDTF">2025-09-22T11:22:00Z</dcterms:created>
  <dcterms:modified xsi:type="dcterms:W3CDTF">2026-02-26T10:42:00Z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docx</vt:lpwstr>
  </property>
  <property fmtid="{D5CDD505-2E9C-101B-9397-08002B2CF9AE}" pid="3" name="wpItemLocation">
    <vt:lpwstr>3e481f52;11163;</vt:lpwstr>
  </property>
  <property fmtid="{D5CDD505-2E9C-101B-9397-08002B2CF9AE}" pid="4" name="wpCreatedStage">
    <vt:lpwstr>Element</vt:lpwstr>
  </property>
  <property fmtid="{D5CDD505-2E9C-101B-9397-08002B2CF9AE}" pid="5" name="ContentTypeId">
    <vt:lpwstr>0x01010075C63F9F445BA940ACAE164A29A7408A</vt:lpwstr>
  </property>
  <property fmtid="{D5CDD505-2E9C-101B-9397-08002B2CF9AE}" pid="6" name="_AdHocReviewCycleID">
    <vt:i4>-1426944981</vt:i4>
  </property>
  <property fmtid="{D5CDD505-2E9C-101B-9397-08002B2CF9AE}" pid="7" name="_NewReviewCycle">
    <vt:lpwstr/>
  </property>
  <property fmtid="{D5CDD505-2E9C-101B-9397-08002B2CF9AE}" pid="8" name="_EmailSubject">
    <vt:lpwstr>Indsendelse af §16a-miljøansøgning - Nybyvej 29, 4390 Vipperød</vt:lpwstr>
  </property>
  <property fmtid="{D5CDD505-2E9C-101B-9397-08002B2CF9AE}" pid="9" name="_AuthorEmail">
    <vt:lpwstr>Lote@vkst.dk</vt:lpwstr>
  </property>
  <property fmtid="{D5CDD505-2E9C-101B-9397-08002B2CF9AE}" pid="10" name="_AuthorEmailDisplayName">
    <vt:lpwstr>Lotte Pihl Tell</vt:lpwstr>
  </property>
  <property fmtid="{D5CDD505-2E9C-101B-9397-08002B2CF9AE}" pid="11" name="_PreviousAdHocReviewCycleID">
    <vt:i4>-1853783871</vt:i4>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_ReviewingToolsShownOnce">
    <vt:lpwstr/>
  </property>
  <property fmtid="{D5CDD505-2E9C-101B-9397-08002B2CF9AE}" pid="19" name="MediaServiceImageTags">
    <vt:lpwstr/>
  </property>
</Properties>
</file>